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EE30D" w14:textId="585968B3" w:rsidR="00FD2A36" w:rsidRPr="00FD2A36" w:rsidRDefault="00E2297A" w:rsidP="00FD2A36">
      <w:pPr>
        <w:shd w:val="clear" w:color="auto" w:fill="FFFFFF"/>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p>
    <w:p w14:paraId="76A92F1A" w14:textId="77777777" w:rsidR="00FD2A36" w:rsidRPr="00FD2A36" w:rsidRDefault="00FD2A36" w:rsidP="00FD2A36">
      <w:pPr>
        <w:shd w:val="clear" w:color="auto" w:fill="FFFFFF"/>
        <w:spacing w:after="0"/>
        <w:jc w:val="center"/>
        <w:rPr>
          <w:rFonts w:ascii="Times New Roman" w:eastAsia="Times New Roman" w:hAnsi="Times New Roman" w:cs="Times New Roman"/>
          <w:b/>
          <w:sz w:val="24"/>
          <w:szCs w:val="24"/>
          <w:lang w:eastAsia="hr-HR"/>
        </w:rPr>
      </w:pPr>
    </w:p>
    <w:p w14:paraId="5381004A" w14:textId="77777777" w:rsidR="00FD2A36" w:rsidRPr="00FD2A36" w:rsidRDefault="00FD2A36" w:rsidP="00FD2A36">
      <w:pPr>
        <w:shd w:val="clear" w:color="auto" w:fill="FFFFFF"/>
        <w:spacing w:after="0"/>
        <w:jc w:val="center"/>
        <w:rPr>
          <w:rFonts w:ascii="Times New Roman" w:eastAsia="Times New Roman" w:hAnsi="Times New Roman" w:cs="Times New Roman"/>
          <w:b/>
          <w:sz w:val="24"/>
          <w:szCs w:val="24"/>
          <w:lang w:eastAsia="hr-HR"/>
        </w:rPr>
      </w:pPr>
      <w:r w:rsidRPr="00FD2A36">
        <w:rPr>
          <w:rFonts w:ascii="Times New Roman" w:eastAsia="Times New Roman" w:hAnsi="Times New Roman" w:cs="Times New Roman"/>
          <w:b/>
          <w:sz w:val="24"/>
          <w:szCs w:val="24"/>
          <w:lang w:eastAsia="hr-HR"/>
        </w:rPr>
        <w:t>VLADA REPUBLIKE HRVATSKE</w:t>
      </w:r>
    </w:p>
    <w:p w14:paraId="16F4FCDD" w14:textId="77777777" w:rsidR="00FD2A36" w:rsidRPr="00FD2A36" w:rsidRDefault="005B1888" w:rsidP="00FD2A36">
      <w:pPr>
        <w:shd w:val="clear" w:color="auto" w:fill="FFFFFF"/>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URED</w:t>
      </w:r>
      <w:r w:rsidR="00FD2A36" w:rsidRPr="00FD2A36">
        <w:rPr>
          <w:rFonts w:ascii="Times New Roman" w:eastAsia="Times New Roman" w:hAnsi="Times New Roman" w:cs="Times New Roman"/>
          <w:b/>
          <w:sz w:val="24"/>
          <w:szCs w:val="24"/>
          <w:lang w:eastAsia="hr-HR"/>
        </w:rPr>
        <w:t xml:space="preserve"> ZA RAVNOPRAVNOST SPOLOVA</w:t>
      </w:r>
    </w:p>
    <w:p w14:paraId="4F9565ED"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3174256B"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4FCC3810"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688F8E82"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665B031E"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4C937355"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4FBC7120"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0B4CAC06"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17701C07"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42EFF4B6"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0A8BBE7D"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2E17891E" w14:textId="77777777" w:rsidR="00FD2A36" w:rsidRPr="00FD2A36" w:rsidRDefault="00FD2A36" w:rsidP="00FD2A36">
      <w:pPr>
        <w:shd w:val="clear" w:color="auto" w:fill="FFFFFF"/>
        <w:spacing w:after="0" w:line="480" w:lineRule="auto"/>
        <w:jc w:val="center"/>
        <w:rPr>
          <w:rFonts w:ascii="Times New Roman" w:eastAsia="Times New Roman" w:hAnsi="Times New Roman" w:cs="Times New Roman"/>
          <w:b/>
          <w:sz w:val="28"/>
          <w:szCs w:val="28"/>
          <w:lang w:eastAsia="hr-HR"/>
        </w:rPr>
      </w:pPr>
      <w:r w:rsidRPr="00FD2A36">
        <w:rPr>
          <w:rFonts w:ascii="Times New Roman" w:eastAsia="Times New Roman" w:hAnsi="Times New Roman" w:cs="Times New Roman"/>
          <w:b/>
          <w:sz w:val="28"/>
          <w:szCs w:val="28"/>
          <w:lang w:eastAsia="hr-HR"/>
        </w:rPr>
        <w:t xml:space="preserve">IZVJEŠĆE O RADU </w:t>
      </w:r>
      <w:r w:rsidR="00CF53F6">
        <w:rPr>
          <w:rFonts w:ascii="Times New Roman" w:eastAsia="Times New Roman" w:hAnsi="Times New Roman" w:cs="Times New Roman"/>
          <w:b/>
          <w:sz w:val="28"/>
          <w:szCs w:val="28"/>
          <w:lang w:eastAsia="hr-HR"/>
        </w:rPr>
        <w:t>UR</w:t>
      </w:r>
      <w:r w:rsidR="00142547">
        <w:rPr>
          <w:rFonts w:ascii="Times New Roman" w:eastAsia="Times New Roman" w:hAnsi="Times New Roman" w:cs="Times New Roman"/>
          <w:b/>
          <w:sz w:val="28"/>
          <w:szCs w:val="28"/>
          <w:lang w:eastAsia="hr-HR"/>
        </w:rPr>
        <w:t>ED</w:t>
      </w:r>
      <w:r w:rsidRPr="00FD2A36">
        <w:rPr>
          <w:rFonts w:ascii="Times New Roman" w:eastAsia="Times New Roman" w:hAnsi="Times New Roman" w:cs="Times New Roman"/>
          <w:b/>
          <w:sz w:val="28"/>
          <w:szCs w:val="28"/>
          <w:lang w:eastAsia="hr-HR"/>
        </w:rPr>
        <w:t>A ZA RAVNOPRAVNOST SPOLOVA</w:t>
      </w:r>
    </w:p>
    <w:p w14:paraId="57F41738" w14:textId="77777777" w:rsidR="00FD2A36" w:rsidRPr="00FD2A36" w:rsidRDefault="00CB6BC4" w:rsidP="00FD2A36">
      <w:pPr>
        <w:shd w:val="clear" w:color="auto" w:fill="FFFFFF"/>
        <w:spacing w:after="0" w:line="480" w:lineRule="auto"/>
        <w:jc w:val="center"/>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t>VLADE REPUBLIKE HRVATSKE U 2024</w:t>
      </w:r>
      <w:r w:rsidR="00FD2A36" w:rsidRPr="00FD2A36">
        <w:rPr>
          <w:rFonts w:ascii="Times New Roman" w:eastAsia="Times New Roman" w:hAnsi="Times New Roman" w:cs="Times New Roman"/>
          <w:b/>
          <w:sz w:val="28"/>
          <w:szCs w:val="28"/>
          <w:lang w:eastAsia="hr-HR"/>
        </w:rPr>
        <w:t>. GODINI</w:t>
      </w:r>
    </w:p>
    <w:p w14:paraId="4A2B9895" w14:textId="77777777" w:rsidR="00FD2A36" w:rsidRPr="00FD2A36" w:rsidRDefault="00FD2A36" w:rsidP="00FD2A36">
      <w:pPr>
        <w:shd w:val="clear" w:color="auto" w:fill="FFFFFF"/>
        <w:spacing w:after="0" w:line="480" w:lineRule="auto"/>
        <w:jc w:val="center"/>
        <w:rPr>
          <w:rFonts w:ascii="Times New Roman" w:eastAsia="Times New Roman" w:hAnsi="Times New Roman" w:cs="Times New Roman"/>
          <w:b/>
          <w:sz w:val="28"/>
          <w:szCs w:val="28"/>
          <w:lang w:eastAsia="hr-HR"/>
        </w:rPr>
      </w:pPr>
    </w:p>
    <w:p w14:paraId="058972C9"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050536A8"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340E6FE6"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28E78C1E"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55F73244"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07502C9B"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29CBD7E1"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0C25949B"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18C2A4D3"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7E39F410"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1054F99C"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26F88973"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27BDC7F6"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36ACF146" w14:textId="77777777" w:rsidR="00FD2A36" w:rsidRPr="00FD2A36" w:rsidRDefault="00FD2A36" w:rsidP="00FD2A36">
      <w:pPr>
        <w:pBdr>
          <w:bottom w:val="single" w:sz="12" w:space="1" w:color="auto"/>
        </w:pBdr>
        <w:shd w:val="clear" w:color="auto" w:fill="FFFFFF"/>
        <w:spacing w:after="0"/>
        <w:rPr>
          <w:rFonts w:ascii="Times New Roman" w:eastAsia="Times New Roman" w:hAnsi="Times New Roman" w:cs="Times New Roman"/>
          <w:b/>
          <w:sz w:val="24"/>
          <w:szCs w:val="24"/>
          <w:lang w:eastAsia="hr-HR"/>
        </w:rPr>
      </w:pPr>
    </w:p>
    <w:p w14:paraId="23B0DA28" w14:textId="77777777" w:rsidR="00FD2A36" w:rsidRPr="00FD2A36" w:rsidRDefault="00FD2A36" w:rsidP="00FD2A36">
      <w:pPr>
        <w:shd w:val="clear" w:color="auto" w:fill="FFFFFF"/>
        <w:spacing w:after="0"/>
        <w:jc w:val="center"/>
        <w:rPr>
          <w:rFonts w:ascii="Times New Roman" w:eastAsia="Times New Roman" w:hAnsi="Times New Roman" w:cs="Times New Roman"/>
          <w:b/>
          <w:sz w:val="24"/>
          <w:szCs w:val="24"/>
          <w:lang w:eastAsia="hr-HR"/>
        </w:rPr>
      </w:pPr>
      <w:r w:rsidRPr="00FD2A36">
        <w:rPr>
          <w:rFonts w:ascii="Times New Roman" w:eastAsia="Times New Roman" w:hAnsi="Times New Roman" w:cs="Times New Roman"/>
          <w:b/>
          <w:sz w:val="24"/>
          <w:szCs w:val="24"/>
          <w:lang w:eastAsia="hr-HR"/>
        </w:rPr>
        <w:t>Zagreb,</w:t>
      </w:r>
      <w:r w:rsidR="00CB6BC4">
        <w:rPr>
          <w:rFonts w:ascii="Times New Roman" w:eastAsia="Times New Roman" w:hAnsi="Times New Roman" w:cs="Times New Roman"/>
          <w:b/>
          <w:sz w:val="24"/>
          <w:szCs w:val="24"/>
          <w:lang w:eastAsia="hr-HR"/>
        </w:rPr>
        <w:t xml:space="preserve"> 2025</w:t>
      </w:r>
      <w:r w:rsidRPr="00FD2A36">
        <w:rPr>
          <w:rFonts w:ascii="Times New Roman" w:eastAsia="Times New Roman" w:hAnsi="Times New Roman" w:cs="Times New Roman"/>
          <w:b/>
          <w:sz w:val="24"/>
          <w:szCs w:val="24"/>
          <w:lang w:eastAsia="hr-HR"/>
        </w:rPr>
        <w:t>.</w:t>
      </w:r>
      <w:r w:rsidR="002951BE">
        <w:rPr>
          <w:rFonts w:ascii="Times New Roman" w:eastAsia="Times New Roman" w:hAnsi="Times New Roman" w:cs="Times New Roman"/>
          <w:b/>
          <w:sz w:val="24"/>
          <w:szCs w:val="24"/>
          <w:lang w:eastAsia="hr-HR"/>
        </w:rPr>
        <w:t xml:space="preserve"> </w:t>
      </w:r>
    </w:p>
    <w:p w14:paraId="52ADEE32"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7597E0CF" w14:textId="77777777"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14:paraId="5E984D93" w14:textId="77777777" w:rsidR="00FD2A36" w:rsidRPr="00FD2A36" w:rsidRDefault="00FD2A36" w:rsidP="00FD2A36">
      <w:pPr>
        <w:spacing w:after="0"/>
        <w:rPr>
          <w:rFonts w:ascii="Times New Roman" w:eastAsia="Times New Roman" w:hAnsi="Times New Roman" w:cs="Times New Roman"/>
          <w:b/>
          <w:sz w:val="24"/>
          <w:szCs w:val="24"/>
          <w:lang w:eastAsia="hr-HR"/>
        </w:rPr>
      </w:pPr>
      <w:r w:rsidRPr="00FD2A36">
        <w:rPr>
          <w:rFonts w:ascii="Times New Roman" w:eastAsia="Times New Roman" w:hAnsi="Times New Roman" w:cs="Times New Roman"/>
          <w:b/>
          <w:sz w:val="24"/>
          <w:szCs w:val="24"/>
          <w:lang w:eastAsia="hr-HR"/>
        </w:rPr>
        <w:br w:type="page"/>
      </w:r>
    </w:p>
    <w:p w14:paraId="13E4DB4B" w14:textId="77777777" w:rsidR="00FD2A36" w:rsidRPr="00FD2A36" w:rsidRDefault="00FD2A36" w:rsidP="00FD2A36">
      <w:pPr>
        <w:tabs>
          <w:tab w:val="left" w:leader="dot" w:pos="9356"/>
        </w:tabs>
        <w:spacing w:after="0"/>
        <w:jc w:val="both"/>
        <w:rPr>
          <w:rFonts w:ascii="Times New Roman" w:eastAsia="Arial" w:hAnsi="Times New Roman" w:cs="Times New Roman"/>
          <w:b/>
          <w:sz w:val="24"/>
          <w:szCs w:val="24"/>
          <w:lang w:val="en" w:eastAsia="hr-HR"/>
        </w:rPr>
      </w:pPr>
      <w:r w:rsidRPr="00FD2A36">
        <w:rPr>
          <w:rFonts w:ascii="Times New Roman" w:eastAsia="Arial" w:hAnsi="Times New Roman" w:cs="Times New Roman"/>
          <w:b/>
          <w:sz w:val="24"/>
          <w:szCs w:val="24"/>
          <w:lang w:val="en" w:eastAsia="hr-HR"/>
        </w:rPr>
        <w:lastRenderedPageBreak/>
        <w:t xml:space="preserve">SADRŽAJ </w:t>
      </w:r>
    </w:p>
    <w:p w14:paraId="4DBD8C62" w14:textId="77777777" w:rsidR="00FD2A36" w:rsidRPr="00FD2A36" w:rsidRDefault="00FD2A36" w:rsidP="00FD2A36">
      <w:pPr>
        <w:tabs>
          <w:tab w:val="left" w:leader="dot" w:pos="9356"/>
        </w:tabs>
        <w:spacing w:after="0"/>
        <w:jc w:val="both"/>
        <w:rPr>
          <w:rFonts w:ascii="Times New Roman" w:eastAsia="Arial" w:hAnsi="Times New Roman" w:cs="Times New Roman"/>
          <w:b/>
          <w:sz w:val="24"/>
          <w:szCs w:val="24"/>
          <w:lang w:val="en" w:eastAsia="hr-HR"/>
        </w:rPr>
      </w:pPr>
    </w:p>
    <w:p w14:paraId="7BBF7805" w14:textId="77777777" w:rsidR="00FD2A36" w:rsidRPr="00FD2A36" w:rsidRDefault="00FD2A36" w:rsidP="00FD2A36">
      <w:pPr>
        <w:tabs>
          <w:tab w:val="right" w:leader="dot" w:pos="9072"/>
          <w:tab w:val="left" w:leader="dot" w:pos="9356"/>
        </w:tabs>
        <w:spacing w:after="0"/>
        <w:jc w:val="both"/>
        <w:rPr>
          <w:rFonts w:ascii="Times New Roman" w:eastAsia="Arial" w:hAnsi="Times New Roman" w:cs="Times New Roman"/>
          <w:sz w:val="24"/>
          <w:szCs w:val="24"/>
          <w:lang w:val="en" w:eastAsia="hr-HR"/>
        </w:rPr>
      </w:pPr>
      <w:r w:rsidRPr="00FD2A36">
        <w:rPr>
          <w:rFonts w:ascii="Times New Roman" w:eastAsia="Arial" w:hAnsi="Times New Roman" w:cs="Times New Roman"/>
          <w:b/>
          <w:sz w:val="24"/>
          <w:szCs w:val="24"/>
          <w:lang w:val="en" w:eastAsia="hr-HR"/>
        </w:rPr>
        <w:t>UVODNA NAPOMENA</w:t>
      </w:r>
      <w:r w:rsidRPr="00FD2A36">
        <w:rPr>
          <w:rFonts w:ascii="Times New Roman" w:eastAsia="Arial" w:hAnsi="Times New Roman" w:cs="Times New Roman"/>
          <w:sz w:val="24"/>
          <w:szCs w:val="24"/>
          <w:lang w:val="en" w:eastAsia="hr-HR"/>
        </w:rPr>
        <w:t xml:space="preserve"> </w:t>
      </w:r>
      <w:r w:rsidR="006C5F84">
        <w:rPr>
          <w:rFonts w:ascii="Times New Roman" w:eastAsia="Arial" w:hAnsi="Times New Roman" w:cs="Times New Roman"/>
          <w:sz w:val="24"/>
          <w:szCs w:val="24"/>
          <w:lang w:val="en" w:eastAsia="hr-HR"/>
        </w:rPr>
        <w:tab/>
        <w:t>3</w:t>
      </w:r>
    </w:p>
    <w:p w14:paraId="7B6C51A6" w14:textId="77777777" w:rsidR="00FD2A36" w:rsidRPr="00FD2A36" w:rsidRDefault="00FD2A36" w:rsidP="00FD2A36">
      <w:pPr>
        <w:numPr>
          <w:ilvl w:val="0"/>
          <w:numId w:val="4"/>
        </w:numPr>
        <w:tabs>
          <w:tab w:val="right" w:leader="dot" w:pos="9072"/>
          <w:tab w:val="left" w:leader="dot" w:pos="9498"/>
        </w:tabs>
        <w:spacing w:after="0"/>
        <w:ind w:left="360" w:right="-426"/>
        <w:contextualSpacing/>
        <w:rPr>
          <w:rFonts w:ascii="Times New Roman" w:eastAsia="Times New Roman" w:hAnsi="Times New Roman" w:cs="Times New Roman"/>
          <w:sz w:val="24"/>
          <w:szCs w:val="24"/>
        </w:rPr>
      </w:pPr>
      <w:r w:rsidRPr="00FD2A36">
        <w:rPr>
          <w:rFonts w:ascii="Times New Roman" w:eastAsia="Times New Roman" w:hAnsi="Times New Roman" w:cs="Times New Roman"/>
          <w:b/>
          <w:sz w:val="24"/>
          <w:szCs w:val="24"/>
        </w:rPr>
        <w:t>PROMICANJE ZNANJA I SVIJESTI O RAVNOPRAVNOSTI SPOLOVA</w:t>
      </w:r>
      <w:r w:rsidRPr="00FD2A36">
        <w:rPr>
          <w:rFonts w:ascii="Times New Roman" w:eastAsia="Times New Roman" w:hAnsi="Times New Roman" w:cs="Times New Roman"/>
          <w:sz w:val="24"/>
          <w:szCs w:val="24"/>
        </w:rPr>
        <w:tab/>
      </w:r>
      <w:r w:rsidR="006C5F84" w:rsidRPr="00A86071">
        <w:rPr>
          <w:rFonts w:ascii="Times New Roman" w:eastAsia="Times New Roman" w:hAnsi="Times New Roman" w:cs="Times New Roman"/>
          <w:sz w:val="24"/>
          <w:szCs w:val="24"/>
        </w:rPr>
        <w:t>4</w:t>
      </w:r>
    </w:p>
    <w:p w14:paraId="058534A2" w14:textId="77777777" w:rsidR="00FD2A36" w:rsidRPr="00FD2A36" w:rsidRDefault="002F129B" w:rsidP="00FD2A36">
      <w:pPr>
        <w:numPr>
          <w:ilvl w:val="1"/>
          <w:numId w:val="4"/>
        </w:numPr>
        <w:tabs>
          <w:tab w:val="right" w:leader="dot" w:pos="9072"/>
          <w:tab w:val="left" w:leader="dot" w:pos="9498"/>
        </w:tabs>
        <w:spacing w:after="0"/>
        <w:ind w:left="851" w:right="-426" w:hanging="568"/>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Izdavačka djelatnost i informiranje javnosti</w:t>
      </w:r>
      <w:r w:rsidR="00FD2A36" w:rsidRPr="00FD2A36">
        <w:rPr>
          <w:rFonts w:ascii="Times New Roman" w:eastAsia="Times New Roman" w:hAnsi="Times New Roman" w:cs="Times New Roman"/>
          <w:sz w:val="24"/>
          <w:szCs w:val="24"/>
        </w:rPr>
        <w:tab/>
      </w:r>
      <w:r w:rsidR="006C5F84">
        <w:rPr>
          <w:rFonts w:ascii="Times New Roman" w:eastAsia="Times New Roman" w:hAnsi="Times New Roman" w:cs="Times New Roman"/>
          <w:sz w:val="24"/>
          <w:szCs w:val="24"/>
        </w:rPr>
        <w:t>4</w:t>
      </w:r>
      <w:r w:rsidR="00FD2A36" w:rsidRPr="00FD2A36">
        <w:rPr>
          <w:rFonts w:ascii="Times New Roman" w:eastAsia="Times New Roman" w:hAnsi="Times New Roman" w:cs="Times New Roman"/>
          <w:sz w:val="24"/>
          <w:szCs w:val="24"/>
        </w:rPr>
        <w:t xml:space="preserve"> </w:t>
      </w:r>
    </w:p>
    <w:p w14:paraId="791EB374" w14:textId="669AA7DC" w:rsidR="00FD2A36" w:rsidRPr="00FD2A36" w:rsidRDefault="00FD2A36" w:rsidP="00FD2A36">
      <w:pPr>
        <w:tabs>
          <w:tab w:val="right" w:leader="dot" w:pos="9072"/>
          <w:tab w:val="left" w:leader="dot" w:pos="9498"/>
        </w:tabs>
        <w:ind w:left="1418" w:right="-426"/>
        <w:contextualSpacing/>
        <w:rPr>
          <w:rFonts w:ascii="Times New Roman" w:eastAsia="Times New Roman" w:hAnsi="Times New Roman" w:cs="Times New Roman"/>
          <w:sz w:val="10"/>
          <w:szCs w:val="10"/>
        </w:rPr>
      </w:pPr>
    </w:p>
    <w:p w14:paraId="29D774F5" w14:textId="77777777" w:rsidR="00FD2A36" w:rsidRPr="00FD2A36" w:rsidRDefault="00FD2A36" w:rsidP="00FD2A36">
      <w:pPr>
        <w:tabs>
          <w:tab w:val="right" w:leader="dot" w:pos="9072"/>
          <w:tab w:val="left" w:leader="dot" w:pos="9498"/>
        </w:tabs>
        <w:spacing w:after="120" w:line="264" w:lineRule="auto"/>
        <w:ind w:left="643" w:right="-426"/>
        <w:contextualSpacing/>
        <w:rPr>
          <w:rFonts w:ascii="Times New Roman" w:eastAsia="Times New Roman" w:hAnsi="Times New Roman" w:cs="Times New Roman"/>
          <w:sz w:val="10"/>
          <w:szCs w:val="10"/>
        </w:rPr>
      </w:pPr>
    </w:p>
    <w:p w14:paraId="49AEB2BF" w14:textId="6528EF43" w:rsidR="00FD2A36" w:rsidRPr="00FD2A36" w:rsidRDefault="00E929DE" w:rsidP="00FD2A36">
      <w:pPr>
        <w:numPr>
          <w:ilvl w:val="0"/>
          <w:numId w:val="4"/>
        </w:numPr>
        <w:shd w:val="clear" w:color="auto" w:fill="FFFFFF"/>
        <w:tabs>
          <w:tab w:val="right" w:leader="dot" w:pos="9072"/>
        </w:tabs>
        <w:spacing w:after="0"/>
        <w:ind w:left="284" w:hanging="284"/>
        <w:contextualSpacing/>
        <w:jc w:val="both"/>
        <w:outlineLvl w:val="2"/>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NACIONALNI PLAN</w:t>
      </w:r>
      <w:r w:rsidR="00FD2A36" w:rsidRPr="00FD2A36">
        <w:rPr>
          <w:rFonts w:ascii="Times New Roman" w:eastAsia="Times New Roman" w:hAnsi="Times New Roman" w:cs="Times New Roman"/>
          <w:b/>
          <w:bCs/>
          <w:color w:val="000000"/>
          <w:sz w:val="24"/>
          <w:szCs w:val="24"/>
          <w:lang w:eastAsia="hr-HR"/>
        </w:rPr>
        <w:t xml:space="preserve"> ZA RAVNOPRAVNOST</w:t>
      </w:r>
      <w:r w:rsidR="00552B5F">
        <w:rPr>
          <w:rFonts w:ascii="Times New Roman" w:eastAsia="Times New Roman" w:hAnsi="Times New Roman" w:cs="Times New Roman"/>
          <w:b/>
          <w:bCs/>
          <w:color w:val="000000"/>
          <w:sz w:val="24"/>
          <w:szCs w:val="24"/>
          <w:lang w:eastAsia="hr-HR"/>
        </w:rPr>
        <w:t xml:space="preserve"> </w:t>
      </w:r>
      <w:r w:rsidR="00FD2A36" w:rsidRPr="00FD2A36">
        <w:rPr>
          <w:rFonts w:ascii="Times New Roman" w:eastAsia="Times New Roman" w:hAnsi="Times New Roman" w:cs="Times New Roman"/>
          <w:b/>
          <w:bCs/>
          <w:color w:val="000000"/>
          <w:sz w:val="24"/>
          <w:szCs w:val="24"/>
          <w:lang w:eastAsia="hr-HR"/>
        </w:rPr>
        <w:t>SPOLOVA</w:t>
      </w:r>
      <w:r w:rsidR="00A15EA2">
        <w:rPr>
          <w:rFonts w:ascii="Times New Roman" w:eastAsia="Times New Roman" w:hAnsi="Times New Roman" w:cs="Times New Roman"/>
          <w:b/>
          <w:bCs/>
          <w:color w:val="000000"/>
          <w:sz w:val="24"/>
          <w:szCs w:val="24"/>
          <w:lang w:eastAsia="hr-HR"/>
        </w:rPr>
        <w:t xml:space="preserve"> ZA RAZDO</w:t>
      </w:r>
      <w:r>
        <w:rPr>
          <w:rFonts w:ascii="Times New Roman" w:eastAsia="Times New Roman" w:hAnsi="Times New Roman" w:cs="Times New Roman"/>
          <w:b/>
          <w:bCs/>
          <w:color w:val="000000"/>
          <w:sz w:val="24"/>
          <w:szCs w:val="24"/>
          <w:lang w:eastAsia="hr-HR"/>
        </w:rPr>
        <w:t>BLJE DO 2027. GODINE I AKCIJSKI PLAN</w:t>
      </w:r>
      <w:r w:rsidR="00A15EA2">
        <w:rPr>
          <w:rFonts w:ascii="Times New Roman" w:eastAsia="Times New Roman" w:hAnsi="Times New Roman" w:cs="Times New Roman"/>
          <w:b/>
          <w:bCs/>
          <w:color w:val="000000"/>
          <w:sz w:val="24"/>
          <w:szCs w:val="24"/>
          <w:lang w:eastAsia="hr-HR"/>
        </w:rPr>
        <w:t xml:space="preserve"> ZA PROVEDBU NACIONALNOG PLANA ZA RAZDOBLJE DO 2024. GODINE</w:t>
      </w:r>
      <w:r w:rsidR="00FD2A36" w:rsidRPr="00FD2A36">
        <w:rPr>
          <w:rFonts w:ascii="Times New Roman" w:eastAsia="Times New Roman" w:hAnsi="Times New Roman" w:cs="Times New Roman"/>
          <w:bCs/>
          <w:color w:val="000000"/>
          <w:sz w:val="24"/>
          <w:szCs w:val="24"/>
          <w:lang w:eastAsia="hr-HR"/>
        </w:rPr>
        <w:t xml:space="preserve"> </w:t>
      </w:r>
      <w:r w:rsidR="00601D08">
        <w:rPr>
          <w:rFonts w:ascii="Times New Roman" w:eastAsia="Times New Roman" w:hAnsi="Times New Roman" w:cs="Times New Roman"/>
          <w:sz w:val="24"/>
          <w:szCs w:val="24"/>
        </w:rPr>
        <w:tab/>
        <w:t>7</w:t>
      </w:r>
    </w:p>
    <w:p w14:paraId="4E0C17C3" w14:textId="77777777" w:rsidR="00E929DE" w:rsidRPr="00FD2A36" w:rsidRDefault="00E929DE" w:rsidP="00FD2A36">
      <w:pPr>
        <w:shd w:val="clear" w:color="auto" w:fill="FFFFFF"/>
        <w:tabs>
          <w:tab w:val="right" w:leader="dot" w:pos="9072"/>
        </w:tabs>
        <w:spacing w:after="0"/>
        <w:jc w:val="both"/>
        <w:outlineLvl w:val="2"/>
        <w:rPr>
          <w:rFonts w:ascii="Times New Roman" w:eastAsia="Times New Roman" w:hAnsi="Times New Roman" w:cs="Times New Roman"/>
          <w:b/>
          <w:bCs/>
          <w:color w:val="000000"/>
          <w:sz w:val="24"/>
          <w:szCs w:val="24"/>
          <w:lang w:val="en" w:eastAsia="hr-HR"/>
        </w:rPr>
      </w:pPr>
    </w:p>
    <w:p w14:paraId="40F86D87" w14:textId="4A411726" w:rsidR="00FD2A36" w:rsidRPr="00FD2A36" w:rsidRDefault="00FD2A36" w:rsidP="00FD2A36">
      <w:pPr>
        <w:numPr>
          <w:ilvl w:val="0"/>
          <w:numId w:val="4"/>
        </w:numPr>
        <w:tabs>
          <w:tab w:val="right" w:leader="dot" w:pos="9072"/>
          <w:tab w:val="left" w:leader="dot" w:pos="9498"/>
        </w:tabs>
        <w:spacing w:after="0"/>
        <w:ind w:left="360" w:right="-426"/>
        <w:contextualSpacing/>
        <w:rPr>
          <w:rFonts w:ascii="Times New Roman" w:eastAsia="Times New Roman" w:hAnsi="Times New Roman" w:cs="Times New Roman"/>
          <w:b/>
          <w:sz w:val="24"/>
          <w:szCs w:val="24"/>
        </w:rPr>
      </w:pPr>
      <w:r w:rsidRPr="00FD2A36">
        <w:rPr>
          <w:rFonts w:ascii="Times New Roman" w:eastAsia="Times New Roman" w:hAnsi="Times New Roman" w:cs="Times New Roman"/>
          <w:b/>
          <w:bCs/>
          <w:color w:val="000000"/>
          <w:sz w:val="24"/>
          <w:szCs w:val="24"/>
          <w:lang w:val="en" w:eastAsia="hr-HR"/>
        </w:rPr>
        <w:t xml:space="preserve">SURADNJA S </w:t>
      </w:r>
      <w:r w:rsidR="00A15EA2" w:rsidRPr="00A86071">
        <w:rPr>
          <w:rFonts w:ascii="Times New Roman" w:eastAsia="Times New Roman" w:hAnsi="Times New Roman" w:cs="Times New Roman"/>
          <w:b/>
          <w:bCs/>
          <w:color w:val="000000"/>
          <w:sz w:val="24"/>
          <w:szCs w:val="24"/>
          <w:lang w:val="en" w:eastAsia="hr-HR"/>
        </w:rPr>
        <w:t>DRUGIM DRŽAVNIM TIJELIMA I</w:t>
      </w:r>
      <w:r w:rsidRPr="00FD2A36">
        <w:rPr>
          <w:rFonts w:ascii="Times New Roman" w:eastAsia="Times New Roman" w:hAnsi="Times New Roman" w:cs="Times New Roman"/>
          <w:b/>
          <w:bCs/>
          <w:color w:val="000000"/>
          <w:sz w:val="24"/>
          <w:szCs w:val="24"/>
          <w:lang w:val="en" w:eastAsia="hr-HR"/>
        </w:rPr>
        <w:t xml:space="preserve"> ORGANIZACIJAMA </w:t>
      </w:r>
      <w:r w:rsidR="00A15EA2" w:rsidRPr="00A86071">
        <w:rPr>
          <w:rFonts w:ascii="Times New Roman" w:eastAsia="Times New Roman" w:hAnsi="Times New Roman" w:cs="Times New Roman"/>
          <w:b/>
          <w:bCs/>
          <w:color w:val="000000"/>
          <w:sz w:val="24"/>
          <w:szCs w:val="24"/>
          <w:lang w:val="en" w:eastAsia="hr-HR"/>
        </w:rPr>
        <w:br/>
      </w:r>
      <w:r w:rsidRPr="00FD2A36">
        <w:rPr>
          <w:rFonts w:ascii="Times New Roman" w:eastAsia="Times New Roman" w:hAnsi="Times New Roman" w:cs="Times New Roman"/>
          <w:b/>
          <w:bCs/>
          <w:color w:val="000000"/>
          <w:sz w:val="24"/>
          <w:szCs w:val="24"/>
          <w:lang w:val="en" w:eastAsia="hr-HR"/>
        </w:rPr>
        <w:t>CIVILNOG DRUŠTVA</w:t>
      </w:r>
      <w:r w:rsidR="002951BE">
        <w:rPr>
          <w:rFonts w:ascii="Times New Roman" w:eastAsia="Times New Roman" w:hAnsi="Times New Roman" w:cs="Times New Roman"/>
          <w:b/>
          <w:bCs/>
          <w:color w:val="000000"/>
          <w:sz w:val="24"/>
          <w:szCs w:val="24"/>
          <w:lang w:val="en" w:eastAsia="hr-HR"/>
        </w:rPr>
        <w:t xml:space="preserve"> </w:t>
      </w:r>
      <w:r w:rsidRPr="00FD2A36">
        <w:rPr>
          <w:rFonts w:ascii="Times New Roman" w:eastAsia="Times New Roman" w:hAnsi="Times New Roman" w:cs="Times New Roman"/>
          <w:sz w:val="24"/>
          <w:szCs w:val="24"/>
        </w:rPr>
        <w:tab/>
      </w:r>
      <w:r w:rsidR="00601D08">
        <w:rPr>
          <w:rFonts w:ascii="Times New Roman" w:eastAsia="Times New Roman" w:hAnsi="Times New Roman" w:cs="Times New Roman"/>
          <w:sz w:val="24"/>
          <w:szCs w:val="24"/>
        </w:rPr>
        <w:t>8</w:t>
      </w:r>
    </w:p>
    <w:p w14:paraId="0C92CFC2" w14:textId="77777777" w:rsidR="00601D08" w:rsidRDefault="00FD2A36" w:rsidP="00FD2A36">
      <w:pPr>
        <w:numPr>
          <w:ilvl w:val="1"/>
          <w:numId w:val="4"/>
        </w:numPr>
        <w:tabs>
          <w:tab w:val="right" w:leader="dot" w:pos="9072"/>
          <w:tab w:val="left" w:leader="dot" w:pos="9498"/>
        </w:tabs>
        <w:spacing w:after="0"/>
        <w:ind w:left="851" w:right="-426" w:hanging="568"/>
        <w:contextualSpacing/>
        <w:rPr>
          <w:rFonts w:ascii="Times New Roman" w:eastAsia="Times New Roman" w:hAnsi="Times New Roman" w:cs="Times New Roman"/>
          <w:sz w:val="24"/>
          <w:szCs w:val="24"/>
        </w:rPr>
      </w:pPr>
      <w:r w:rsidRPr="00FD2A36">
        <w:rPr>
          <w:rFonts w:ascii="Times New Roman" w:eastAsia="Times New Roman" w:hAnsi="Times New Roman" w:cs="Times New Roman"/>
          <w:b/>
          <w:sz w:val="24"/>
          <w:szCs w:val="24"/>
        </w:rPr>
        <w:t xml:space="preserve">Suradnja s </w:t>
      </w:r>
      <w:r w:rsidR="00A15EA2">
        <w:rPr>
          <w:rFonts w:ascii="Times New Roman" w:eastAsia="Times New Roman" w:hAnsi="Times New Roman" w:cs="Times New Roman"/>
          <w:b/>
          <w:sz w:val="24"/>
          <w:szCs w:val="24"/>
        </w:rPr>
        <w:t xml:space="preserve">drugim državnim tijelima i </w:t>
      </w:r>
      <w:r w:rsidRPr="00FD2A36">
        <w:rPr>
          <w:rFonts w:ascii="Times New Roman" w:eastAsia="Times New Roman" w:hAnsi="Times New Roman" w:cs="Times New Roman"/>
          <w:b/>
          <w:sz w:val="24"/>
          <w:szCs w:val="24"/>
        </w:rPr>
        <w:t>tijelima državne uprave</w:t>
      </w:r>
      <w:r w:rsidR="00601D08">
        <w:rPr>
          <w:rFonts w:ascii="Times New Roman" w:eastAsia="Times New Roman" w:hAnsi="Times New Roman" w:cs="Times New Roman"/>
          <w:sz w:val="24"/>
          <w:szCs w:val="24"/>
        </w:rPr>
        <w:t xml:space="preserve"> </w:t>
      </w:r>
      <w:r w:rsidR="00601D08">
        <w:rPr>
          <w:rFonts w:ascii="Times New Roman" w:eastAsia="Times New Roman" w:hAnsi="Times New Roman" w:cs="Times New Roman"/>
          <w:sz w:val="24"/>
          <w:szCs w:val="24"/>
        </w:rPr>
        <w:tab/>
        <w:t>8</w:t>
      </w:r>
    </w:p>
    <w:p w14:paraId="20214CB6" w14:textId="4ED32710" w:rsidR="00A15EA2" w:rsidRDefault="00A15EA2" w:rsidP="00FD2A36">
      <w:pPr>
        <w:numPr>
          <w:ilvl w:val="1"/>
          <w:numId w:val="4"/>
        </w:numPr>
        <w:tabs>
          <w:tab w:val="right" w:leader="dot" w:pos="9072"/>
          <w:tab w:val="left" w:leader="dot" w:pos="9498"/>
        </w:tabs>
        <w:spacing w:after="0"/>
        <w:ind w:left="851" w:right="-426" w:hanging="568"/>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Uvođenje perspektive ravnopravnosti spolova u javne politike</w:t>
      </w:r>
      <w:r w:rsidR="00D30A38">
        <w:rPr>
          <w:rFonts w:ascii="Times New Roman" w:eastAsia="Times New Roman" w:hAnsi="Times New Roman" w:cs="Times New Roman"/>
          <w:sz w:val="24"/>
          <w:szCs w:val="24"/>
        </w:rPr>
        <w:tab/>
        <w:t>11</w:t>
      </w:r>
      <w:r>
        <w:rPr>
          <w:rFonts w:ascii="Times New Roman" w:eastAsia="Times New Roman" w:hAnsi="Times New Roman" w:cs="Times New Roman"/>
          <w:sz w:val="24"/>
          <w:szCs w:val="24"/>
        </w:rPr>
        <w:t xml:space="preserve"> </w:t>
      </w:r>
    </w:p>
    <w:p w14:paraId="51274B26" w14:textId="140015F2" w:rsidR="00601D08" w:rsidRDefault="00601D08" w:rsidP="00601D08">
      <w:pPr>
        <w:tabs>
          <w:tab w:val="right" w:leader="dot" w:pos="9072"/>
          <w:tab w:val="left" w:leader="dot" w:pos="9498"/>
        </w:tabs>
        <w:spacing w:after="0"/>
        <w:ind w:left="851" w:right="-426"/>
        <w:contextualSpacing/>
        <w:rPr>
          <w:rFonts w:ascii="Times New Roman" w:eastAsia="Times New Roman" w:hAnsi="Times New Roman" w:cs="Times New Roman"/>
          <w:sz w:val="24"/>
          <w:szCs w:val="24"/>
        </w:rPr>
      </w:pPr>
      <w:r w:rsidRPr="00601D08">
        <w:rPr>
          <w:rFonts w:ascii="Times New Roman" w:eastAsia="Times New Roman" w:hAnsi="Times New Roman" w:cs="Times New Roman"/>
          <w:sz w:val="24"/>
          <w:szCs w:val="24"/>
        </w:rPr>
        <w:t xml:space="preserve">3.2.1. Planovi djelovanja za promicanje i uspostavljanje </w:t>
      </w:r>
      <w:r w:rsidR="00D30A38">
        <w:rPr>
          <w:rFonts w:ascii="Times New Roman" w:eastAsia="Times New Roman" w:hAnsi="Times New Roman" w:cs="Times New Roman"/>
          <w:sz w:val="24"/>
          <w:szCs w:val="24"/>
        </w:rPr>
        <w:t>ravnopravnosti spolova</w:t>
      </w:r>
      <w:r w:rsidR="00D30A38">
        <w:rPr>
          <w:rFonts w:ascii="Times New Roman" w:eastAsia="Times New Roman" w:hAnsi="Times New Roman" w:cs="Times New Roman"/>
          <w:sz w:val="24"/>
          <w:szCs w:val="24"/>
        </w:rPr>
        <w:tab/>
        <w:t>11</w:t>
      </w:r>
      <w:r w:rsidRPr="00601D08">
        <w:rPr>
          <w:rFonts w:ascii="Times New Roman" w:eastAsia="Times New Roman" w:hAnsi="Times New Roman" w:cs="Times New Roman"/>
          <w:sz w:val="24"/>
          <w:szCs w:val="24"/>
        </w:rPr>
        <w:t xml:space="preserve"> </w:t>
      </w:r>
    </w:p>
    <w:p w14:paraId="4EB29371" w14:textId="21B0C7C6" w:rsidR="00601D08" w:rsidRDefault="00601D08" w:rsidP="00601D08">
      <w:pPr>
        <w:tabs>
          <w:tab w:val="right" w:leader="dot" w:pos="9072"/>
          <w:tab w:val="left" w:leader="dot" w:pos="9498"/>
        </w:tabs>
        <w:spacing w:after="0"/>
        <w:ind w:left="851" w:right="-426"/>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3.2.2. Edukacije državnih službenika </w:t>
      </w:r>
      <w:r>
        <w:rPr>
          <w:rFonts w:ascii="Times New Roman" w:eastAsia="Times New Roman" w:hAnsi="Times New Roman" w:cs="Times New Roman"/>
          <w:sz w:val="24"/>
          <w:szCs w:val="24"/>
        </w:rPr>
        <w:tab/>
        <w:t xml:space="preserve">11 </w:t>
      </w:r>
    </w:p>
    <w:p w14:paraId="351C81EA" w14:textId="7B515AA2" w:rsidR="00601D08" w:rsidRDefault="00601D08" w:rsidP="00601D08">
      <w:pPr>
        <w:tabs>
          <w:tab w:val="right" w:leader="dot" w:pos="9072"/>
          <w:tab w:val="left" w:leader="dot" w:pos="9498"/>
        </w:tabs>
        <w:spacing w:after="0"/>
        <w:ind w:left="851" w:right="-426"/>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3.2.3. Županijska povjerenstva za ravnopravnost spolova </w:t>
      </w:r>
      <w:r>
        <w:rPr>
          <w:rFonts w:ascii="Times New Roman" w:eastAsia="Times New Roman" w:hAnsi="Times New Roman" w:cs="Times New Roman"/>
          <w:sz w:val="24"/>
          <w:szCs w:val="24"/>
        </w:rPr>
        <w:tab/>
        <w:t xml:space="preserve">12 </w:t>
      </w:r>
    </w:p>
    <w:p w14:paraId="3888AF98" w14:textId="310F6FC2" w:rsidR="00FD2A36" w:rsidRPr="00FD2A36" w:rsidRDefault="00A15EA2" w:rsidP="00FD2A36">
      <w:pPr>
        <w:numPr>
          <w:ilvl w:val="1"/>
          <w:numId w:val="4"/>
        </w:numPr>
        <w:tabs>
          <w:tab w:val="right" w:leader="dot" w:pos="9072"/>
          <w:tab w:val="left" w:leader="dot" w:pos="9498"/>
        </w:tabs>
        <w:spacing w:after="0"/>
        <w:ind w:left="851" w:right="-426" w:hanging="568"/>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Suradnja s organizacijama civilnog</w:t>
      </w:r>
      <w:r w:rsidR="009A223A">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društva i drugim dionicima</w:t>
      </w:r>
      <w:r w:rsidR="00FD2A36" w:rsidRPr="00FD2A36">
        <w:rPr>
          <w:rFonts w:ascii="Times New Roman" w:eastAsia="Times New Roman" w:hAnsi="Times New Roman" w:cs="Times New Roman"/>
          <w:sz w:val="24"/>
          <w:szCs w:val="24"/>
        </w:rPr>
        <w:tab/>
        <w:t>1</w:t>
      </w:r>
      <w:r w:rsidR="00D30A38">
        <w:rPr>
          <w:rFonts w:ascii="Times New Roman" w:eastAsia="Times New Roman" w:hAnsi="Times New Roman" w:cs="Times New Roman"/>
          <w:sz w:val="24"/>
          <w:szCs w:val="24"/>
        </w:rPr>
        <w:t>4</w:t>
      </w:r>
    </w:p>
    <w:p w14:paraId="6EC52D03" w14:textId="77777777" w:rsidR="00FD2A36" w:rsidRDefault="00FD2A36" w:rsidP="00FD2A36">
      <w:pPr>
        <w:shd w:val="clear" w:color="auto" w:fill="FFFFFF"/>
        <w:tabs>
          <w:tab w:val="right" w:leader="dot" w:pos="9072"/>
        </w:tabs>
        <w:spacing w:after="0"/>
        <w:jc w:val="both"/>
        <w:outlineLvl w:val="2"/>
        <w:rPr>
          <w:rFonts w:ascii="Times New Roman" w:eastAsia="Times New Roman" w:hAnsi="Times New Roman" w:cs="Times New Roman"/>
          <w:b/>
          <w:bCs/>
          <w:color w:val="000000"/>
          <w:sz w:val="24"/>
          <w:szCs w:val="24"/>
          <w:lang w:val="en" w:eastAsia="hr-HR"/>
        </w:rPr>
      </w:pPr>
    </w:p>
    <w:p w14:paraId="1D5CC148" w14:textId="6A1C8FEF" w:rsidR="00A15EA2" w:rsidRPr="00FD2A36" w:rsidRDefault="00A15EA2" w:rsidP="00A15EA2">
      <w:pPr>
        <w:numPr>
          <w:ilvl w:val="0"/>
          <w:numId w:val="6"/>
        </w:numPr>
        <w:shd w:val="clear" w:color="auto" w:fill="FFFFFF"/>
        <w:tabs>
          <w:tab w:val="right" w:leader="dot" w:pos="9072"/>
        </w:tabs>
        <w:spacing w:after="0"/>
        <w:contextualSpacing/>
        <w:jc w:val="both"/>
        <w:rPr>
          <w:rFonts w:ascii="Times New Roman" w:eastAsia="Times New Roman" w:hAnsi="Times New Roman" w:cs="Times New Roman"/>
          <w:b/>
          <w:caps/>
          <w:sz w:val="24"/>
          <w:szCs w:val="24"/>
          <w:lang w:eastAsia="hr-HR"/>
        </w:rPr>
      </w:pPr>
      <w:r w:rsidRPr="00FD2A36">
        <w:rPr>
          <w:rFonts w:ascii="Times New Roman" w:eastAsia="Times New Roman" w:hAnsi="Times New Roman" w:cs="Times New Roman"/>
          <w:b/>
          <w:sz w:val="24"/>
          <w:szCs w:val="24"/>
        </w:rPr>
        <w:t xml:space="preserve">PREDSTAVKE </w:t>
      </w:r>
      <w:r w:rsidR="0053721B">
        <w:rPr>
          <w:rFonts w:ascii="Times New Roman" w:eastAsia="Times New Roman" w:hAnsi="Times New Roman" w:cs="Times New Roman"/>
          <w:b/>
          <w:sz w:val="24"/>
          <w:szCs w:val="24"/>
        </w:rPr>
        <w:t xml:space="preserve">I UPITI </w:t>
      </w:r>
      <w:r w:rsidRPr="00FD2A36">
        <w:rPr>
          <w:rFonts w:ascii="Times New Roman" w:eastAsia="Times New Roman" w:hAnsi="Times New Roman" w:cs="Times New Roman"/>
          <w:b/>
          <w:sz w:val="24"/>
          <w:szCs w:val="24"/>
        </w:rPr>
        <w:t>GRAĐANA</w:t>
      </w:r>
      <w:r w:rsidR="002951BE">
        <w:rPr>
          <w:rFonts w:ascii="Times New Roman" w:eastAsia="Times New Roman" w:hAnsi="Times New Roman" w:cs="Times New Roman"/>
          <w:b/>
          <w:sz w:val="24"/>
          <w:szCs w:val="24"/>
        </w:rPr>
        <w:t xml:space="preserve"> </w:t>
      </w:r>
      <w:r w:rsidRPr="00FD2A36">
        <w:rPr>
          <w:rFonts w:ascii="Times New Roman" w:eastAsia="Times New Roman" w:hAnsi="Times New Roman" w:cs="Times New Roman"/>
          <w:caps/>
          <w:sz w:val="24"/>
          <w:szCs w:val="24"/>
          <w:lang w:eastAsia="hr-HR"/>
        </w:rPr>
        <w:tab/>
      </w:r>
      <w:r w:rsidR="00601D08">
        <w:rPr>
          <w:rFonts w:ascii="Times New Roman" w:eastAsia="Times New Roman" w:hAnsi="Times New Roman" w:cs="Times New Roman"/>
          <w:caps/>
          <w:sz w:val="24"/>
          <w:szCs w:val="24"/>
          <w:lang w:eastAsia="hr-HR"/>
        </w:rPr>
        <w:t>16</w:t>
      </w:r>
    </w:p>
    <w:p w14:paraId="0A6F9DEF" w14:textId="77777777" w:rsidR="00A15EA2" w:rsidRPr="00FD2A36" w:rsidRDefault="00A15EA2" w:rsidP="00FD2A36">
      <w:pPr>
        <w:shd w:val="clear" w:color="auto" w:fill="FFFFFF"/>
        <w:tabs>
          <w:tab w:val="right" w:leader="dot" w:pos="9072"/>
        </w:tabs>
        <w:spacing w:after="0"/>
        <w:jc w:val="both"/>
        <w:outlineLvl w:val="2"/>
        <w:rPr>
          <w:rFonts w:ascii="Times New Roman" w:eastAsia="Times New Roman" w:hAnsi="Times New Roman" w:cs="Times New Roman"/>
          <w:b/>
          <w:bCs/>
          <w:color w:val="000000"/>
          <w:sz w:val="24"/>
          <w:szCs w:val="24"/>
          <w:lang w:val="en" w:eastAsia="hr-HR"/>
        </w:rPr>
      </w:pPr>
    </w:p>
    <w:p w14:paraId="770A84D4" w14:textId="352CC774" w:rsidR="00FD2A36" w:rsidRPr="00FD2A36" w:rsidRDefault="00A15EA2" w:rsidP="00FD2A36">
      <w:pPr>
        <w:numPr>
          <w:ilvl w:val="0"/>
          <w:numId w:val="6"/>
        </w:numPr>
        <w:tabs>
          <w:tab w:val="right" w:leader="dot" w:pos="9072"/>
          <w:tab w:val="left" w:leader="dot" w:pos="9356"/>
        </w:tabs>
        <w:spacing w:after="0"/>
        <w:contextualSpacing/>
        <w:rPr>
          <w:rFonts w:ascii="Times New Roman" w:eastAsia="Times New Roman" w:hAnsi="Times New Roman" w:cs="Times New Roman"/>
          <w:b/>
          <w:sz w:val="24"/>
          <w:szCs w:val="24"/>
        </w:rPr>
      </w:pPr>
      <w:r w:rsidRPr="00A86071">
        <w:rPr>
          <w:rFonts w:ascii="Times New Roman" w:eastAsia="Times New Roman" w:hAnsi="Times New Roman" w:cs="Times New Roman"/>
          <w:b/>
          <w:sz w:val="24"/>
          <w:szCs w:val="24"/>
        </w:rPr>
        <w:t>MEĐUNARODNE AKTIVNOSTI I SURADNJA</w:t>
      </w:r>
      <w:r w:rsidR="00FD2A36" w:rsidRPr="00FD2A36">
        <w:rPr>
          <w:rFonts w:ascii="Times New Roman" w:eastAsia="Times New Roman" w:hAnsi="Times New Roman" w:cs="Times New Roman"/>
          <w:sz w:val="24"/>
          <w:szCs w:val="24"/>
        </w:rPr>
        <w:tab/>
      </w:r>
      <w:r w:rsidR="00C627A4">
        <w:rPr>
          <w:rFonts w:ascii="Times New Roman" w:eastAsia="Times New Roman" w:hAnsi="Times New Roman" w:cs="Times New Roman"/>
          <w:sz w:val="24"/>
          <w:szCs w:val="24"/>
        </w:rPr>
        <w:t>17</w:t>
      </w:r>
    </w:p>
    <w:p w14:paraId="6996C342" w14:textId="00221A00" w:rsidR="002F129B" w:rsidRDefault="00FD2A36" w:rsidP="00FD2A36">
      <w:pPr>
        <w:numPr>
          <w:ilvl w:val="1"/>
          <w:numId w:val="6"/>
        </w:numPr>
        <w:tabs>
          <w:tab w:val="right" w:leader="dot" w:pos="9072"/>
          <w:tab w:val="left" w:leader="dot" w:pos="9356"/>
        </w:tabs>
        <w:spacing w:after="0"/>
        <w:ind w:left="851" w:hanging="567"/>
        <w:contextualSpacing/>
        <w:rPr>
          <w:rFonts w:ascii="Times New Roman" w:eastAsia="Times New Roman" w:hAnsi="Times New Roman" w:cs="Times New Roman"/>
          <w:sz w:val="24"/>
          <w:szCs w:val="24"/>
        </w:rPr>
      </w:pPr>
      <w:r w:rsidRPr="00FD2A36">
        <w:rPr>
          <w:rFonts w:ascii="Times New Roman" w:eastAsia="Times New Roman" w:hAnsi="Times New Roman" w:cs="Times New Roman"/>
          <w:b/>
          <w:sz w:val="24"/>
          <w:szCs w:val="24"/>
        </w:rPr>
        <w:t>Ujedinjeni narodi</w:t>
      </w:r>
      <w:r w:rsidRPr="00FD2A36">
        <w:rPr>
          <w:rFonts w:ascii="Times New Roman" w:eastAsia="Times New Roman" w:hAnsi="Times New Roman" w:cs="Times New Roman"/>
          <w:sz w:val="24"/>
          <w:szCs w:val="24"/>
        </w:rPr>
        <w:tab/>
      </w:r>
      <w:r w:rsidR="00601D08">
        <w:rPr>
          <w:rFonts w:ascii="Times New Roman" w:eastAsia="Times New Roman" w:hAnsi="Times New Roman" w:cs="Times New Roman"/>
          <w:sz w:val="24"/>
          <w:szCs w:val="24"/>
        </w:rPr>
        <w:t>17</w:t>
      </w:r>
    </w:p>
    <w:p w14:paraId="57CD99C2" w14:textId="01857122" w:rsidR="00FD2A36" w:rsidRDefault="002F129B" w:rsidP="00FD2A36">
      <w:pPr>
        <w:numPr>
          <w:ilvl w:val="1"/>
          <w:numId w:val="6"/>
        </w:numPr>
        <w:tabs>
          <w:tab w:val="right" w:leader="dot" w:pos="9072"/>
          <w:tab w:val="left" w:leader="dot" w:pos="9356"/>
        </w:tabs>
        <w:spacing w:after="0"/>
        <w:ind w:left="851" w:hanging="567"/>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Vijeće Europe</w:t>
      </w:r>
      <w:r w:rsidR="00601D08">
        <w:rPr>
          <w:rFonts w:ascii="Times New Roman" w:eastAsia="Times New Roman" w:hAnsi="Times New Roman" w:cs="Times New Roman"/>
          <w:sz w:val="24"/>
          <w:szCs w:val="24"/>
        </w:rPr>
        <w:tab/>
        <w:t>19</w:t>
      </w:r>
      <w:r w:rsidR="00FD2A36" w:rsidRPr="00FD2A36">
        <w:rPr>
          <w:rFonts w:ascii="Times New Roman" w:eastAsia="Times New Roman" w:hAnsi="Times New Roman" w:cs="Times New Roman"/>
          <w:sz w:val="24"/>
          <w:szCs w:val="24"/>
        </w:rPr>
        <w:t xml:space="preserve"> </w:t>
      </w:r>
    </w:p>
    <w:p w14:paraId="05909F11" w14:textId="274AB5A6" w:rsidR="00A15EA2" w:rsidRDefault="00A15EA2" w:rsidP="00FD2A36">
      <w:pPr>
        <w:numPr>
          <w:ilvl w:val="1"/>
          <w:numId w:val="6"/>
        </w:numPr>
        <w:tabs>
          <w:tab w:val="right" w:leader="dot" w:pos="9072"/>
          <w:tab w:val="left" w:leader="dot" w:pos="9356"/>
        </w:tabs>
        <w:spacing w:after="0"/>
        <w:ind w:left="851" w:hanging="567"/>
        <w:contextualSpacing/>
        <w:rPr>
          <w:rFonts w:ascii="Times New Roman" w:eastAsia="Times New Roman" w:hAnsi="Times New Roman" w:cs="Times New Roman"/>
          <w:sz w:val="24"/>
          <w:szCs w:val="24"/>
        </w:rPr>
      </w:pPr>
      <w:r w:rsidRPr="00FD2A36">
        <w:rPr>
          <w:rFonts w:ascii="Times New Roman" w:eastAsia="Times New Roman" w:hAnsi="Times New Roman" w:cs="Times New Roman"/>
          <w:b/>
          <w:sz w:val="24"/>
          <w:szCs w:val="24"/>
        </w:rPr>
        <w:t>Europska unija/Europska komisija</w:t>
      </w:r>
      <w:r w:rsidR="002951BE">
        <w:rPr>
          <w:rFonts w:ascii="Times New Roman" w:eastAsia="Times New Roman" w:hAnsi="Times New Roman" w:cs="Times New Roman"/>
          <w:b/>
          <w:sz w:val="24"/>
          <w:szCs w:val="24"/>
        </w:rPr>
        <w:t xml:space="preserve"> </w:t>
      </w:r>
      <w:r w:rsidRPr="00FD2A36">
        <w:rPr>
          <w:rFonts w:ascii="Times New Roman" w:eastAsia="Times New Roman" w:hAnsi="Times New Roman" w:cs="Times New Roman"/>
          <w:sz w:val="24"/>
          <w:szCs w:val="24"/>
        </w:rPr>
        <w:tab/>
      </w:r>
      <w:r w:rsidR="00601D08">
        <w:rPr>
          <w:rFonts w:ascii="Times New Roman" w:eastAsia="Times New Roman" w:hAnsi="Times New Roman" w:cs="Times New Roman"/>
          <w:sz w:val="24"/>
          <w:szCs w:val="24"/>
        </w:rPr>
        <w:t>20</w:t>
      </w:r>
    </w:p>
    <w:p w14:paraId="1832FEC2" w14:textId="184B2A10" w:rsidR="002F129B" w:rsidRDefault="002F129B" w:rsidP="00FD2A36">
      <w:pPr>
        <w:numPr>
          <w:ilvl w:val="1"/>
          <w:numId w:val="6"/>
        </w:numPr>
        <w:tabs>
          <w:tab w:val="right" w:leader="dot" w:pos="9072"/>
          <w:tab w:val="left" w:leader="dot" w:pos="9356"/>
        </w:tabs>
        <w:spacing w:after="0"/>
        <w:ind w:left="851" w:hanging="567"/>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Organizacija za gospodarsku suradnju i razvoj </w:t>
      </w:r>
      <w:r w:rsidR="00601D08">
        <w:rPr>
          <w:rFonts w:ascii="Times New Roman" w:eastAsia="Times New Roman" w:hAnsi="Times New Roman" w:cs="Times New Roman"/>
          <w:sz w:val="24"/>
          <w:szCs w:val="24"/>
        </w:rPr>
        <w:tab/>
        <w:t>23</w:t>
      </w:r>
    </w:p>
    <w:p w14:paraId="77641910" w14:textId="118F2B0D" w:rsidR="00A15EA2" w:rsidRPr="00FD2A36" w:rsidRDefault="00F50596" w:rsidP="00FD2A36">
      <w:pPr>
        <w:numPr>
          <w:ilvl w:val="1"/>
          <w:numId w:val="6"/>
        </w:numPr>
        <w:tabs>
          <w:tab w:val="right" w:leader="dot" w:pos="9072"/>
          <w:tab w:val="left" w:leader="dot" w:pos="9356"/>
        </w:tabs>
        <w:spacing w:after="0"/>
        <w:ind w:left="851" w:hanging="567"/>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Ostali </w:t>
      </w:r>
      <w:r w:rsidR="00A15EA2">
        <w:rPr>
          <w:rFonts w:ascii="Times New Roman" w:eastAsia="Times New Roman" w:hAnsi="Times New Roman" w:cs="Times New Roman"/>
          <w:b/>
          <w:sz w:val="24"/>
          <w:szCs w:val="24"/>
        </w:rPr>
        <w:t xml:space="preserve">oblici međunarodnih aktivnosti </w:t>
      </w:r>
      <w:r w:rsidR="00A15EA2">
        <w:rPr>
          <w:rFonts w:ascii="Times New Roman" w:eastAsia="Times New Roman" w:hAnsi="Times New Roman" w:cs="Times New Roman"/>
          <w:sz w:val="24"/>
          <w:szCs w:val="24"/>
        </w:rPr>
        <w:tab/>
        <w:t>2</w:t>
      </w:r>
      <w:r w:rsidR="00601D08">
        <w:rPr>
          <w:rFonts w:ascii="Times New Roman" w:eastAsia="Times New Roman" w:hAnsi="Times New Roman" w:cs="Times New Roman"/>
          <w:sz w:val="24"/>
          <w:szCs w:val="24"/>
        </w:rPr>
        <w:t>4</w:t>
      </w:r>
    </w:p>
    <w:p w14:paraId="56226AAE" w14:textId="77777777" w:rsidR="00FD2A36" w:rsidRPr="00FD2A36" w:rsidRDefault="00FD2A36" w:rsidP="00FD2A36">
      <w:pPr>
        <w:tabs>
          <w:tab w:val="right" w:leader="dot" w:pos="9072"/>
          <w:tab w:val="left" w:leader="dot" w:pos="9356"/>
        </w:tabs>
        <w:ind w:left="851"/>
        <w:contextualSpacing/>
        <w:rPr>
          <w:rFonts w:ascii="Times New Roman" w:eastAsia="Times New Roman" w:hAnsi="Times New Roman" w:cs="Times New Roman"/>
          <w:sz w:val="24"/>
          <w:szCs w:val="24"/>
        </w:rPr>
      </w:pPr>
    </w:p>
    <w:p w14:paraId="01637666" w14:textId="392E666D" w:rsidR="008F6A09" w:rsidRPr="00FD2A36" w:rsidRDefault="008F6A09" w:rsidP="008F6A09">
      <w:pPr>
        <w:numPr>
          <w:ilvl w:val="0"/>
          <w:numId w:val="6"/>
        </w:numPr>
        <w:shd w:val="clear" w:color="auto" w:fill="FFFFFF"/>
        <w:tabs>
          <w:tab w:val="right" w:leader="dot" w:pos="9072"/>
        </w:tabs>
        <w:spacing w:after="0"/>
        <w:contextualSpacing/>
        <w:jc w:val="both"/>
        <w:rPr>
          <w:rFonts w:ascii="Times New Roman" w:eastAsia="Times New Roman" w:hAnsi="Times New Roman" w:cs="Times New Roman"/>
          <w:b/>
          <w:caps/>
          <w:sz w:val="24"/>
          <w:szCs w:val="24"/>
          <w:lang w:eastAsia="hr-HR"/>
        </w:rPr>
      </w:pPr>
      <w:r w:rsidRPr="00FD2A36">
        <w:rPr>
          <w:rFonts w:ascii="Times New Roman" w:eastAsia="Times New Roman" w:hAnsi="Times New Roman" w:cs="Times New Roman"/>
          <w:b/>
          <w:sz w:val="24"/>
          <w:szCs w:val="24"/>
        </w:rPr>
        <w:t>ADMINISTRATIVNO I FINANCIJSKO POSLOVANJE</w:t>
      </w:r>
      <w:r w:rsidR="002951BE">
        <w:rPr>
          <w:rFonts w:ascii="Times New Roman" w:eastAsia="Times New Roman" w:hAnsi="Times New Roman" w:cs="Times New Roman"/>
          <w:b/>
          <w:sz w:val="24"/>
          <w:szCs w:val="24"/>
        </w:rPr>
        <w:t xml:space="preserve"> </w:t>
      </w:r>
      <w:r w:rsidRPr="00FD2A36">
        <w:rPr>
          <w:rFonts w:ascii="Times New Roman" w:eastAsia="Times New Roman" w:hAnsi="Times New Roman" w:cs="Times New Roman"/>
          <w:caps/>
          <w:sz w:val="24"/>
          <w:szCs w:val="24"/>
          <w:lang w:eastAsia="hr-HR"/>
        </w:rPr>
        <w:tab/>
      </w:r>
      <w:r w:rsidR="00C627A4">
        <w:rPr>
          <w:rFonts w:ascii="Times New Roman" w:eastAsia="Times New Roman" w:hAnsi="Times New Roman" w:cs="Times New Roman"/>
          <w:caps/>
          <w:sz w:val="24"/>
          <w:szCs w:val="24"/>
          <w:lang w:eastAsia="hr-HR"/>
        </w:rPr>
        <w:t>27</w:t>
      </w:r>
    </w:p>
    <w:p w14:paraId="5FC1CAB8" w14:textId="671F3D4F" w:rsidR="008F6A09" w:rsidRPr="00FD2A36" w:rsidRDefault="008F6A09" w:rsidP="008F6A09">
      <w:pPr>
        <w:numPr>
          <w:ilvl w:val="1"/>
          <w:numId w:val="6"/>
        </w:numPr>
        <w:tabs>
          <w:tab w:val="right" w:leader="dot" w:pos="9072"/>
          <w:tab w:val="left" w:leader="dot" w:pos="9356"/>
        </w:tabs>
        <w:spacing w:after="0"/>
        <w:ind w:left="851" w:hanging="568"/>
        <w:contextualSpacing/>
        <w:rPr>
          <w:rFonts w:ascii="Times New Roman" w:eastAsia="Times New Roman" w:hAnsi="Times New Roman" w:cs="Times New Roman"/>
          <w:sz w:val="24"/>
          <w:szCs w:val="24"/>
        </w:rPr>
      </w:pPr>
      <w:r w:rsidRPr="00FD2A36">
        <w:rPr>
          <w:rFonts w:ascii="Times New Roman" w:eastAsia="Times New Roman" w:hAnsi="Times New Roman" w:cs="Times New Roman"/>
          <w:b/>
          <w:sz w:val="24"/>
          <w:szCs w:val="24"/>
        </w:rPr>
        <w:t xml:space="preserve">Administrativne obveze </w:t>
      </w:r>
      <w:r w:rsidR="00F50596">
        <w:rPr>
          <w:rFonts w:ascii="Times New Roman" w:eastAsia="Times New Roman" w:hAnsi="Times New Roman" w:cs="Times New Roman"/>
          <w:b/>
          <w:sz w:val="24"/>
          <w:szCs w:val="24"/>
        </w:rPr>
        <w:t>Ureda za ravnopravnost spolova</w:t>
      </w:r>
      <w:r w:rsidRPr="00FD2A36">
        <w:rPr>
          <w:rFonts w:ascii="Times New Roman" w:eastAsia="Times New Roman" w:hAnsi="Times New Roman" w:cs="Times New Roman"/>
          <w:b/>
          <w:sz w:val="24"/>
          <w:szCs w:val="24"/>
        </w:rPr>
        <w:t xml:space="preserve"> u svojstvu stručne službe Vlade Republike Hrvatske</w:t>
      </w:r>
      <w:r w:rsidR="002951BE">
        <w:rPr>
          <w:rFonts w:ascii="Times New Roman" w:eastAsia="Times New Roman" w:hAnsi="Times New Roman" w:cs="Times New Roman"/>
          <w:b/>
          <w:sz w:val="24"/>
          <w:szCs w:val="24"/>
        </w:rPr>
        <w:t xml:space="preserve"> </w:t>
      </w:r>
      <w:r w:rsidRPr="00FD2A36">
        <w:rPr>
          <w:rFonts w:ascii="Times New Roman" w:eastAsia="Times New Roman" w:hAnsi="Times New Roman" w:cs="Times New Roman"/>
          <w:sz w:val="24"/>
          <w:szCs w:val="24"/>
        </w:rPr>
        <w:tab/>
      </w:r>
      <w:r w:rsidR="00C627A4">
        <w:rPr>
          <w:rFonts w:ascii="Times New Roman" w:eastAsia="Times New Roman" w:hAnsi="Times New Roman" w:cs="Times New Roman"/>
          <w:sz w:val="24"/>
          <w:szCs w:val="24"/>
        </w:rPr>
        <w:t>27</w:t>
      </w:r>
    </w:p>
    <w:p w14:paraId="288AE05E" w14:textId="29FF9B54" w:rsidR="008F6A09" w:rsidRPr="00FD2A36" w:rsidRDefault="00601D08" w:rsidP="008F6A09">
      <w:pPr>
        <w:numPr>
          <w:ilvl w:val="1"/>
          <w:numId w:val="6"/>
        </w:numPr>
        <w:tabs>
          <w:tab w:val="right" w:leader="dot" w:pos="9072"/>
          <w:tab w:val="left" w:leader="dot" w:pos="9356"/>
        </w:tabs>
        <w:spacing w:after="0"/>
        <w:ind w:left="851" w:hanging="568"/>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Ljudski </w:t>
      </w:r>
      <w:r w:rsidR="008F6A09" w:rsidRPr="00FD2A36">
        <w:rPr>
          <w:rFonts w:ascii="Times New Roman" w:eastAsia="Times New Roman" w:hAnsi="Times New Roman" w:cs="Times New Roman"/>
          <w:b/>
          <w:sz w:val="24"/>
          <w:szCs w:val="24"/>
        </w:rPr>
        <w:t xml:space="preserve">i </w:t>
      </w:r>
      <w:r w:rsidR="00DA05D9">
        <w:rPr>
          <w:rFonts w:ascii="Times New Roman" w:eastAsia="Times New Roman" w:hAnsi="Times New Roman" w:cs="Times New Roman"/>
          <w:b/>
          <w:sz w:val="24"/>
          <w:szCs w:val="24"/>
        </w:rPr>
        <w:t xml:space="preserve">financijski resursi </w:t>
      </w:r>
      <w:r w:rsidR="008F6A09" w:rsidRPr="00FD2A36">
        <w:rPr>
          <w:rFonts w:ascii="Times New Roman" w:eastAsia="Times New Roman" w:hAnsi="Times New Roman" w:cs="Times New Roman"/>
          <w:b/>
          <w:sz w:val="24"/>
          <w:szCs w:val="24"/>
        </w:rPr>
        <w:t xml:space="preserve"> </w:t>
      </w:r>
      <w:r w:rsidR="008F6A09" w:rsidRPr="00FD2A36">
        <w:rPr>
          <w:rFonts w:ascii="Times New Roman" w:eastAsia="Times New Roman" w:hAnsi="Times New Roman" w:cs="Times New Roman"/>
          <w:sz w:val="24"/>
          <w:szCs w:val="24"/>
        </w:rPr>
        <w:tab/>
      </w:r>
      <w:r w:rsidR="00C627A4">
        <w:rPr>
          <w:rFonts w:ascii="Times New Roman" w:eastAsia="Times New Roman" w:hAnsi="Times New Roman" w:cs="Times New Roman"/>
          <w:sz w:val="24"/>
          <w:szCs w:val="24"/>
        </w:rPr>
        <w:t>28</w:t>
      </w:r>
    </w:p>
    <w:p w14:paraId="72CE4E30" w14:textId="0D18033E" w:rsidR="008F6A09" w:rsidRPr="00FD2A36" w:rsidRDefault="008F6A09" w:rsidP="008F6A09">
      <w:pPr>
        <w:tabs>
          <w:tab w:val="right" w:leader="dot" w:pos="9072"/>
          <w:tab w:val="left" w:leader="dot" w:pos="9356"/>
        </w:tabs>
        <w:ind w:left="284"/>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6</w:t>
      </w:r>
      <w:r w:rsidRPr="00FD2A36">
        <w:rPr>
          <w:rFonts w:ascii="Times New Roman" w:eastAsia="Times New Roman" w:hAnsi="Times New Roman" w:cs="Times New Roman"/>
          <w:sz w:val="24"/>
          <w:szCs w:val="24"/>
        </w:rPr>
        <w:t>.3.</w:t>
      </w:r>
      <w:r w:rsidR="002951BE">
        <w:rPr>
          <w:rFonts w:ascii="Times New Roman" w:eastAsia="Times New Roman" w:hAnsi="Times New Roman" w:cs="Times New Roman"/>
          <w:b/>
          <w:sz w:val="24"/>
          <w:szCs w:val="24"/>
        </w:rPr>
        <w:t xml:space="preserve"> </w:t>
      </w:r>
      <w:r w:rsidRPr="00FD2A36">
        <w:rPr>
          <w:rFonts w:ascii="Times New Roman" w:eastAsia="Times New Roman" w:hAnsi="Times New Roman" w:cs="Times New Roman"/>
          <w:b/>
          <w:sz w:val="24"/>
          <w:szCs w:val="24"/>
        </w:rPr>
        <w:t>Financijsko poslovanje</w:t>
      </w:r>
      <w:r w:rsidR="002951BE">
        <w:rPr>
          <w:rFonts w:ascii="Times New Roman" w:eastAsia="Times New Roman" w:hAnsi="Times New Roman" w:cs="Times New Roman"/>
          <w:b/>
          <w:sz w:val="24"/>
          <w:szCs w:val="24"/>
        </w:rPr>
        <w:t xml:space="preserve"> </w:t>
      </w:r>
      <w:r w:rsidRPr="00FD2A36">
        <w:rPr>
          <w:rFonts w:ascii="Times New Roman" w:eastAsia="Times New Roman" w:hAnsi="Times New Roman" w:cs="Times New Roman"/>
          <w:sz w:val="24"/>
          <w:szCs w:val="24"/>
        </w:rPr>
        <w:tab/>
      </w:r>
      <w:r w:rsidR="00C627A4">
        <w:rPr>
          <w:rFonts w:ascii="Times New Roman" w:eastAsia="Times New Roman" w:hAnsi="Times New Roman" w:cs="Times New Roman"/>
          <w:sz w:val="24"/>
          <w:szCs w:val="24"/>
        </w:rPr>
        <w:t>29</w:t>
      </w:r>
    </w:p>
    <w:p w14:paraId="6F9A71AF" w14:textId="77777777" w:rsidR="00FD2A36" w:rsidRPr="00FD2A36" w:rsidRDefault="00FD2A36" w:rsidP="00FD2A36">
      <w:pPr>
        <w:tabs>
          <w:tab w:val="right" w:leader="dot" w:pos="9072"/>
          <w:tab w:val="left" w:leader="dot" w:pos="9356"/>
        </w:tabs>
        <w:ind w:left="851"/>
        <w:contextualSpacing/>
        <w:rPr>
          <w:rFonts w:ascii="Times New Roman" w:eastAsia="Times New Roman" w:hAnsi="Times New Roman" w:cs="Times New Roman"/>
          <w:sz w:val="24"/>
          <w:szCs w:val="24"/>
        </w:rPr>
      </w:pPr>
    </w:p>
    <w:p w14:paraId="1308364C" w14:textId="77F72E54" w:rsidR="00FD2A36" w:rsidRDefault="008F6A09" w:rsidP="00FD2A36">
      <w:pPr>
        <w:tabs>
          <w:tab w:val="right" w:leader="dot" w:pos="9072"/>
          <w:tab w:val="left" w:leader="dot" w:pos="9356"/>
        </w:tabs>
        <w:contextualSpacing/>
        <w:rPr>
          <w:rFonts w:ascii="Times New Roman" w:eastAsia="Times New Roman" w:hAnsi="Times New Roman" w:cs="Times New Roman"/>
          <w:b/>
          <w:sz w:val="24"/>
          <w:szCs w:val="24"/>
        </w:rPr>
      </w:pPr>
      <w:r w:rsidRPr="00A86071">
        <w:rPr>
          <w:rFonts w:ascii="Times New Roman" w:eastAsia="Times New Roman" w:hAnsi="Times New Roman" w:cs="Times New Roman"/>
          <w:b/>
          <w:sz w:val="24"/>
          <w:szCs w:val="24"/>
        </w:rPr>
        <w:t>7</w:t>
      </w:r>
      <w:r w:rsidR="00FD2A36" w:rsidRPr="00FD2A36">
        <w:rPr>
          <w:rFonts w:ascii="Times New Roman" w:eastAsia="Times New Roman" w:hAnsi="Times New Roman" w:cs="Times New Roman"/>
          <w:b/>
          <w:sz w:val="24"/>
          <w:szCs w:val="24"/>
        </w:rPr>
        <w:t xml:space="preserve">. ZAKLJUČAK </w:t>
      </w:r>
      <w:r w:rsidR="00C627A4">
        <w:rPr>
          <w:rFonts w:ascii="Times New Roman" w:eastAsia="Times New Roman" w:hAnsi="Times New Roman" w:cs="Times New Roman"/>
          <w:sz w:val="24"/>
          <w:szCs w:val="24"/>
        </w:rPr>
        <w:tab/>
        <w:t>30</w:t>
      </w:r>
    </w:p>
    <w:p w14:paraId="3D17AE7E" w14:textId="77777777" w:rsidR="00A86071" w:rsidRPr="00FD2A36" w:rsidRDefault="00A86071" w:rsidP="00FD2A36">
      <w:pPr>
        <w:tabs>
          <w:tab w:val="right" w:leader="dot" w:pos="9072"/>
          <w:tab w:val="left" w:leader="dot" w:pos="9356"/>
        </w:tabs>
        <w:contextualSpacing/>
        <w:rPr>
          <w:rFonts w:ascii="Times New Roman" w:eastAsia="Times New Roman" w:hAnsi="Times New Roman" w:cs="Times New Roman"/>
          <w:b/>
          <w:sz w:val="24"/>
          <w:szCs w:val="24"/>
        </w:rPr>
      </w:pPr>
    </w:p>
    <w:p w14:paraId="508DEA0B" w14:textId="3EA18D86" w:rsidR="00FD2A36" w:rsidRPr="00FD2A36" w:rsidRDefault="008F6A09" w:rsidP="00FD2A36">
      <w:pPr>
        <w:tabs>
          <w:tab w:val="right" w:leader="dot" w:pos="9072"/>
          <w:tab w:val="left" w:leader="dot" w:pos="9356"/>
        </w:tabs>
        <w:contextualSpacing/>
        <w:rPr>
          <w:rFonts w:ascii="Times New Roman" w:eastAsia="Times New Roman" w:hAnsi="Times New Roman" w:cs="Times New Roman"/>
          <w:b/>
          <w:sz w:val="24"/>
          <w:szCs w:val="24"/>
        </w:rPr>
      </w:pPr>
      <w:r w:rsidRPr="00A86071">
        <w:rPr>
          <w:rFonts w:ascii="Times New Roman" w:eastAsia="Times New Roman" w:hAnsi="Times New Roman" w:cs="Times New Roman"/>
          <w:b/>
          <w:sz w:val="24"/>
          <w:szCs w:val="24"/>
        </w:rPr>
        <w:t>8</w:t>
      </w:r>
      <w:r w:rsidR="00FD2A36" w:rsidRPr="00FD2A36">
        <w:rPr>
          <w:rFonts w:ascii="Times New Roman" w:eastAsia="Times New Roman" w:hAnsi="Times New Roman" w:cs="Times New Roman"/>
          <w:b/>
          <w:sz w:val="24"/>
          <w:szCs w:val="24"/>
        </w:rPr>
        <w:t xml:space="preserve">. KRATICE </w:t>
      </w:r>
      <w:r w:rsidR="00FD2A36" w:rsidRPr="00FD2A36">
        <w:rPr>
          <w:rFonts w:ascii="Times New Roman" w:eastAsia="Times New Roman" w:hAnsi="Times New Roman" w:cs="Times New Roman"/>
          <w:sz w:val="24"/>
          <w:szCs w:val="24"/>
        </w:rPr>
        <w:tab/>
        <w:t>3</w:t>
      </w:r>
      <w:r w:rsidR="00C627A4">
        <w:rPr>
          <w:rFonts w:ascii="Times New Roman" w:eastAsia="Times New Roman" w:hAnsi="Times New Roman" w:cs="Times New Roman"/>
          <w:sz w:val="24"/>
          <w:szCs w:val="24"/>
        </w:rPr>
        <w:t>2</w:t>
      </w:r>
      <w:r w:rsidR="00FD2A36" w:rsidRPr="00FD2A36">
        <w:rPr>
          <w:rFonts w:ascii="Times New Roman" w:eastAsia="Times New Roman" w:hAnsi="Times New Roman" w:cs="Times New Roman"/>
          <w:b/>
          <w:sz w:val="24"/>
          <w:szCs w:val="24"/>
        </w:rPr>
        <w:t xml:space="preserve"> </w:t>
      </w:r>
    </w:p>
    <w:p w14:paraId="6F5892C4" w14:textId="77777777" w:rsidR="00FD2A36" w:rsidRDefault="00FD2A36">
      <w:pPr>
        <w:spacing w:after="160" w:line="259" w:lineRule="auto"/>
        <w:rPr>
          <w:rFonts w:ascii="Times New Roman" w:eastAsia="Arial" w:hAnsi="Times New Roman" w:cs="Times New Roman"/>
          <w:b/>
          <w:sz w:val="24"/>
          <w:szCs w:val="24"/>
          <w:lang w:eastAsia="hr-HR"/>
        </w:rPr>
      </w:pPr>
      <w:r>
        <w:rPr>
          <w:rFonts w:ascii="Times New Roman" w:hAnsi="Times New Roman" w:cs="Times New Roman"/>
          <w:b/>
          <w:sz w:val="24"/>
          <w:szCs w:val="24"/>
        </w:rPr>
        <w:br w:type="page"/>
      </w:r>
    </w:p>
    <w:p w14:paraId="34036330" w14:textId="3111C5DE" w:rsidR="007716D3" w:rsidRDefault="007716D3" w:rsidP="00A57142">
      <w:pPr>
        <w:pStyle w:val="Naslov1"/>
        <w:spacing w:before="0" w:after="160" w:line="360" w:lineRule="auto"/>
        <w:ind w:left="360"/>
        <w:rPr>
          <w:rFonts w:ascii="Times New Roman" w:hAnsi="Times New Roman" w:cs="Times New Roman"/>
          <w:b/>
          <w:sz w:val="24"/>
          <w:szCs w:val="24"/>
        </w:rPr>
      </w:pPr>
      <w:r w:rsidRPr="001F3195">
        <w:rPr>
          <w:rFonts w:ascii="Times New Roman" w:hAnsi="Times New Roman" w:cs="Times New Roman"/>
          <w:b/>
          <w:sz w:val="24"/>
          <w:szCs w:val="24"/>
        </w:rPr>
        <w:lastRenderedPageBreak/>
        <w:tab/>
        <w:t>UVODNA NAPOMENA</w:t>
      </w:r>
    </w:p>
    <w:p w14:paraId="2ABC1AE9" w14:textId="7D4566A3" w:rsidR="00DF7A7C" w:rsidRPr="00AC30CC" w:rsidRDefault="00DF7A7C" w:rsidP="00DF7A7C">
      <w:pPr>
        <w:spacing w:before="240" w:after="240" w:line="360" w:lineRule="auto"/>
        <w:contextualSpacing/>
        <w:jc w:val="both"/>
        <w:rPr>
          <w:rFonts w:ascii="Times New Roman" w:eastAsia="Times New Roman" w:hAnsi="Times New Roman" w:cs="Times New Roman"/>
          <w:sz w:val="24"/>
          <w:szCs w:val="24"/>
        </w:rPr>
      </w:pPr>
      <w:r w:rsidRPr="00AC30CC">
        <w:rPr>
          <w:rFonts w:ascii="Times New Roman" w:eastAsia="Times New Roman" w:hAnsi="Times New Roman" w:cs="Times New Roman"/>
          <w:sz w:val="24"/>
          <w:szCs w:val="24"/>
        </w:rPr>
        <w:tab/>
        <w:t xml:space="preserve">Izvješće o radu Ureda za ravnopravnost spolova Vlade Republike Hrvatske (dalje: URS) podnosi se Vladi Republike Hrvatske (dalje: Vlada RH) sukladno članku 18., stavku 2., točki 12. </w:t>
      </w:r>
      <w:r w:rsidRPr="00AC30CC">
        <w:rPr>
          <w:rFonts w:ascii="Times New Roman" w:eastAsia="Times New Roman" w:hAnsi="Times New Roman" w:cs="Times New Roman"/>
          <w:i/>
          <w:sz w:val="24"/>
          <w:szCs w:val="24"/>
        </w:rPr>
        <w:t>Zakona o ravnopravnosti spolova</w:t>
      </w:r>
      <w:r w:rsidRPr="00AC30CC">
        <w:rPr>
          <w:rFonts w:ascii="Times New Roman" w:eastAsia="Times New Roman" w:hAnsi="Times New Roman" w:cs="Times New Roman"/>
          <w:sz w:val="24"/>
          <w:szCs w:val="24"/>
        </w:rPr>
        <w:t xml:space="preserve"> (</w:t>
      </w:r>
      <w:r w:rsidR="00CD452A">
        <w:rPr>
          <w:rFonts w:ascii="Times New Roman" w:eastAsia="Times New Roman" w:hAnsi="Times New Roman" w:cs="Times New Roman"/>
          <w:sz w:val="24"/>
          <w:szCs w:val="24"/>
        </w:rPr>
        <w:t>„</w:t>
      </w:r>
      <w:r w:rsidRPr="00AC30CC">
        <w:rPr>
          <w:rFonts w:ascii="Times New Roman" w:eastAsia="Times New Roman" w:hAnsi="Times New Roman" w:cs="Times New Roman"/>
          <w:sz w:val="24"/>
          <w:szCs w:val="24"/>
        </w:rPr>
        <w:t>Narodne novine</w:t>
      </w:r>
      <w:r w:rsidR="00CD452A">
        <w:rPr>
          <w:rFonts w:ascii="Times New Roman" w:eastAsia="Times New Roman" w:hAnsi="Times New Roman" w:cs="Times New Roman"/>
          <w:sz w:val="24"/>
          <w:szCs w:val="24"/>
        </w:rPr>
        <w:t>“</w:t>
      </w:r>
      <w:r w:rsidRPr="00AC30CC">
        <w:rPr>
          <w:rFonts w:ascii="Times New Roman" w:eastAsia="Times New Roman" w:hAnsi="Times New Roman" w:cs="Times New Roman"/>
          <w:sz w:val="24"/>
          <w:szCs w:val="24"/>
        </w:rPr>
        <w:t>, br. 82/08, 69/17, dalje: ZORS), prema kojemu URS izvještava Vladu RH o svojim aktivnostima za prethodnu godin</w:t>
      </w:r>
      <w:r w:rsidR="00EE7892" w:rsidRPr="00AC30CC">
        <w:rPr>
          <w:rFonts w:ascii="Times New Roman" w:eastAsia="Times New Roman" w:hAnsi="Times New Roman" w:cs="Times New Roman"/>
          <w:sz w:val="24"/>
          <w:szCs w:val="24"/>
        </w:rPr>
        <w:t xml:space="preserve">u. </w:t>
      </w:r>
      <w:r w:rsidR="00EE7892" w:rsidRPr="00AC30CC">
        <w:rPr>
          <w:rFonts w:ascii="Times New Roman" w:eastAsia="Times New Roman" w:hAnsi="Times New Roman" w:cs="Times New Roman"/>
          <w:i/>
          <w:sz w:val="24"/>
          <w:szCs w:val="24"/>
        </w:rPr>
        <w:t>Izvješće o radu za 2024</w:t>
      </w:r>
      <w:r w:rsidRPr="00AC30CC">
        <w:rPr>
          <w:rFonts w:ascii="Times New Roman" w:eastAsia="Times New Roman" w:hAnsi="Times New Roman" w:cs="Times New Roman"/>
          <w:i/>
          <w:sz w:val="24"/>
          <w:szCs w:val="24"/>
        </w:rPr>
        <w:t xml:space="preserve">. godinu </w:t>
      </w:r>
      <w:r w:rsidRPr="002D56A1">
        <w:rPr>
          <w:rFonts w:ascii="Times New Roman" w:eastAsia="Times New Roman" w:hAnsi="Times New Roman" w:cs="Times New Roman"/>
          <w:sz w:val="24"/>
          <w:szCs w:val="24"/>
        </w:rPr>
        <w:t>donosi</w:t>
      </w:r>
      <w:r w:rsidRPr="00AC30CC">
        <w:rPr>
          <w:rFonts w:ascii="Times New Roman" w:eastAsia="Times New Roman" w:hAnsi="Times New Roman" w:cs="Times New Roman"/>
          <w:sz w:val="24"/>
          <w:szCs w:val="24"/>
        </w:rPr>
        <w:t xml:space="preserve"> sažeti pregled aktivnosti koje je URS provodio tijekom protekle godine u području promicanja ravnopravnosti spolova na nacionalnoj i međunarodnoj razini temeljem zakonski propisanog djelokruga rada. Prema članku 18. ZORS-a, URS obavlja stručne i druge poslove na način da: koordinira sve aktivnosti kojima je cilj uspostavljanje ravnopravnosti spolova; izrađuje cjeloviti sustav zaštite i promicanja ravnopravnosti spolova u Republici Hrvatskoj </w:t>
      </w:r>
      <w:r w:rsidR="00BE483D">
        <w:rPr>
          <w:rFonts w:ascii="Times New Roman" w:eastAsia="Times New Roman" w:hAnsi="Times New Roman" w:cs="Times New Roman"/>
          <w:sz w:val="24"/>
          <w:szCs w:val="24"/>
        </w:rPr>
        <w:t xml:space="preserve">(dalje: RH) </w:t>
      </w:r>
      <w:r w:rsidRPr="00AC30CC">
        <w:rPr>
          <w:rFonts w:ascii="Times New Roman" w:eastAsia="Times New Roman" w:hAnsi="Times New Roman" w:cs="Times New Roman"/>
          <w:sz w:val="24"/>
          <w:szCs w:val="24"/>
        </w:rPr>
        <w:t xml:space="preserve">i prati njegovu učinkovitost; odobrava tijelima i pravnim osobama iz članka 11. ZORS-a planove djelovanja; predlaže Vladi RH i državnim tijelima donošenje ili izmjene zakona i drugih propisa, kao i usvajanje drugih mjera; izrađuje nacionalnu politiku za promicanje ravnopravnosti spolova i nadzire njezinu provedbu; provodi istraživanja, izrađuje analize i svake dvije godine Vladu RH izvještava o provedbi nacionalne politike; prati usklađenost i primjenu zakona i drugih propisa koji se odnose na ravnopravnost spolova u odnosu na međunarodne dokumente; priprema nacionalna izvješća o ispunjavanju međunarodnih obveza u području ravnopravnosti spolova; surađuje s nevladinim udrugama koje su aktivne u području ravnopravnosti spolova; promiče znanje i svijest o ravnopravnosti spolova; prima predstavke građana o povredama odredbi ZORS-a i drugih propisa i prosljeđuje ih pravobraniteljici za ravnopravnost spolova i drugim nadležnim državnim tijelima te koordinira rad županijskih povjerenstava za ravnopravnost spolova. </w:t>
      </w:r>
    </w:p>
    <w:p w14:paraId="0D61155E" w14:textId="4A23FDBF" w:rsidR="00DF7A7C" w:rsidRPr="00AC30CC" w:rsidRDefault="00DF7A7C" w:rsidP="00DF7A7C">
      <w:pPr>
        <w:spacing w:before="240" w:after="240" w:line="360" w:lineRule="auto"/>
        <w:contextualSpacing/>
        <w:jc w:val="both"/>
        <w:rPr>
          <w:rFonts w:ascii="Times New Roman" w:eastAsia="Times New Roman" w:hAnsi="Times New Roman" w:cs="Times New Roman"/>
          <w:sz w:val="24"/>
          <w:szCs w:val="24"/>
        </w:rPr>
      </w:pPr>
      <w:r w:rsidRPr="00AC30CC">
        <w:rPr>
          <w:rFonts w:ascii="Times New Roman" w:eastAsia="Times New Roman" w:hAnsi="Times New Roman" w:cs="Times New Roman"/>
          <w:sz w:val="24"/>
          <w:szCs w:val="24"/>
        </w:rPr>
        <w:tab/>
        <w:t xml:space="preserve">Vlada RH usvojila je </w:t>
      </w:r>
      <w:r w:rsidRPr="00AC30CC">
        <w:rPr>
          <w:rFonts w:ascii="Times New Roman" w:eastAsia="Times New Roman" w:hAnsi="Times New Roman" w:cs="Times New Roman"/>
          <w:i/>
          <w:sz w:val="24"/>
          <w:szCs w:val="24"/>
        </w:rPr>
        <w:t>Izvješće o radu Ureda za ravnopravnost spolova</w:t>
      </w:r>
      <w:r w:rsidR="00D6691A" w:rsidRPr="00AC30CC">
        <w:rPr>
          <w:rFonts w:ascii="Times New Roman" w:eastAsia="Times New Roman" w:hAnsi="Times New Roman" w:cs="Times New Roman"/>
          <w:i/>
          <w:sz w:val="24"/>
          <w:szCs w:val="24"/>
        </w:rPr>
        <w:t xml:space="preserve"> </w:t>
      </w:r>
      <w:r w:rsidR="00AC30CC">
        <w:rPr>
          <w:rFonts w:ascii="Times New Roman" w:eastAsia="Times New Roman" w:hAnsi="Times New Roman" w:cs="Times New Roman"/>
          <w:i/>
          <w:sz w:val="24"/>
          <w:szCs w:val="24"/>
        </w:rPr>
        <w:t xml:space="preserve">za </w:t>
      </w:r>
      <w:r w:rsidR="00D6691A" w:rsidRPr="00AC30CC">
        <w:rPr>
          <w:rFonts w:ascii="Times New Roman" w:eastAsia="Times New Roman" w:hAnsi="Times New Roman" w:cs="Times New Roman"/>
          <w:i/>
          <w:sz w:val="24"/>
          <w:szCs w:val="24"/>
        </w:rPr>
        <w:t>2023</w:t>
      </w:r>
      <w:r w:rsidRPr="00AC30CC">
        <w:rPr>
          <w:rFonts w:ascii="Times New Roman" w:eastAsia="Times New Roman" w:hAnsi="Times New Roman" w:cs="Times New Roman"/>
          <w:i/>
          <w:sz w:val="24"/>
          <w:szCs w:val="24"/>
        </w:rPr>
        <w:t>. godinu</w:t>
      </w:r>
      <w:r w:rsidR="00077B2E" w:rsidRPr="00AC30CC">
        <w:rPr>
          <w:rFonts w:ascii="Times New Roman" w:eastAsia="Times New Roman" w:hAnsi="Times New Roman" w:cs="Times New Roman"/>
          <w:sz w:val="24"/>
          <w:szCs w:val="24"/>
        </w:rPr>
        <w:t xml:space="preserve"> u studenom</w:t>
      </w:r>
      <w:r w:rsidRPr="00AC30CC">
        <w:rPr>
          <w:rFonts w:ascii="Times New Roman" w:eastAsia="Times New Roman" w:hAnsi="Times New Roman" w:cs="Times New Roman"/>
          <w:sz w:val="24"/>
          <w:szCs w:val="24"/>
        </w:rPr>
        <w:t xml:space="preserve"> </w:t>
      </w:r>
      <w:r w:rsidR="00D6691A" w:rsidRPr="00AC30CC">
        <w:rPr>
          <w:rFonts w:ascii="Times New Roman" w:eastAsia="Times New Roman" w:hAnsi="Times New Roman" w:cs="Times New Roman"/>
          <w:sz w:val="24"/>
          <w:szCs w:val="24"/>
        </w:rPr>
        <w:t>2024</w:t>
      </w:r>
      <w:r w:rsidRPr="00AC30CC">
        <w:rPr>
          <w:rFonts w:ascii="Times New Roman" w:eastAsia="Times New Roman" w:hAnsi="Times New Roman" w:cs="Times New Roman"/>
          <w:sz w:val="24"/>
          <w:szCs w:val="24"/>
        </w:rPr>
        <w:t xml:space="preserve">. godine. Sva izvješća o radu URS-a dostupna su na internetskoj stranici </w:t>
      </w:r>
      <w:hyperlink r:id="rId8" w:history="1">
        <w:r w:rsidRPr="00AC30CC">
          <w:rPr>
            <w:rStyle w:val="Hiperveza"/>
            <w:rFonts w:ascii="Times New Roman" w:eastAsia="Times New Roman" w:hAnsi="Times New Roman" w:cs="Times New Roman"/>
            <w:color w:val="auto"/>
            <w:sz w:val="24"/>
            <w:szCs w:val="24"/>
          </w:rPr>
          <w:t>https://ravnopravnost.gov.hr/</w:t>
        </w:r>
      </w:hyperlink>
      <w:r w:rsidRPr="00AC30CC">
        <w:rPr>
          <w:rFonts w:ascii="Times New Roman" w:eastAsia="Times New Roman" w:hAnsi="Times New Roman" w:cs="Times New Roman"/>
          <w:sz w:val="24"/>
          <w:szCs w:val="24"/>
        </w:rPr>
        <w:t xml:space="preserve">. </w:t>
      </w:r>
    </w:p>
    <w:p w14:paraId="607D7DE1" w14:textId="79C4A260" w:rsidR="00DF7A7C" w:rsidRPr="00AC30CC" w:rsidRDefault="00DF7A7C" w:rsidP="00DF7A7C">
      <w:pPr>
        <w:spacing w:before="240" w:after="240" w:line="360" w:lineRule="auto"/>
        <w:contextualSpacing/>
        <w:jc w:val="both"/>
        <w:rPr>
          <w:rFonts w:ascii="Times New Roman" w:eastAsia="Times New Roman" w:hAnsi="Times New Roman" w:cs="Times New Roman"/>
          <w:sz w:val="24"/>
          <w:szCs w:val="24"/>
        </w:rPr>
      </w:pPr>
      <w:r w:rsidRPr="00AC30CC">
        <w:rPr>
          <w:rFonts w:ascii="Times New Roman" w:eastAsia="Times New Roman" w:hAnsi="Times New Roman" w:cs="Times New Roman"/>
          <w:sz w:val="24"/>
          <w:szCs w:val="24"/>
        </w:rPr>
        <w:t xml:space="preserve"> </w:t>
      </w:r>
      <w:r w:rsidR="002D56A1">
        <w:rPr>
          <w:rFonts w:ascii="Times New Roman" w:eastAsia="Times New Roman" w:hAnsi="Times New Roman" w:cs="Times New Roman"/>
          <w:sz w:val="24"/>
          <w:szCs w:val="24"/>
        </w:rPr>
        <w:tab/>
      </w:r>
      <w:r w:rsidRPr="00AC30CC">
        <w:rPr>
          <w:rFonts w:ascii="Times New Roman" w:eastAsia="Times New Roman" w:hAnsi="Times New Roman" w:cs="Times New Roman"/>
          <w:sz w:val="24"/>
          <w:szCs w:val="24"/>
        </w:rPr>
        <w:t xml:space="preserve">Prioriteti rada u izvještajnom razdoblju odnosili su se na </w:t>
      </w:r>
      <w:r w:rsidR="00ED0E5E">
        <w:rPr>
          <w:rFonts w:ascii="Times New Roman" w:eastAsia="Times New Roman" w:hAnsi="Times New Roman" w:cs="Times New Roman"/>
          <w:sz w:val="24"/>
          <w:szCs w:val="24"/>
        </w:rPr>
        <w:t>praćenje provedbe</w:t>
      </w:r>
      <w:r w:rsidRPr="00AC30CC">
        <w:rPr>
          <w:rFonts w:ascii="Times New Roman" w:eastAsia="Times New Roman" w:hAnsi="Times New Roman" w:cs="Times New Roman"/>
          <w:sz w:val="24"/>
          <w:szCs w:val="24"/>
        </w:rPr>
        <w:t xml:space="preserve"> </w:t>
      </w:r>
      <w:r w:rsidRPr="00AC30CC">
        <w:rPr>
          <w:rFonts w:ascii="Times New Roman" w:eastAsia="Times New Roman" w:hAnsi="Times New Roman" w:cs="Times New Roman"/>
          <w:i/>
          <w:sz w:val="24"/>
          <w:szCs w:val="24"/>
        </w:rPr>
        <w:t>Nacionalnog plana za ravnopravnost spolova do 2027. godine</w:t>
      </w:r>
      <w:r w:rsidRPr="00AC30CC">
        <w:rPr>
          <w:rFonts w:ascii="Times New Roman" w:eastAsia="Times New Roman" w:hAnsi="Times New Roman" w:cs="Times New Roman"/>
          <w:sz w:val="24"/>
          <w:szCs w:val="24"/>
        </w:rPr>
        <w:t xml:space="preserve"> i pripadajućeg </w:t>
      </w:r>
      <w:r w:rsidRPr="00AC30CC">
        <w:rPr>
          <w:rFonts w:ascii="Times New Roman" w:eastAsia="Times New Roman" w:hAnsi="Times New Roman" w:cs="Times New Roman"/>
          <w:i/>
          <w:sz w:val="24"/>
          <w:szCs w:val="24"/>
        </w:rPr>
        <w:t xml:space="preserve">Akcijskog plana za provedbu Nacionalnog plana za </w:t>
      </w:r>
      <w:r w:rsidR="00D6691A" w:rsidRPr="00AC30CC">
        <w:rPr>
          <w:rFonts w:ascii="Times New Roman" w:eastAsia="Times New Roman" w:hAnsi="Times New Roman" w:cs="Times New Roman"/>
          <w:i/>
          <w:sz w:val="24"/>
          <w:szCs w:val="24"/>
        </w:rPr>
        <w:t>ravnopravnost spolova do</w:t>
      </w:r>
      <w:r w:rsidRPr="00AC30CC">
        <w:rPr>
          <w:rFonts w:ascii="Times New Roman" w:eastAsia="Times New Roman" w:hAnsi="Times New Roman" w:cs="Times New Roman"/>
          <w:i/>
          <w:sz w:val="24"/>
          <w:szCs w:val="24"/>
        </w:rPr>
        <w:t xml:space="preserve"> 2024. godine</w:t>
      </w:r>
      <w:r w:rsidRPr="00AC30CC">
        <w:rPr>
          <w:rFonts w:ascii="Times New Roman" w:eastAsia="Times New Roman" w:hAnsi="Times New Roman" w:cs="Times New Roman"/>
          <w:sz w:val="24"/>
          <w:szCs w:val="24"/>
        </w:rPr>
        <w:t xml:space="preserve">, </w:t>
      </w:r>
      <w:r w:rsidR="007048AA" w:rsidRPr="00AC30CC">
        <w:rPr>
          <w:rFonts w:ascii="Times New Roman" w:eastAsia="Times New Roman" w:hAnsi="Times New Roman" w:cs="Times New Roman"/>
          <w:sz w:val="24"/>
          <w:szCs w:val="24"/>
        </w:rPr>
        <w:t xml:space="preserve">te izradu </w:t>
      </w:r>
      <w:r w:rsidR="007048AA" w:rsidRPr="00AC30CC">
        <w:rPr>
          <w:rFonts w:ascii="Times New Roman" w:hAnsi="Times New Roman" w:cs="Times New Roman"/>
          <w:sz w:val="24"/>
          <w:szCs w:val="24"/>
        </w:rPr>
        <w:t xml:space="preserve"> </w:t>
      </w:r>
      <w:r w:rsidR="007048AA" w:rsidRPr="00AC30CC">
        <w:rPr>
          <w:rFonts w:ascii="Times New Roman" w:hAnsi="Times New Roman" w:cs="Times New Roman"/>
          <w:i/>
          <w:sz w:val="24"/>
          <w:szCs w:val="24"/>
        </w:rPr>
        <w:t>Nacionalnog izvješća o provedbi Pekinške deklaracije i Platforme za djelovanje</w:t>
      </w:r>
      <w:r w:rsidR="007048AA" w:rsidRPr="00AC30CC">
        <w:rPr>
          <w:rFonts w:ascii="Times New Roman" w:hAnsi="Times New Roman" w:cs="Times New Roman"/>
          <w:sz w:val="24"/>
          <w:szCs w:val="24"/>
        </w:rPr>
        <w:t xml:space="preserve"> (Peking +30), kao i </w:t>
      </w:r>
      <w:r w:rsidRPr="00AC30CC">
        <w:rPr>
          <w:rFonts w:ascii="Times New Roman" w:eastAsia="Times New Roman" w:hAnsi="Times New Roman" w:cs="Times New Roman"/>
          <w:sz w:val="24"/>
          <w:szCs w:val="24"/>
        </w:rPr>
        <w:t xml:space="preserve">ispunjavanje brojnih </w:t>
      </w:r>
      <w:r w:rsidR="00ED0E5E">
        <w:rPr>
          <w:rFonts w:ascii="Times New Roman" w:eastAsia="Times New Roman" w:hAnsi="Times New Roman" w:cs="Times New Roman"/>
          <w:sz w:val="24"/>
          <w:szCs w:val="24"/>
        </w:rPr>
        <w:t xml:space="preserve">drugih </w:t>
      </w:r>
      <w:r w:rsidRPr="00AC30CC">
        <w:rPr>
          <w:rFonts w:ascii="Times New Roman" w:eastAsia="Times New Roman" w:hAnsi="Times New Roman" w:cs="Times New Roman"/>
          <w:sz w:val="24"/>
          <w:szCs w:val="24"/>
        </w:rPr>
        <w:t>međunarodnih obveza.</w:t>
      </w:r>
    </w:p>
    <w:p w14:paraId="549D4424" w14:textId="5B3D93EB" w:rsidR="0079531C" w:rsidRPr="00AC30CC" w:rsidRDefault="00DF7A7C" w:rsidP="00D6691A">
      <w:pPr>
        <w:spacing w:before="240" w:after="240" w:line="360" w:lineRule="auto"/>
        <w:ind w:firstLine="708"/>
        <w:contextualSpacing/>
        <w:jc w:val="both"/>
        <w:rPr>
          <w:rFonts w:ascii="Times New Roman" w:eastAsia="Times New Roman" w:hAnsi="Times New Roman" w:cs="Times New Roman"/>
          <w:sz w:val="24"/>
          <w:szCs w:val="24"/>
        </w:rPr>
      </w:pPr>
      <w:r w:rsidRPr="00AC30CC">
        <w:rPr>
          <w:rFonts w:ascii="Times New Roman" w:eastAsia="Times New Roman" w:hAnsi="Times New Roman" w:cs="Times New Roman"/>
          <w:sz w:val="24"/>
          <w:szCs w:val="24"/>
        </w:rPr>
        <w:t xml:space="preserve">U ovome </w:t>
      </w:r>
      <w:r w:rsidRPr="00AC30CC">
        <w:rPr>
          <w:rFonts w:ascii="Times New Roman" w:eastAsia="Times New Roman" w:hAnsi="Times New Roman" w:cs="Times New Roman"/>
          <w:i/>
          <w:sz w:val="24"/>
          <w:szCs w:val="24"/>
        </w:rPr>
        <w:t>Izvješću</w:t>
      </w:r>
      <w:r w:rsidRPr="00AC30CC">
        <w:rPr>
          <w:rFonts w:ascii="Times New Roman" w:eastAsia="Times New Roman" w:hAnsi="Times New Roman" w:cs="Times New Roman"/>
          <w:sz w:val="24"/>
          <w:szCs w:val="24"/>
        </w:rPr>
        <w:t>, sukladno članku 43. ZORS-a, riječi i pojmovni sklopovi koji imaju rodno značenje bez obzira jesu li korišteni u muškom ili ženskom rodu odnose se na jednak način na muški i ženski rod.</w:t>
      </w:r>
    </w:p>
    <w:p w14:paraId="0100F731" w14:textId="77777777" w:rsidR="00D71CF7" w:rsidRDefault="00D71CF7" w:rsidP="00A57142">
      <w:pPr>
        <w:pStyle w:val="Odlomakpopisa"/>
        <w:numPr>
          <w:ilvl w:val="0"/>
          <w:numId w:val="9"/>
        </w:numPr>
        <w:spacing w:after="160" w:line="360" w:lineRule="auto"/>
        <w:contextualSpacing w:val="0"/>
        <w:rPr>
          <w:rFonts w:ascii="Times New Roman" w:hAnsi="Times New Roman"/>
          <w:b/>
          <w:sz w:val="24"/>
          <w:szCs w:val="24"/>
        </w:rPr>
      </w:pPr>
      <w:r w:rsidRPr="00B76693">
        <w:rPr>
          <w:rFonts w:ascii="Times New Roman" w:hAnsi="Times New Roman"/>
          <w:b/>
          <w:sz w:val="24"/>
          <w:szCs w:val="24"/>
        </w:rPr>
        <w:lastRenderedPageBreak/>
        <w:t>PROMICANJE ZNANJA I SVIJESTI O RAVNOPRAVNOSTI SPOLOVA</w:t>
      </w:r>
    </w:p>
    <w:p w14:paraId="1D17C29C" w14:textId="42867BDA" w:rsidR="009D3637" w:rsidRPr="00F10275" w:rsidRDefault="0068734F" w:rsidP="00A57142">
      <w:pPr>
        <w:tabs>
          <w:tab w:val="left" w:pos="9072"/>
        </w:tabs>
        <w:spacing w:after="160" w:line="360" w:lineRule="auto"/>
        <w:rPr>
          <w:rFonts w:ascii="Times New Roman" w:hAnsi="Times New Roman" w:cs="Times New Roman"/>
          <w:b/>
          <w:sz w:val="24"/>
          <w:szCs w:val="24"/>
        </w:rPr>
      </w:pPr>
      <w:r>
        <w:rPr>
          <w:rFonts w:ascii="Times New Roman" w:hAnsi="Times New Roman"/>
          <w:b/>
          <w:sz w:val="24"/>
          <w:szCs w:val="24"/>
        </w:rPr>
        <w:t>1.1</w:t>
      </w:r>
      <w:r w:rsidR="00ED40FF" w:rsidRPr="00ED40FF">
        <w:rPr>
          <w:rFonts w:ascii="Times New Roman" w:hAnsi="Times New Roman"/>
          <w:b/>
          <w:sz w:val="24"/>
          <w:szCs w:val="24"/>
        </w:rPr>
        <w:t>. Izdavačka dje</w:t>
      </w:r>
      <w:r w:rsidR="007A01C2">
        <w:rPr>
          <w:rFonts w:ascii="Times New Roman" w:hAnsi="Times New Roman"/>
          <w:b/>
          <w:sz w:val="24"/>
          <w:szCs w:val="24"/>
        </w:rPr>
        <w:t>latnost i</w:t>
      </w:r>
      <w:r w:rsidR="0079531C">
        <w:rPr>
          <w:rFonts w:ascii="Times New Roman" w:hAnsi="Times New Roman"/>
          <w:b/>
          <w:sz w:val="24"/>
          <w:szCs w:val="24"/>
        </w:rPr>
        <w:t xml:space="preserve"> informiranje javnosti </w:t>
      </w:r>
      <w:r w:rsidR="00BA64B1" w:rsidRPr="00E354CD">
        <w:rPr>
          <w:rFonts w:ascii="Times New Roman" w:eastAsia="Arial" w:hAnsi="Times New Roman" w:cs="Times New Roman"/>
          <w:color w:val="000000"/>
          <w:sz w:val="24"/>
          <w:szCs w:val="24"/>
          <w:shd w:val="clear" w:color="auto" w:fill="FFFFFF"/>
          <w:lang w:eastAsia="hr-HR"/>
        </w:rPr>
        <w:t xml:space="preserve"> </w:t>
      </w:r>
    </w:p>
    <w:p w14:paraId="71606C7A" w14:textId="4D059582" w:rsidR="00A57142" w:rsidRPr="0079531C" w:rsidRDefault="007A01C2" w:rsidP="0079531C">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t>URS j</w:t>
      </w:r>
      <w:r w:rsidR="003440A0">
        <w:rPr>
          <w:rFonts w:ascii="Times New Roman" w:hAnsi="Times New Roman" w:cs="Times New Roman"/>
          <w:sz w:val="24"/>
          <w:szCs w:val="24"/>
        </w:rPr>
        <w:t xml:space="preserve">e u 2024. godini distribuirao </w:t>
      </w:r>
      <w:r w:rsidR="001C648C">
        <w:rPr>
          <w:rFonts w:ascii="Times New Roman" w:hAnsi="Times New Roman" w:cs="Times New Roman"/>
          <w:sz w:val="24"/>
          <w:szCs w:val="24"/>
        </w:rPr>
        <w:t>različitim dioncima, uključujući i međunarodne organizacije</w:t>
      </w:r>
      <w:r w:rsidR="00263349">
        <w:rPr>
          <w:rFonts w:ascii="Times New Roman" w:hAnsi="Times New Roman" w:cs="Times New Roman"/>
          <w:sz w:val="24"/>
          <w:szCs w:val="24"/>
        </w:rPr>
        <w:t>,</w:t>
      </w:r>
      <w:r w:rsidR="001C648C">
        <w:rPr>
          <w:rFonts w:ascii="Times New Roman" w:hAnsi="Times New Roman" w:cs="Times New Roman"/>
          <w:sz w:val="24"/>
          <w:szCs w:val="24"/>
        </w:rPr>
        <w:t xml:space="preserve"> oko 100</w:t>
      </w:r>
      <w:r>
        <w:rPr>
          <w:rFonts w:ascii="Times New Roman" w:hAnsi="Times New Roman" w:cs="Times New Roman"/>
          <w:sz w:val="24"/>
          <w:szCs w:val="24"/>
        </w:rPr>
        <w:t xml:space="preserve"> primjeraka</w:t>
      </w:r>
      <w:r w:rsidR="001C648C">
        <w:rPr>
          <w:rFonts w:ascii="Times New Roman" w:hAnsi="Times New Roman" w:cs="Times New Roman"/>
          <w:sz w:val="24"/>
          <w:szCs w:val="24"/>
        </w:rPr>
        <w:t xml:space="preserve"> ranije tiskanih </w:t>
      </w:r>
      <w:r>
        <w:rPr>
          <w:rFonts w:ascii="Times New Roman" w:hAnsi="Times New Roman" w:cs="Times New Roman"/>
          <w:sz w:val="24"/>
          <w:szCs w:val="24"/>
        </w:rPr>
        <w:t xml:space="preserve">publikacija: </w:t>
      </w:r>
      <w:r w:rsidRPr="0079531C">
        <w:rPr>
          <w:rFonts w:ascii="Times New Roman" w:hAnsi="Times New Roman" w:cs="Times New Roman"/>
          <w:i/>
          <w:sz w:val="24"/>
          <w:szCs w:val="24"/>
        </w:rPr>
        <w:t xml:space="preserve">Zakon o ravnopravnosti spolova </w:t>
      </w:r>
      <w:r w:rsidRPr="0079531C">
        <w:rPr>
          <w:rFonts w:ascii="Times New Roman" w:hAnsi="Times New Roman" w:cs="Times New Roman"/>
          <w:sz w:val="24"/>
          <w:szCs w:val="24"/>
        </w:rPr>
        <w:t>na hrvatskom jeziku</w:t>
      </w:r>
      <w:r>
        <w:rPr>
          <w:rFonts w:ascii="Times New Roman" w:hAnsi="Times New Roman" w:cs="Times New Roman"/>
          <w:sz w:val="24"/>
          <w:szCs w:val="24"/>
        </w:rPr>
        <w:t xml:space="preserve">, </w:t>
      </w:r>
      <w:r w:rsidRPr="0079531C">
        <w:rPr>
          <w:rFonts w:ascii="Times New Roman" w:hAnsi="Times New Roman" w:cs="Times New Roman"/>
          <w:i/>
          <w:sz w:val="24"/>
          <w:szCs w:val="24"/>
        </w:rPr>
        <w:t xml:space="preserve">Zakon o ravnopravnosti spolova na </w:t>
      </w:r>
      <w:r w:rsidR="003440A0">
        <w:rPr>
          <w:rFonts w:ascii="Times New Roman" w:hAnsi="Times New Roman" w:cs="Times New Roman"/>
          <w:sz w:val="24"/>
          <w:szCs w:val="24"/>
        </w:rPr>
        <w:t>engleskom jeziku</w:t>
      </w:r>
      <w:r>
        <w:rPr>
          <w:rFonts w:ascii="Times New Roman" w:hAnsi="Times New Roman" w:cs="Times New Roman"/>
          <w:sz w:val="24"/>
          <w:szCs w:val="24"/>
        </w:rPr>
        <w:t>,</w:t>
      </w:r>
      <w:r>
        <w:rPr>
          <w:rFonts w:ascii="Times New Roman" w:hAnsi="Times New Roman" w:cs="Times New Roman"/>
          <w:bCs/>
          <w:sz w:val="24"/>
          <w:szCs w:val="24"/>
        </w:rPr>
        <w:t xml:space="preserve"> </w:t>
      </w:r>
      <w:r w:rsidRPr="0079531C">
        <w:rPr>
          <w:rFonts w:ascii="Times New Roman" w:hAnsi="Times New Roman" w:cs="Times New Roman"/>
          <w:bCs/>
          <w:i/>
          <w:sz w:val="24"/>
          <w:szCs w:val="24"/>
        </w:rPr>
        <w:t>Nacionalni plan za ravnopravnost spolova za razdoblje do 2027.</w:t>
      </w:r>
      <w:r>
        <w:rPr>
          <w:rFonts w:ascii="Times New Roman" w:hAnsi="Times New Roman" w:cs="Times New Roman"/>
          <w:bCs/>
          <w:sz w:val="24"/>
          <w:szCs w:val="24"/>
        </w:rPr>
        <w:t>,</w:t>
      </w:r>
      <w:r w:rsidR="003440A0">
        <w:rPr>
          <w:rFonts w:ascii="Times New Roman" w:hAnsi="Times New Roman" w:cs="Times New Roman"/>
          <w:bCs/>
          <w:sz w:val="24"/>
          <w:szCs w:val="24"/>
        </w:rPr>
        <w:t xml:space="preserve"> i</w:t>
      </w:r>
      <w:r>
        <w:rPr>
          <w:rFonts w:ascii="Times New Roman" w:hAnsi="Times New Roman" w:cs="Times New Roman"/>
          <w:bCs/>
          <w:sz w:val="24"/>
          <w:szCs w:val="24"/>
        </w:rPr>
        <w:t xml:space="preserve"> </w:t>
      </w:r>
      <w:r w:rsidRPr="0079531C">
        <w:rPr>
          <w:rFonts w:ascii="Times New Roman" w:hAnsi="Times New Roman" w:cs="Times New Roman"/>
          <w:bCs/>
          <w:i/>
          <w:sz w:val="24"/>
          <w:szCs w:val="24"/>
        </w:rPr>
        <w:t>Akcijski plan za provedbu Nacionalnog plana za ravnopravnost spolova za razdoblje do 2024.</w:t>
      </w:r>
      <w:r w:rsidR="00A07A55">
        <w:rPr>
          <w:rFonts w:ascii="Times New Roman" w:hAnsi="Times New Roman" w:cs="Times New Roman"/>
          <w:bCs/>
          <w:i/>
          <w:sz w:val="24"/>
          <w:szCs w:val="24"/>
        </w:rPr>
        <w:t xml:space="preserve"> </w:t>
      </w:r>
      <w:r>
        <w:rPr>
          <w:rFonts w:ascii="Times New Roman" w:hAnsi="Times New Roman" w:cs="Times New Roman"/>
          <w:bCs/>
          <w:sz w:val="24"/>
          <w:szCs w:val="24"/>
        </w:rPr>
        <w:t>te</w:t>
      </w:r>
      <w:r w:rsidR="00A07A55">
        <w:rPr>
          <w:rFonts w:ascii="Times New Roman" w:hAnsi="Times New Roman" w:cs="Times New Roman"/>
          <w:bCs/>
          <w:sz w:val="24"/>
          <w:szCs w:val="24"/>
        </w:rPr>
        <w:t xml:space="preserve"> </w:t>
      </w:r>
      <w:r w:rsidR="00263349">
        <w:rPr>
          <w:rFonts w:ascii="Times New Roman" w:hAnsi="Times New Roman" w:cs="Times New Roman"/>
          <w:sz w:val="24"/>
          <w:szCs w:val="24"/>
        </w:rPr>
        <w:t>monografiju</w:t>
      </w:r>
      <w:r>
        <w:rPr>
          <w:rFonts w:ascii="Times New Roman" w:hAnsi="Times New Roman" w:cs="Times New Roman"/>
          <w:sz w:val="24"/>
          <w:szCs w:val="24"/>
        </w:rPr>
        <w:t xml:space="preserve"> </w:t>
      </w:r>
      <w:r w:rsidRPr="0079531C">
        <w:rPr>
          <w:rFonts w:ascii="Times New Roman" w:eastAsia="Times New Roman" w:hAnsi="Times New Roman" w:cs="Times New Roman"/>
          <w:bCs/>
          <w:i/>
          <w:color w:val="000000"/>
          <w:sz w:val="24"/>
          <w:szCs w:val="24"/>
          <w:lang w:eastAsia="hr-HR"/>
        </w:rPr>
        <w:t xml:space="preserve">Rodna ravnopravnost i diskriminacija u Hrvatskoj - Istraživanje </w:t>
      </w:r>
      <w:r w:rsidR="00A07A55">
        <w:rPr>
          <w:rFonts w:ascii="Times New Roman" w:eastAsia="Times New Roman" w:hAnsi="Times New Roman" w:cs="Times New Roman"/>
          <w:bCs/>
          <w:i/>
          <w:color w:val="000000"/>
          <w:sz w:val="24"/>
          <w:szCs w:val="24"/>
          <w:lang w:eastAsia="hr-HR"/>
        </w:rPr>
        <w:t>„</w:t>
      </w:r>
      <w:r w:rsidRPr="0079531C">
        <w:rPr>
          <w:rFonts w:ascii="Times New Roman" w:eastAsia="Times New Roman" w:hAnsi="Times New Roman" w:cs="Times New Roman"/>
          <w:bCs/>
          <w:i/>
          <w:color w:val="000000"/>
          <w:sz w:val="24"/>
          <w:szCs w:val="24"/>
          <w:lang w:eastAsia="hr-HR"/>
        </w:rPr>
        <w:t>Percepcija, iskustva i stavovi u rodnoj diskriminaciji u RH</w:t>
      </w:r>
      <w:r w:rsidR="00A07A55">
        <w:rPr>
          <w:rFonts w:ascii="Times New Roman" w:eastAsia="Times New Roman" w:hAnsi="Times New Roman" w:cs="Times New Roman"/>
          <w:bCs/>
          <w:i/>
          <w:color w:val="000000"/>
          <w:sz w:val="24"/>
          <w:szCs w:val="24"/>
          <w:lang w:eastAsia="hr-HR"/>
        </w:rPr>
        <w:t>“</w:t>
      </w:r>
      <w:r w:rsidR="00263349">
        <w:rPr>
          <w:rFonts w:ascii="Times New Roman" w:eastAsia="Times New Roman" w:hAnsi="Times New Roman" w:cs="Times New Roman"/>
          <w:bCs/>
          <w:color w:val="000000"/>
          <w:sz w:val="24"/>
          <w:szCs w:val="24"/>
          <w:lang w:eastAsia="hr-HR"/>
        </w:rPr>
        <w:t xml:space="preserve"> . Sve publikacije dostupne su i u elektronskom obliku u okviru podkategorije ONA na internetskim stranicama URS-a</w:t>
      </w:r>
      <w:r w:rsidR="0072668B">
        <w:rPr>
          <w:rFonts w:ascii="Times New Roman" w:eastAsia="Times New Roman" w:hAnsi="Times New Roman" w:cs="Times New Roman"/>
          <w:bCs/>
          <w:color w:val="000000"/>
          <w:sz w:val="24"/>
          <w:szCs w:val="24"/>
          <w:lang w:eastAsia="hr-HR"/>
        </w:rPr>
        <w:t xml:space="preserve">. </w:t>
      </w:r>
    </w:p>
    <w:p w14:paraId="1CD29E1A" w14:textId="063C76F0" w:rsidR="001B2C49" w:rsidRDefault="001B2C49" w:rsidP="000369F5">
      <w:pPr>
        <w:spacing w:after="160" w:line="360" w:lineRule="auto"/>
        <w:ind w:firstLine="708"/>
        <w:jc w:val="both"/>
        <w:rPr>
          <w:rFonts w:ascii="Times New Roman" w:hAnsi="Times New Roman" w:cs="Times New Roman"/>
          <w:sz w:val="24"/>
          <w:szCs w:val="24"/>
        </w:rPr>
      </w:pPr>
      <w:r w:rsidRPr="00FB5D88">
        <w:rPr>
          <w:rFonts w:ascii="Times New Roman" w:hAnsi="Times New Roman" w:cs="Times New Roman"/>
          <w:sz w:val="24"/>
          <w:szCs w:val="24"/>
        </w:rPr>
        <w:t xml:space="preserve">Internetska stranica </w:t>
      </w:r>
      <w:hyperlink r:id="rId9" w:history="1">
        <w:r w:rsidRPr="00FB5D88">
          <w:rPr>
            <w:rStyle w:val="Hiperveza"/>
            <w:rFonts w:ascii="Times New Roman" w:hAnsi="Times New Roman" w:cs="Times New Roman"/>
            <w:sz w:val="24"/>
            <w:szCs w:val="24"/>
          </w:rPr>
          <w:t>https://ravnopravnost.gov.hr/</w:t>
        </w:r>
      </w:hyperlink>
      <w:r w:rsidR="0072668B">
        <w:rPr>
          <w:rFonts w:ascii="Times New Roman" w:hAnsi="Times New Roman" w:cs="Times New Roman"/>
          <w:sz w:val="24"/>
          <w:szCs w:val="24"/>
        </w:rPr>
        <w:t xml:space="preserve"> </w:t>
      </w:r>
      <w:r w:rsidRPr="00FB5D88">
        <w:rPr>
          <w:rFonts w:ascii="Times New Roman" w:hAnsi="Times New Roman" w:cs="Times New Roman"/>
          <w:sz w:val="24"/>
          <w:szCs w:val="24"/>
        </w:rPr>
        <w:t>objedinjena je unutar Središnjeg državnog portala koji obuhvaća informacije i sadržaje internetskih stranica Vlade RH, Vladinih ureda i ministarstava te informacije o javnim uslugama. Stranica ima zajednički dizajn web domene gov.hr za sva tijela državne uprave. U okviru kategorije</w:t>
      </w:r>
      <w:r w:rsidR="00A07A55">
        <w:rPr>
          <w:rFonts w:ascii="Times New Roman" w:hAnsi="Times New Roman" w:cs="Times New Roman"/>
          <w:sz w:val="24"/>
          <w:szCs w:val="24"/>
        </w:rPr>
        <w:t xml:space="preserve"> Strateški i zakonodavni okvir </w:t>
      </w:r>
      <w:r w:rsidRPr="00FB5D88">
        <w:rPr>
          <w:rFonts w:ascii="Times New Roman" w:hAnsi="Times New Roman" w:cs="Times New Roman"/>
          <w:sz w:val="24"/>
          <w:szCs w:val="24"/>
        </w:rPr>
        <w:t>koja je sastavni dio web stranice, sistematizirana je baza svih najvažnijih nacionalnih zakonskih akata, programa i strategija kao i međunarodnih dokumenata. Kroz kategoriju “Vijesti” redovito se, u svrhu informiranja javnosti, objavljuje pregled velikog broj</w:t>
      </w:r>
      <w:r w:rsidR="001C648C">
        <w:rPr>
          <w:rFonts w:ascii="Times New Roman" w:hAnsi="Times New Roman" w:cs="Times New Roman"/>
          <w:sz w:val="24"/>
          <w:szCs w:val="24"/>
        </w:rPr>
        <w:t>a provedenih aktivosti</w:t>
      </w:r>
      <w:r w:rsidRPr="00FB5D88">
        <w:rPr>
          <w:rFonts w:ascii="Times New Roman" w:hAnsi="Times New Roman" w:cs="Times New Roman"/>
          <w:sz w:val="24"/>
          <w:szCs w:val="24"/>
        </w:rPr>
        <w:t xml:space="preserve"> iz djelokruga rada</w:t>
      </w:r>
      <w:r w:rsidR="00E03C34">
        <w:rPr>
          <w:rFonts w:ascii="Times New Roman" w:hAnsi="Times New Roman" w:cs="Times New Roman"/>
          <w:sz w:val="24"/>
          <w:szCs w:val="24"/>
        </w:rPr>
        <w:t xml:space="preserve"> URS-a</w:t>
      </w:r>
      <w:r w:rsidRPr="00FB5D88">
        <w:rPr>
          <w:rFonts w:ascii="Times New Roman" w:hAnsi="Times New Roman" w:cs="Times New Roman"/>
          <w:sz w:val="24"/>
          <w:szCs w:val="24"/>
        </w:rPr>
        <w:t xml:space="preserve"> i međ</w:t>
      </w:r>
      <w:r w:rsidR="001C648C">
        <w:rPr>
          <w:rFonts w:ascii="Times New Roman" w:hAnsi="Times New Roman" w:cs="Times New Roman"/>
          <w:sz w:val="24"/>
          <w:szCs w:val="24"/>
        </w:rPr>
        <w:t>unarodnih organizacija. U</w:t>
      </w:r>
      <w:r>
        <w:rPr>
          <w:rFonts w:ascii="Times New Roman" w:hAnsi="Times New Roman" w:cs="Times New Roman"/>
          <w:sz w:val="24"/>
          <w:szCs w:val="24"/>
        </w:rPr>
        <w:t xml:space="preserve"> 2024</w:t>
      </w:r>
      <w:r w:rsidRPr="00FB5D88">
        <w:rPr>
          <w:rFonts w:ascii="Times New Roman" w:hAnsi="Times New Roman" w:cs="Times New Roman"/>
          <w:sz w:val="24"/>
          <w:szCs w:val="24"/>
        </w:rPr>
        <w:t>.</w:t>
      </w:r>
      <w:r>
        <w:rPr>
          <w:rFonts w:ascii="Times New Roman" w:hAnsi="Times New Roman" w:cs="Times New Roman"/>
          <w:sz w:val="24"/>
          <w:szCs w:val="24"/>
        </w:rPr>
        <w:t xml:space="preserve"> godini objavljen</w:t>
      </w:r>
      <w:r w:rsidR="00BE483D">
        <w:rPr>
          <w:rFonts w:ascii="Times New Roman" w:hAnsi="Times New Roman" w:cs="Times New Roman"/>
          <w:sz w:val="24"/>
          <w:szCs w:val="24"/>
        </w:rPr>
        <w:t>e su</w:t>
      </w:r>
      <w:r>
        <w:rPr>
          <w:rFonts w:ascii="Times New Roman" w:hAnsi="Times New Roman" w:cs="Times New Roman"/>
          <w:sz w:val="24"/>
          <w:szCs w:val="24"/>
        </w:rPr>
        <w:t xml:space="preserve"> ukupno </w:t>
      </w:r>
      <w:r w:rsidRPr="001A0256">
        <w:rPr>
          <w:rFonts w:ascii="Times New Roman" w:hAnsi="Times New Roman" w:cs="Times New Roman"/>
          <w:sz w:val="24"/>
          <w:szCs w:val="24"/>
        </w:rPr>
        <w:t>34 objave u kategoriji „Vijesti“ i 11 objava u kategoriji „Iz rada županijskih povjerenstava za ravnopravnost spolova</w:t>
      </w:r>
      <w:r w:rsidR="0079531C" w:rsidRPr="001A0256">
        <w:rPr>
          <w:rFonts w:ascii="Times New Roman" w:hAnsi="Times New Roman" w:cs="Times New Roman"/>
          <w:sz w:val="24"/>
          <w:szCs w:val="24"/>
        </w:rPr>
        <w:t>“</w:t>
      </w:r>
      <w:r w:rsidRPr="001A0256">
        <w:rPr>
          <w:rFonts w:ascii="Times New Roman" w:hAnsi="Times New Roman" w:cs="Times New Roman"/>
          <w:sz w:val="24"/>
          <w:szCs w:val="24"/>
        </w:rPr>
        <w:t>.</w:t>
      </w:r>
      <w:r>
        <w:rPr>
          <w:rFonts w:ascii="Times New Roman" w:hAnsi="Times New Roman" w:cs="Times New Roman"/>
          <w:sz w:val="24"/>
          <w:szCs w:val="24"/>
        </w:rPr>
        <w:t xml:space="preserve"> </w:t>
      </w:r>
      <w:r w:rsidRPr="00FB5D88">
        <w:rPr>
          <w:rFonts w:ascii="Times New Roman" w:hAnsi="Times New Roman" w:cs="Times New Roman"/>
          <w:sz w:val="24"/>
          <w:szCs w:val="24"/>
        </w:rPr>
        <w:t>Internetska stranica sadrži i mnoge dr</w:t>
      </w:r>
      <w:r w:rsidR="001C648C">
        <w:rPr>
          <w:rFonts w:ascii="Times New Roman" w:hAnsi="Times New Roman" w:cs="Times New Roman"/>
          <w:sz w:val="24"/>
          <w:szCs w:val="24"/>
        </w:rPr>
        <w:t>uge korisne obavijesti</w:t>
      </w:r>
      <w:r w:rsidRPr="00FB5D88">
        <w:rPr>
          <w:rFonts w:ascii="Times New Roman" w:hAnsi="Times New Roman" w:cs="Times New Roman"/>
          <w:sz w:val="24"/>
          <w:szCs w:val="24"/>
        </w:rPr>
        <w:t>, uključujući podatke o institucionalnim mehanizmima za ravnopravnost spol</w:t>
      </w:r>
      <w:r w:rsidR="00A129B2">
        <w:rPr>
          <w:rFonts w:ascii="Times New Roman" w:hAnsi="Times New Roman" w:cs="Times New Roman"/>
          <w:sz w:val="24"/>
          <w:szCs w:val="24"/>
        </w:rPr>
        <w:t>ova te različite baz</w:t>
      </w:r>
      <w:r w:rsidR="009C5C44">
        <w:rPr>
          <w:rFonts w:ascii="Times New Roman" w:hAnsi="Times New Roman" w:cs="Times New Roman"/>
          <w:sz w:val="24"/>
          <w:szCs w:val="24"/>
        </w:rPr>
        <w:t>e</w:t>
      </w:r>
      <w:r w:rsidR="00A129B2">
        <w:rPr>
          <w:rFonts w:ascii="Times New Roman" w:hAnsi="Times New Roman" w:cs="Times New Roman"/>
          <w:sz w:val="24"/>
          <w:szCs w:val="24"/>
        </w:rPr>
        <w:t xml:space="preserve"> podataka.</w:t>
      </w:r>
    </w:p>
    <w:p w14:paraId="4ABC9596" w14:textId="340A819A" w:rsidR="003440A0" w:rsidRDefault="00101CD2" w:rsidP="005C4AE3">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t>Osim izjavama za medije</w:t>
      </w:r>
      <w:r w:rsidR="00A07A55">
        <w:rPr>
          <w:rFonts w:ascii="Times New Roman" w:hAnsi="Times New Roman" w:cs="Times New Roman"/>
          <w:sz w:val="24"/>
          <w:szCs w:val="24"/>
        </w:rPr>
        <w:t>,</w:t>
      </w:r>
      <w:r w:rsidR="002223BC">
        <w:rPr>
          <w:rFonts w:ascii="Times New Roman" w:hAnsi="Times New Roman" w:cs="Times New Roman"/>
          <w:sz w:val="24"/>
          <w:szCs w:val="24"/>
        </w:rPr>
        <w:t xml:space="preserve"> javnost se</w:t>
      </w:r>
      <w:r>
        <w:rPr>
          <w:rFonts w:ascii="Times New Roman" w:hAnsi="Times New Roman" w:cs="Times New Roman"/>
          <w:sz w:val="24"/>
          <w:szCs w:val="24"/>
        </w:rPr>
        <w:t xml:space="preserve"> </w:t>
      </w:r>
      <w:r w:rsidR="00A129B2">
        <w:rPr>
          <w:rFonts w:ascii="Times New Roman" w:hAnsi="Times New Roman" w:cs="Times New Roman"/>
          <w:sz w:val="24"/>
          <w:szCs w:val="24"/>
        </w:rPr>
        <w:t xml:space="preserve">objavom </w:t>
      </w:r>
      <w:r w:rsidR="005C4AE3">
        <w:rPr>
          <w:rFonts w:ascii="Times New Roman" w:hAnsi="Times New Roman" w:cs="Times New Roman"/>
          <w:sz w:val="24"/>
          <w:szCs w:val="24"/>
        </w:rPr>
        <w:t>pr</w:t>
      </w:r>
      <w:r w:rsidR="00A07A55">
        <w:rPr>
          <w:rFonts w:ascii="Times New Roman" w:hAnsi="Times New Roman" w:cs="Times New Roman"/>
          <w:sz w:val="24"/>
          <w:szCs w:val="24"/>
        </w:rPr>
        <w:t>i</w:t>
      </w:r>
      <w:r w:rsidR="005C4AE3">
        <w:rPr>
          <w:rFonts w:ascii="Times New Roman" w:hAnsi="Times New Roman" w:cs="Times New Roman"/>
          <w:sz w:val="24"/>
          <w:szCs w:val="24"/>
        </w:rPr>
        <w:t xml:space="preserve">općenja </w:t>
      </w:r>
      <w:r w:rsidR="00A129B2">
        <w:rPr>
          <w:rFonts w:ascii="Times New Roman" w:hAnsi="Times New Roman" w:cs="Times New Roman"/>
          <w:sz w:val="24"/>
          <w:szCs w:val="24"/>
        </w:rPr>
        <w:t>na internetskoj stranici</w:t>
      </w:r>
      <w:r w:rsidR="002223BC">
        <w:rPr>
          <w:rFonts w:ascii="Times New Roman" w:hAnsi="Times New Roman" w:cs="Times New Roman"/>
          <w:sz w:val="24"/>
          <w:szCs w:val="24"/>
        </w:rPr>
        <w:t xml:space="preserve"> redovito obavještava</w:t>
      </w:r>
      <w:r w:rsidR="00263349">
        <w:rPr>
          <w:rFonts w:ascii="Times New Roman" w:hAnsi="Times New Roman" w:cs="Times New Roman"/>
          <w:sz w:val="24"/>
          <w:szCs w:val="24"/>
        </w:rPr>
        <w:t xml:space="preserve"> i o provedbi </w:t>
      </w:r>
      <w:r w:rsidR="005C4AE3">
        <w:rPr>
          <w:rFonts w:ascii="Times New Roman" w:hAnsi="Times New Roman" w:cs="Times New Roman"/>
          <w:sz w:val="24"/>
          <w:szCs w:val="24"/>
        </w:rPr>
        <w:t xml:space="preserve"> atkivnosti vezanih uz obilježavanje znača</w:t>
      </w:r>
      <w:r w:rsidR="00A07A55">
        <w:rPr>
          <w:rFonts w:ascii="Times New Roman" w:hAnsi="Times New Roman" w:cs="Times New Roman"/>
          <w:sz w:val="24"/>
          <w:szCs w:val="24"/>
        </w:rPr>
        <w:t>j</w:t>
      </w:r>
      <w:r w:rsidR="005C4AE3">
        <w:rPr>
          <w:rFonts w:ascii="Times New Roman" w:hAnsi="Times New Roman" w:cs="Times New Roman"/>
          <w:sz w:val="24"/>
          <w:szCs w:val="24"/>
        </w:rPr>
        <w:t xml:space="preserve">nih datuma  kao što su, primjerice: </w:t>
      </w:r>
      <w:r w:rsidR="00BE483D">
        <w:rPr>
          <w:rFonts w:ascii="Times New Roman" w:hAnsi="Times New Roman" w:cs="Times New Roman"/>
          <w:sz w:val="24"/>
          <w:szCs w:val="24"/>
        </w:rPr>
        <w:t>o</w:t>
      </w:r>
      <w:r w:rsidR="003440A0" w:rsidRPr="003440A0">
        <w:rPr>
          <w:rFonts w:ascii="Times New Roman" w:hAnsi="Times New Roman" w:cs="Times New Roman"/>
          <w:sz w:val="24"/>
          <w:szCs w:val="24"/>
        </w:rPr>
        <w:t>bilježavanje 8. ožujka – Međunarodnog dana žena</w:t>
      </w:r>
      <w:r w:rsidR="003440A0">
        <w:rPr>
          <w:rFonts w:ascii="Times New Roman" w:hAnsi="Times New Roman" w:cs="Times New Roman"/>
          <w:sz w:val="24"/>
          <w:szCs w:val="24"/>
        </w:rPr>
        <w:t>,</w:t>
      </w:r>
      <w:r w:rsidR="003440A0" w:rsidRPr="003440A0">
        <w:rPr>
          <w:rFonts w:ascii="Times New Roman" w:hAnsi="Times New Roman" w:cs="Times New Roman"/>
          <w:sz w:val="24"/>
          <w:szCs w:val="24"/>
          <w:shd w:val="clear" w:color="auto" w:fill="FFFFFF"/>
        </w:rPr>
        <w:t xml:space="preserve"> 25. studenoga – Međunarodnog dana borbe protiv nasilja nad ženama  te</w:t>
      </w:r>
      <w:r w:rsidR="003440A0">
        <w:rPr>
          <w:rFonts w:ascii="Times New Roman" w:hAnsi="Times New Roman" w:cs="Times New Roman"/>
          <w:sz w:val="24"/>
          <w:szCs w:val="24"/>
        </w:rPr>
        <w:t xml:space="preserve"> Međunarodnog</w:t>
      </w:r>
      <w:r w:rsidR="00ED0E5E" w:rsidRPr="008975EC">
        <w:rPr>
          <w:rFonts w:ascii="Times New Roman" w:hAnsi="Times New Roman" w:cs="Times New Roman"/>
          <w:sz w:val="24"/>
          <w:szCs w:val="24"/>
        </w:rPr>
        <w:t xml:space="preserve"> dan</w:t>
      </w:r>
      <w:r w:rsidR="005C4AE3">
        <w:rPr>
          <w:rFonts w:ascii="Times New Roman" w:hAnsi="Times New Roman" w:cs="Times New Roman"/>
          <w:sz w:val="24"/>
          <w:szCs w:val="24"/>
        </w:rPr>
        <w:t>a</w:t>
      </w:r>
      <w:r w:rsidR="00ED0E5E" w:rsidRPr="008975EC">
        <w:rPr>
          <w:rFonts w:ascii="Times New Roman" w:hAnsi="Times New Roman" w:cs="Times New Roman"/>
          <w:sz w:val="24"/>
          <w:szCs w:val="24"/>
        </w:rPr>
        <w:t xml:space="preserve"> borbe protiv homofobije, bifobije i transfobije – 17. svibnja</w:t>
      </w:r>
      <w:r w:rsidR="0072668B">
        <w:rPr>
          <w:rFonts w:ascii="Times New Roman" w:hAnsi="Times New Roman" w:cs="Times New Roman"/>
          <w:sz w:val="24"/>
          <w:szCs w:val="24"/>
        </w:rPr>
        <w:t xml:space="preserve">. </w:t>
      </w:r>
    </w:p>
    <w:p w14:paraId="46638FCD" w14:textId="77777777" w:rsidR="003440A0" w:rsidRDefault="003440A0" w:rsidP="00ED0E5E">
      <w:pPr>
        <w:spacing w:after="160" w:line="360" w:lineRule="auto"/>
        <w:ind w:firstLine="708"/>
        <w:jc w:val="both"/>
        <w:rPr>
          <w:rFonts w:ascii="Times New Roman" w:hAnsi="Times New Roman" w:cs="Times New Roman"/>
          <w:sz w:val="24"/>
          <w:szCs w:val="24"/>
        </w:rPr>
      </w:pPr>
    </w:p>
    <w:p w14:paraId="3BBA0DFA" w14:textId="0ADE5027" w:rsidR="004B0C77" w:rsidRPr="009F6465" w:rsidRDefault="004B0C77" w:rsidP="00A57142">
      <w:pPr>
        <w:spacing w:after="160" w:line="360" w:lineRule="auto"/>
        <w:jc w:val="both"/>
        <w:rPr>
          <w:rFonts w:ascii="Times New Roman" w:hAnsi="Times New Roman" w:cs="Times New Roman"/>
          <w:sz w:val="24"/>
        </w:rPr>
      </w:pPr>
      <w:r w:rsidRPr="00E37F62">
        <w:rPr>
          <w:rFonts w:ascii="Times New Roman" w:hAnsi="Times New Roman" w:cs="Times New Roman"/>
          <w:sz w:val="24"/>
          <w:szCs w:val="24"/>
          <w:u w:val="single"/>
        </w:rPr>
        <w:t>Obilježavanje</w:t>
      </w:r>
      <w:r>
        <w:rPr>
          <w:rFonts w:ascii="Times New Roman" w:hAnsi="Times New Roman" w:cs="Times New Roman"/>
          <w:sz w:val="24"/>
          <w:szCs w:val="24"/>
          <w:u w:val="single"/>
        </w:rPr>
        <w:t xml:space="preserve"> 8. ožujka </w:t>
      </w:r>
      <w:r w:rsidR="00DF7A7C">
        <w:rPr>
          <w:rFonts w:ascii="Times New Roman" w:hAnsi="Times New Roman" w:cs="Times New Roman"/>
          <w:sz w:val="24"/>
          <w:szCs w:val="24"/>
          <w:u w:val="single"/>
        </w:rPr>
        <w:t>– Međunarodnog dana žena</w:t>
      </w:r>
    </w:p>
    <w:p w14:paraId="6BB6FB58" w14:textId="53D2AAE0" w:rsidR="004B0C77" w:rsidRDefault="004B0C77" w:rsidP="000369F5">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Povodom Međunarodnog dana žena, predstavnica </w:t>
      </w:r>
      <w:r w:rsidR="0049582C">
        <w:rPr>
          <w:rFonts w:ascii="Times New Roman" w:hAnsi="Times New Roman" w:cs="Times New Roman"/>
          <w:sz w:val="24"/>
          <w:szCs w:val="24"/>
        </w:rPr>
        <w:t>URS-</w:t>
      </w:r>
      <w:r>
        <w:rPr>
          <w:rFonts w:ascii="Times New Roman" w:hAnsi="Times New Roman" w:cs="Times New Roman"/>
          <w:sz w:val="24"/>
          <w:szCs w:val="24"/>
        </w:rPr>
        <w:t xml:space="preserve">a je sudjelovala na stručnom skupu u organizaciji portala </w:t>
      </w:r>
      <w:r w:rsidR="00DF7A7C">
        <w:rPr>
          <w:rFonts w:ascii="Times New Roman" w:hAnsi="Times New Roman" w:cs="Times New Roman"/>
          <w:sz w:val="24"/>
          <w:szCs w:val="24"/>
        </w:rPr>
        <w:t>„</w:t>
      </w:r>
      <w:r>
        <w:rPr>
          <w:rFonts w:ascii="Times New Roman" w:hAnsi="Times New Roman" w:cs="Times New Roman"/>
          <w:sz w:val="24"/>
          <w:szCs w:val="24"/>
        </w:rPr>
        <w:t>Žene i mediji</w:t>
      </w:r>
      <w:r w:rsidR="00DF7A7C">
        <w:rPr>
          <w:rFonts w:ascii="Times New Roman" w:hAnsi="Times New Roman" w:cs="Times New Roman"/>
          <w:sz w:val="24"/>
          <w:szCs w:val="24"/>
        </w:rPr>
        <w:t>“</w:t>
      </w:r>
      <w:r>
        <w:rPr>
          <w:rFonts w:ascii="Times New Roman" w:hAnsi="Times New Roman" w:cs="Times New Roman"/>
          <w:sz w:val="24"/>
          <w:szCs w:val="24"/>
        </w:rPr>
        <w:t xml:space="preserve">. Skup je za </w:t>
      </w:r>
      <w:r w:rsidRPr="0031427C">
        <w:rPr>
          <w:rFonts w:ascii="Times New Roman" w:hAnsi="Times New Roman" w:cs="Times New Roman"/>
          <w:sz w:val="24"/>
          <w:szCs w:val="24"/>
        </w:rPr>
        <w:t xml:space="preserve">cilj </w:t>
      </w:r>
      <w:r>
        <w:rPr>
          <w:rFonts w:ascii="Times New Roman" w:hAnsi="Times New Roman" w:cs="Times New Roman"/>
          <w:sz w:val="24"/>
          <w:szCs w:val="24"/>
        </w:rPr>
        <w:t>imao ukazivanje</w:t>
      </w:r>
      <w:r w:rsidRPr="0031427C">
        <w:rPr>
          <w:rFonts w:ascii="Times New Roman" w:hAnsi="Times New Roman" w:cs="Times New Roman"/>
          <w:sz w:val="24"/>
          <w:szCs w:val="24"/>
        </w:rPr>
        <w:t xml:space="preserve"> na sveprisutnost </w:t>
      </w:r>
      <w:r w:rsidRPr="0031427C">
        <w:rPr>
          <w:rFonts w:ascii="Times New Roman" w:hAnsi="Times New Roman" w:cs="Times New Roman"/>
          <w:sz w:val="24"/>
          <w:szCs w:val="24"/>
        </w:rPr>
        <w:lastRenderedPageBreak/>
        <w:t xml:space="preserve">različitih oblika rodno uvjetovanog </w:t>
      </w:r>
      <w:r w:rsidRPr="0049327F">
        <w:rPr>
          <w:rFonts w:ascii="Times New Roman" w:hAnsi="Times New Roman" w:cs="Times New Roman"/>
          <w:i/>
          <w:sz w:val="24"/>
          <w:szCs w:val="24"/>
        </w:rPr>
        <w:t>online</w:t>
      </w:r>
      <w:r w:rsidRPr="0031427C">
        <w:rPr>
          <w:rFonts w:ascii="Times New Roman" w:hAnsi="Times New Roman" w:cs="Times New Roman"/>
          <w:sz w:val="24"/>
          <w:szCs w:val="24"/>
        </w:rPr>
        <w:t xml:space="preserve"> nasilja</w:t>
      </w:r>
      <w:r>
        <w:rPr>
          <w:rFonts w:ascii="Times New Roman" w:hAnsi="Times New Roman" w:cs="Times New Roman"/>
          <w:sz w:val="24"/>
          <w:szCs w:val="24"/>
        </w:rPr>
        <w:t xml:space="preserve">. Tom prigodom prisutnima su </w:t>
      </w:r>
      <w:r w:rsidRPr="0031427C">
        <w:rPr>
          <w:rFonts w:ascii="Times New Roman" w:hAnsi="Times New Roman" w:cs="Times New Roman"/>
          <w:sz w:val="24"/>
          <w:szCs w:val="24"/>
        </w:rPr>
        <w:t>premijerno prikazan</w:t>
      </w:r>
      <w:r>
        <w:rPr>
          <w:rFonts w:ascii="Times New Roman" w:hAnsi="Times New Roman" w:cs="Times New Roman"/>
          <w:sz w:val="24"/>
          <w:szCs w:val="24"/>
        </w:rPr>
        <w:t>a</w:t>
      </w:r>
      <w:r w:rsidRPr="0031427C">
        <w:rPr>
          <w:rFonts w:ascii="Times New Roman" w:hAnsi="Times New Roman" w:cs="Times New Roman"/>
          <w:sz w:val="24"/>
          <w:szCs w:val="24"/>
        </w:rPr>
        <w:t xml:space="preserve"> dva animirana video spota na temu </w:t>
      </w:r>
      <w:r w:rsidRPr="0049327F">
        <w:rPr>
          <w:rFonts w:ascii="Times New Roman" w:hAnsi="Times New Roman" w:cs="Times New Roman"/>
          <w:i/>
          <w:sz w:val="24"/>
          <w:szCs w:val="24"/>
        </w:rPr>
        <w:t>online</w:t>
      </w:r>
      <w:r w:rsidRPr="0031427C">
        <w:rPr>
          <w:rFonts w:ascii="Times New Roman" w:hAnsi="Times New Roman" w:cs="Times New Roman"/>
          <w:sz w:val="24"/>
          <w:szCs w:val="24"/>
        </w:rPr>
        <w:t xml:space="preserve"> uhođenja i </w:t>
      </w:r>
      <w:r w:rsidRPr="0049327F">
        <w:rPr>
          <w:rFonts w:ascii="Times New Roman" w:hAnsi="Times New Roman" w:cs="Times New Roman"/>
          <w:i/>
          <w:sz w:val="24"/>
          <w:szCs w:val="24"/>
        </w:rPr>
        <w:t>online</w:t>
      </w:r>
      <w:r w:rsidRPr="0031427C">
        <w:rPr>
          <w:rFonts w:ascii="Times New Roman" w:hAnsi="Times New Roman" w:cs="Times New Roman"/>
          <w:sz w:val="24"/>
          <w:szCs w:val="24"/>
        </w:rPr>
        <w:t xml:space="preserve"> uznemiravanja, nastala u okviru projekta "Surf and Sound 2.0" kojeg</w:t>
      </w:r>
      <w:r>
        <w:rPr>
          <w:rFonts w:ascii="Times New Roman" w:hAnsi="Times New Roman" w:cs="Times New Roman"/>
          <w:sz w:val="24"/>
          <w:szCs w:val="24"/>
        </w:rPr>
        <w:t>, kao nositeljica,</w:t>
      </w:r>
      <w:r w:rsidRPr="0031427C">
        <w:rPr>
          <w:rFonts w:ascii="Times New Roman" w:hAnsi="Times New Roman" w:cs="Times New Roman"/>
          <w:sz w:val="24"/>
          <w:szCs w:val="24"/>
        </w:rPr>
        <w:t xml:space="preserve"> provodi Udruga B.a.B.e u partnerstvu s Agencijom za elektroničke medije te pridruženim partnerima, Pravosudnom akademijom i Ravnateljstvom policije. </w:t>
      </w:r>
    </w:p>
    <w:p w14:paraId="5CC5C6BB" w14:textId="4EC63CAF" w:rsidR="006F0262" w:rsidRPr="00621E49" w:rsidRDefault="006F0262" w:rsidP="006F0262">
      <w:pPr>
        <w:shd w:val="clear" w:color="auto" w:fill="FFFFFF"/>
        <w:spacing w:after="160" w:line="360"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Predstavnica URS-a je sudjelovala na događanju u organizaciji Saveza Roma u RH „Kali Sara“,</w:t>
      </w:r>
      <w:r w:rsidRPr="00767B4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koje je  posvećeno</w:t>
      </w:r>
      <w:r w:rsidRPr="00621E49">
        <w:rPr>
          <w:rFonts w:ascii="Times New Roman" w:hAnsi="Times New Roman" w:cs="Times New Roman"/>
          <w:sz w:val="24"/>
          <w:szCs w:val="24"/>
          <w:shd w:val="clear" w:color="auto" w:fill="FFFFFF"/>
        </w:rPr>
        <w:t xml:space="preserve"> hrabrim romskim ženama koje su se borile za prava Romkinja.</w:t>
      </w:r>
      <w:r>
        <w:rPr>
          <w:rFonts w:ascii="Times New Roman" w:hAnsi="Times New Roman" w:cs="Times New Roman"/>
          <w:sz w:val="24"/>
          <w:szCs w:val="24"/>
          <w:shd w:val="clear" w:color="auto" w:fill="FFFFFF"/>
        </w:rPr>
        <w:t xml:space="preserve"> Razgovaralo se</w:t>
      </w:r>
      <w:r w:rsidRPr="00621E49">
        <w:rPr>
          <w:rFonts w:ascii="Times New Roman" w:hAnsi="Times New Roman" w:cs="Times New Roman"/>
          <w:sz w:val="24"/>
          <w:szCs w:val="24"/>
          <w:shd w:val="clear" w:color="auto" w:fill="FFFFFF"/>
        </w:rPr>
        <w:t xml:space="preserve"> o suvremenom društveno-političkom položaju Romkinja u Hrvatskoj i Europi</w:t>
      </w:r>
      <w:r>
        <w:rPr>
          <w:rFonts w:ascii="Times New Roman" w:hAnsi="Times New Roman" w:cs="Times New Roman"/>
          <w:sz w:val="24"/>
          <w:szCs w:val="24"/>
          <w:shd w:val="clear" w:color="auto" w:fill="FFFFFF"/>
        </w:rPr>
        <w:t xml:space="preserve"> te je </w:t>
      </w:r>
      <w:r w:rsidR="0049327F">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 xml:space="preserve">stovremeno promovirana i </w:t>
      </w:r>
      <w:r w:rsidRPr="000A1FB1">
        <w:rPr>
          <w:rFonts w:ascii="Times New Roman" w:hAnsi="Times New Roman" w:cs="Times New Roman"/>
          <w:i/>
          <w:sz w:val="24"/>
          <w:szCs w:val="24"/>
          <w:shd w:val="clear" w:color="auto" w:fill="FFFFFF"/>
        </w:rPr>
        <w:t>Romska kuharica</w:t>
      </w:r>
      <w:r>
        <w:rPr>
          <w:rFonts w:ascii="Times New Roman" w:hAnsi="Times New Roman" w:cs="Times New Roman"/>
          <w:sz w:val="24"/>
          <w:szCs w:val="24"/>
          <w:shd w:val="clear" w:color="auto" w:fill="FFFFFF"/>
        </w:rPr>
        <w:t>.</w:t>
      </w:r>
      <w:r w:rsidRPr="00621E49">
        <w:rPr>
          <w:rFonts w:ascii="Times New Roman" w:hAnsi="Times New Roman" w:cs="Times New Roman"/>
          <w:sz w:val="24"/>
          <w:szCs w:val="24"/>
          <w:shd w:val="clear" w:color="auto" w:fill="FFFFFF"/>
        </w:rPr>
        <w:t xml:space="preserve"> </w:t>
      </w:r>
      <w:r w:rsidRPr="000A1FB1">
        <w:rPr>
          <w:rFonts w:ascii="Times New Roman" w:hAnsi="Times New Roman" w:cs="Times New Roman"/>
          <w:i/>
          <w:sz w:val="24"/>
          <w:szCs w:val="24"/>
          <w:shd w:val="clear" w:color="auto" w:fill="FFFFFF"/>
        </w:rPr>
        <w:t>Romska kuharica</w:t>
      </w:r>
      <w:r w:rsidRPr="00621E49">
        <w:rPr>
          <w:rFonts w:ascii="Times New Roman" w:hAnsi="Times New Roman" w:cs="Times New Roman"/>
          <w:sz w:val="24"/>
          <w:szCs w:val="24"/>
          <w:shd w:val="clear" w:color="auto" w:fill="FFFFFF"/>
        </w:rPr>
        <w:t xml:space="preserve"> obuhvaća različite recepte jer je njihova kuhinja upila razne </w:t>
      </w:r>
      <w:r>
        <w:rPr>
          <w:rFonts w:ascii="Times New Roman" w:hAnsi="Times New Roman" w:cs="Times New Roman"/>
          <w:sz w:val="24"/>
          <w:szCs w:val="24"/>
          <w:shd w:val="clear" w:color="auto" w:fill="FFFFFF"/>
        </w:rPr>
        <w:t>u</w:t>
      </w:r>
      <w:r w:rsidRPr="00621E49">
        <w:rPr>
          <w:rFonts w:ascii="Times New Roman" w:hAnsi="Times New Roman" w:cs="Times New Roman"/>
          <w:sz w:val="24"/>
          <w:szCs w:val="24"/>
          <w:shd w:val="clear" w:color="auto" w:fill="FFFFFF"/>
        </w:rPr>
        <w:t>tjecaje podneblja</w:t>
      </w:r>
      <w:r>
        <w:rPr>
          <w:rFonts w:ascii="Times New Roman" w:hAnsi="Times New Roman" w:cs="Times New Roman"/>
          <w:sz w:val="24"/>
          <w:szCs w:val="24"/>
          <w:shd w:val="clear" w:color="auto" w:fill="FFFFFF"/>
        </w:rPr>
        <w:t xml:space="preserve"> </w:t>
      </w:r>
      <w:r w:rsidRPr="00621E49">
        <w:rPr>
          <w:rFonts w:ascii="Times New Roman" w:hAnsi="Times New Roman" w:cs="Times New Roman"/>
          <w:sz w:val="24"/>
          <w:szCs w:val="24"/>
          <w:shd w:val="clear" w:color="auto" w:fill="FFFFFF"/>
        </w:rPr>
        <w:t>u koja su Romi migrirali i gdje su</w:t>
      </w:r>
      <w:r>
        <w:rPr>
          <w:rFonts w:ascii="Times New Roman" w:hAnsi="Times New Roman" w:cs="Times New Roman"/>
          <w:sz w:val="24"/>
          <w:szCs w:val="24"/>
          <w:shd w:val="clear" w:color="auto" w:fill="FFFFFF"/>
        </w:rPr>
        <w:t xml:space="preserve"> se</w:t>
      </w:r>
      <w:r w:rsidRPr="00621E49">
        <w:rPr>
          <w:rFonts w:ascii="Times New Roman" w:hAnsi="Times New Roman" w:cs="Times New Roman"/>
          <w:sz w:val="24"/>
          <w:szCs w:val="24"/>
          <w:shd w:val="clear" w:color="auto" w:fill="FFFFFF"/>
        </w:rPr>
        <w:t xml:space="preserve"> najdulje zadržali.</w:t>
      </w:r>
      <w:r w:rsidR="0049327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Istaknuto je da je </w:t>
      </w:r>
      <w:r w:rsidRPr="000A1FB1">
        <w:rPr>
          <w:rFonts w:ascii="Times New Roman" w:hAnsi="Times New Roman" w:cs="Times New Roman"/>
          <w:i/>
          <w:sz w:val="24"/>
          <w:szCs w:val="24"/>
          <w:shd w:val="clear" w:color="auto" w:fill="FFFFFF"/>
        </w:rPr>
        <w:t>Romska kuharica</w:t>
      </w:r>
      <w:r>
        <w:rPr>
          <w:rFonts w:ascii="Times New Roman" w:hAnsi="Times New Roman" w:cs="Times New Roman"/>
          <w:sz w:val="24"/>
          <w:szCs w:val="24"/>
          <w:shd w:val="clear" w:color="auto" w:fill="FFFFFF"/>
        </w:rPr>
        <w:t xml:space="preserve"> doprinos</w:t>
      </w:r>
      <w:r w:rsidRPr="00621E49">
        <w:rPr>
          <w:rFonts w:ascii="Times New Roman" w:hAnsi="Times New Roman" w:cs="Times New Roman"/>
          <w:sz w:val="24"/>
          <w:szCs w:val="24"/>
          <w:shd w:val="clear" w:color="auto" w:fill="FFFFFF"/>
        </w:rPr>
        <w:t xml:space="preserve"> kulturi romske nac</w:t>
      </w:r>
      <w:r>
        <w:rPr>
          <w:rFonts w:ascii="Times New Roman" w:hAnsi="Times New Roman" w:cs="Times New Roman"/>
          <w:sz w:val="24"/>
          <w:szCs w:val="24"/>
          <w:shd w:val="clear" w:color="auto" w:fill="FFFFFF"/>
        </w:rPr>
        <w:t>ionalne manjine</w:t>
      </w:r>
      <w:r w:rsidR="000A1FB1">
        <w:rPr>
          <w:rFonts w:ascii="Times New Roman" w:hAnsi="Times New Roman" w:cs="Times New Roman"/>
          <w:sz w:val="24"/>
          <w:szCs w:val="24"/>
          <w:shd w:val="clear" w:color="auto" w:fill="FFFFFF"/>
        </w:rPr>
        <w:t xml:space="preserve"> zato</w:t>
      </w:r>
      <w:r>
        <w:rPr>
          <w:rFonts w:ascii="Times New Roman" w:hAnsi="Times New Roman" w:cs="Times New Roman"/>
          <w:sz w:val="24"/>
          <w:szCs w:val="24"/>
          <w:shd w:val="clear" w:color="auto" w:fill="FFFFFF"/>
        </w:rPr>
        <w:t xml:space="preserve"> što</w:t>
      </w:r>
      <w:r w:rsidRPr="00621E49">
        <w:rPr>
          <w:rFonts w:ascii="Times New Roman" w:hAnsi="Times New Roman" w:cs="Times New Roman"/>
          <w:sz w:val="24"/>
          <w:szCs w:val="24"/>
          <w:shd w:val="clear" w:color="auto" w:fill="FFFFFF"/>
        </w:rPr>
        <w:t xml:space="preserve"> povijest kulinarstva nekog naroda</w:t>
      </w:r>
      <w:r>
        <w:rPr>
          <w:rFonts w:ascii="Times New Roman" w:hAnsi="Times New Roman" w:cs="Times New Roman"/>
          <w:sz w:val="24"/>
          <w:szCs w:val="24"/>
          <w:shd w:val="clear" w:color="auto" w:fill="FFFFFF"/>
        </w:rPr>
        <w:t xml:space="preserve"> </w:t>
      </w:r>
      <w:r w:rsidRPr="00621E49">
        <w:rPr>
          <w:rFonts w:ascii="Times New Roman" w:hAnsi="Times New Roman" w:cs="Times New Roman"/>
          <w:sz w:val="24"/>
          <w:szCs w:val="24"/>
          <w:shd w:val="clear" w:color="auto" w:fill="FFFFFF"/>
        </w:rPr>
        <w:t>govori i o njegovoj društvenoj povijesti.</w:t>
      </w:r>
    </w:p>
    <w:p w14:paraId="65D562C4" w14:textId="63FC473A" w:rsidR="004B0C77" w:rsidRDefault="004B0C77" w:rsidP="000369F5">
      <w:pPr>
        <w:spacing w:after="160" w:line="360" w:lineRule="auto"/>
        <w:ind w:firstLine="708"/>
        <w:jc w:val="both"/>
        <w:rPr>
          <w:rFonts w:ascii="Times New Roman" w:hAnsi="Times New Roman" w:cs="Times New Roman"/>
          <w:sz w:val="24"/>
          <w:szCs w:val="24"/>
        </w:rPr>
      </w:pPr>
      <w:r w:rsidRPr="0031427C">
        <w:rPr>
          <w:rFonts w:ascii="Times New Roman" w:hAnsi="Times New Roman" w:cs="Times New Roman"/>
          <w:sz w:val="24"/>
          <w:szCs w:val="24"/>
        </w:rPr>
        <w:t>Zajednica saveza osoba s invaliditetom Hrvatske (</w:t>
      </w:r>
      <w:r w:rsidR="00167504">
        <w:rPr>
          <w:rFonts w:ascii="Times New Roman" w:hAnsi="Times New Roman" w:cs="Times New Roman"/>
          <w:sz w:val="24"/>
          <w:szCs w:val="24"/>
        </w:rPr>
        <w:t xml:space="preserve">dalje: </w:t>
      </w:r>
      <w:r w:rsidRPr="0031427C">
        <w:rPr>
          <w:rFonts w:ascii="Times New Roman" w:hAnsi="Times New Roman" w:cs="Times New Roman"/>
          <w:sz w:val="24"/>
          <w:szCs w:val="24"/>
        </w:rPr>
        <w:t>SOIH)</w:t>
      </w:r>
      <w:r>
        <w:rPr>
          <w:rFonts w:ascii="Times New Roman" w:hAnsi="Times New Roman" w:cs="Times New Roman"/>
          <w:sz w:val="24"/>
          <w:szCs w:val="24"/>
        </w:rPr>
        <w:t xml:space="preserve"> je </w:t>
      </w:r>
      <w:r w:rsidRPr="0031427C">
        <w:rPr>
          <w:rFonts w:ascii="Times New Roman" w:hAnsi="Times New Roman" w:cs="Times New Roman"/>
          <w:sz w:val="24"/>
          <w:szCs w:val="24"/>
        </w:rPr>
        <w:t>tradicionalno</w:t>
      </w:r>
      <w:r>
        <w:rPr>
          <w:rFonts w:ascii="Times New Roman" w:hAnsi="Times New Roman" w:cs="Times New Roman"/>
          <w:sz w:val="24"/>
          <w:szCs w:val="24"/>
        </w:rPr>
        <w:t>,</w:t>
      </w:r>
      <w:r w:rsidRPr="0031427C">
        <w:rPr>
          <w:rFonts w:ascii="Times New Roman" w:hAnsi="Times New Roman" w:cs="Times New Roman"/>
          <w:sz w:val="24"/>
          <w:szCs w:val="24"/>
        </w:rPr>
        <w:t xml:space="preserve"> u suradnji s Uredom pravobranitelja za osobe s invaliditetom</w:t>
      </w:r>
      <w:r>
        <w:rPr>
          <w:rFonts w:ascii="Times New Roman" w:hAnsi="Times New Roman" w:cs="Times New Roman"/>
          <w:sz w:val="24"/>
          <w:szCs w:val="24"/>
        </w:rPr>
        <w:t>,</w:t>
      </w:r>
      <w:r w:rsidRPr="0031427C">
        <w:rPr>
          <w:rFonts w:ascii="Times New Roman" w:hAnsi="Times New Roman" w:cs="Times New Roman"/>
          <w:sz w:val="24"/>
          <w:szCs w:val="24"/>
        </w:rPr>
        <w:t xml:space="preserve"> organizira</w:t>
      </w:r>
      <w:r>
        <w:rPr>
          <w:rFonts w:ascii="Times New Roman" w:hAnsi="Times New Roman" w:cs="Times New Roman"/>
          <w:sz w:val="24"/>
          <w:szCs w:val="24"/>
        </w:rPr>
        <w:t>la</w:t>
      </w:r>
      <w:r w:rsidRPr="0031427C">
        <w:rPr>
          <w:rFonts w:ascii="Times New Roman" w:hAnsi="Times New Roman" w:cs="Times New Roman"/>
          <w:sz w:val="24"/>
          <w:szCs w:val="24"/>
        </w:rPr>
        <w:t xml:space="preserve"> Okrugli stol</w:t>
      </w:r>
      <w:r>
        <w:rPr>
          <w:rFonts w:ascii="Times New Roman" w:hAnsi="Times New Roman" w:cs="Times New Roman"/>
          <w:sz w:val="24"/>
          <w:szCs w:val="24"/>
        </w:rPr>
        <w:t xml:space="preserve"> pod nazivom </w:t>
      </w:r>
      <w:r w:rsidR="000A1FB1">
        <w:rPr>
          <w:rFonts w:ascii="Times New Roman" w:hAnsi="Times New Roman" w:cs="Times New Roman"/>
          <w:sz w:val="24"/>
          <w:szCs w:val="24"/>
        </w:rPr>
        <w:t>„</w:t>
      </w:r>
      <w:r w:rsidRPr="0031427C">
        <w:rPr>
          <w:rFonts w:ascii="Times New Roman" w:hAnsi="Times New Roman" w:cs="Times New Roman"/>
          <w:sz w:val="24"/>
          <w:szCs w:val="24"/>
        </w:rPr>
        <w:t>Ulažite u žene: Ubrzajte napredak”.</w:t>
      </w:r>
      <w:r>
        <w:rPr>
          <w:rFonts w:ascii="Times New Roman" w:hAnsi="Times New Roman" w:cs="Times New Roman"/>
          <w:sz w:val="24"/>
          <w:szCs w:val="24"/>
        </w:rPr>
        <w:t xml:space="preserve"> Predstavnica </w:t>
      </w:r>
      <w:r w:rsidR="0049582C">
        <w:rPr>
          <w:rFonts w:ascii="Times New Roman" w:hAnsi="Times New Roman" w:cs="Times New Roman"/>
          <w:sz w:val="24"/>
          <w:szCs w:val="24"/>
        </w:rPr>
        <w:t>URS-</w:t>
      </w:r>
      <w:r>
        <w:rPr>
          <w:rFonts w:ascii="Times New Roman" w:hAnsi="Times New Roman" w:cs="Times New Roman"/>
          <w:sz w:val="24"/>
          <w:szCs w:val="24"/>
        </w:rPr>
        <w:t>a svojim sudjelovanjem podržala je održavanje ovoga skupa.</w:t>
      </w:r>
    </w:p>
    <w:p w14:paraId="4D463A1F" w14:textId="77777777" w:rsidR="00ED0E5E" w:rsidRDefault="00ED0E5E" w:rsidP="00A57142">
      <w:pPr>
        <w:spacing w:after="160" w:line="360" w:lineRule="auto"/>
        <w:jc w:val="both"/>
        <w:rPr>
          <w:rFonts w:ascii="Times New Roman" w:hAnsi="Times New Roman" w:cs="Times New Roman"/>
          <w:sz w:val="24"/>
          <w:szCs w:val="24"/>
          <w:u w:val="single"/>
          <w:shd w:val="clear" w:color="auto" w:fill="FFFFFF"/>
        </w:rPr>
      </w:pPr>
    </w:p>
    <w:p w14:paraId="4B7EC39E" w14:textId="1EF6C599" w:rsidR="004B0C77" w:rsidRPr="004B0C77" w:rsidRDefault="00CB6146" w:rsidP="00A57142">
      <w:pPr>
        <w:spacing w:after="160" w:line="360" w:lineRule="auto"/>
        <w:jc w:val="both"/>
        <w:rPr>
          <w:rFonts w:ascii="Times New Roman" w:hAnsi="Times New Roman" w:cs="Times New Roman"/>
          <w:sz w:val="24"/>
          <w:szCs w:val="24"/>
          <w:u w:val="single"/>
          <w:shd w:val="clear" w:color="auto" w:fill="FFFFFF"/>
        </w:rPr>
      </w:pPr>
      <w:r>
        <w:rPr>
          <w:rFonts w:ascii="Times New Roman" w:hAnsi="Times New Roman" w:cs="Times New Roman"/>
          <w:sz w:val="24"/>
          <w:szCs w:val="24"/>
          <w:u w:val="single"/>
          <w:shd w:val="clear" w:color="auto" w:fill="FFFFFF"/>
        </w:rPr>
        <w:t xml:space="preserve">Obilježavanje </w:t>
      </w:r>
      <w:r w:rsidR="004B0C77" w:rsidRPr="004B0C77">
        <w:rPr>
          <w:rFonts w:ascii="Times New Roman" w:hAnsi="Times New Roman" w:cs="Times New Roman"/>
          <w:sz w:val="24"/>
          <w:szCs w:val="24"/>
          <w:u w:val="single"/>
          <w:shd w:val="clear" w:color="auto" w:fill="FFFFFF"/>
        </w:rPr>
        <w:t xml:space="preserve"> 25. studenoga – Međunarodnog dana borbe </w:t>
      </w:r>
      <w:r w:rsidR="00DF7A7C">
        <w:rPr>
          <w:rFonts w:ascii="Times New Roman" w:hAnsi="Times New Roman" w:cs="Times New Roman"/>
          <w:sz w:val="24"/>
          <w:szCs w:val="24"/>
          <w:u w:val="single"/>
          <w:shd w:val="clear" w:color="auto" w:fill="FFFFFF"/>
        </w:rPr>
        <w:t xml:space="preserve">protiv nasilja nad ženama </w:t>
      </w:r>
    </w:p>
    <w:p w14:paraId="72063906" w14:textId="6DA90582" w:rsidR="00CB6146" w:rsidRDefault="0049582C" w:rsidP="00CB6146">
      <w:pPr>
        <w:spacing w:after="16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URS</w:t>
      </w:r>
      <w:r w:rsidR="004B0C77" w:rsidRPr="004B0C77">
        <w:rPr>
          <w:rFonts w:ascii="Times New Roman" w:hAnsi="Times New Roman" w:cs="Times New Roman"/>
          <w:sz w:val="24"/>
          <w:szCs w:val="24"/>
          <w:shd w:val="clear" w:color="auto" w:fill="FFFFFF"/>
        </w:rPr>
        <w:t xml:space="preserve"> je povodom obilježavanja 25. studenoga, Međunarodnog dana borbe protiv nasilja nad ženama organizirao medijsku objavu radijskog</w:t>
      </w:r>
      <w:r w:rsidR="000A1FB1">
        <w:rPr>
          <w:rFonts w:ascii="Times New Roman" w:hAnsi="Times New Roman" w:cs="Times New Roman"/>
          <w:sz w:val="24"/>
          <w:szCs w:val="24"/>
          <w:shd w:val="clear" w:color="auto" w:fill="FFFFFF"/>
        </w:rPr>
        <w:t xml:space="preserve"> spota</w:t>
      </w:r>
      <w:r w:rsidR="004B0C77" w:rsidRPr="004B0C77">
        <w:rPr>
          <w:rFonts w:ascii="Times New Roman" w:hAnsi="Times New Roman" w:cs="Times New Roman"/>
          <w:sz w:val="24"/>
          <w:szCs w:val="24"/>
          <w:shd w:val="clear" w:color="auto" w:fill="FFFFFF"/>
        </w:rPr>
        <w:t xml:space="preserve"> pod nazivom „Prašina“ na radijskim postajama HR mreže, Hrvatskog radija 1. i 2. program</w:t>
      </w:r>
      <w:r w:rsidR="005B3B08">
        <w:rPr>
          <w:rFonts w:ascii="Times New Roman" w:hAnsi="Times New Roman" w:cs="Times New Roman"/>
          <w:sz w:val="24"/>
          <w:szCs w:val="24"/>
          <w:shd w:val="clear" w:color="auto" w:fill="FFFFFF"/>
        </w:rPr>
        <w:t>a</w:t>
      </w:r>
      <w:r w:rsidR="004B0C77" w:rsidRPr="004B0C77">
        <w:rPr>
          <w:rFonts w:ascii="Times New Roman" w:hAnsi="Times New Roman" w:cs="Times New Roman"/>
          <w:sz w:val="24"/>
          <w:szCs w:val="24"/>
          <w:shd w:val="clear" w:color="auto" w:fill="FFFFFF"/>
        </w:rPr>
        <w:t xml:space="preserve"> te programa Radio Sljeme. Emitiranje je trajalo od 22. do 25. studenoga, a</w:t>
      </w:r>
      <w:r w:rsidR="000A1FB1">
        <w:rPr>
          <w:rFonts w:ascii="Times New Roman" w:hAnsi="Times New Roman" w:cs="Times New Roman"/>
          <w:sz w:val="24"/>
          <w:szCs w:val="24"/>
          <w:shd w:val="clear" w:color="auto" w:fill="FFFFFF"/>
        </w:rPr>
        <w:t xml:space="preserve"> spot</w:t>
      </w:r>
      <w:r w:rsidR="004B0C77" w:rsidRPr="004B0C77">
        <w:rPr>
          <w:rFonts w:ascii="Times New Roman" w:hAnsi="Times New Roman" w:cs="Times New Roman"/>
          <w:sz w:val="24"/>
          <w:szCs w:val="24"/>
          <w:shd w:val="clear" w:color="auto" w:fill="FFFFFF"/>
        </w:rPr>
        <w:t xml:space="preserve"> je ukup</w:t>
      </w:r>
      <w:r w:rsidR="000A1FB1">
        <w:rPr>
          <w:rFonts w:ascii="Times New Roman" w:hAnsi="Times New Roman" w:cs="Times New Roman"/>
          <w:sz w:val="24"/>
          <w:szCs w:val="24"/>
          <w:shd w:val="clear" w:color="auto" w:fill="FFFFFF"/>
        </w:rPr>
        <w:t xml:space="preserve">no emitiran 48 puta. Cilj spota </w:t>
      </w:r>
      <w:r w:rsidR="004B0C77" w:rsidRPr="004B0C77">
        <w:rPr>
          <w:rFonts w:ascii="Times New Roman" w:hAnsi="Times New Roman" w:cs="Times New Roman"/>
          <w:sz w:val="24"/>
          <w:szCs w:val="24"/>
          <w:shd w:val="clear" w:color="auto" w:fill="FFFFFF"/>
        </w:rPr>
        <w:t>bilo je ukazivanje na potrebu prijavljivanja rodno</w:t>
      </w:r>
      <w:r w:rsidR="000A1FB1">
        <w:rPr>
          <w:rFonts w:ascii="Times New Roman" w:hAnsi="Times New Roman" w:cs="Times New Roman"/>
          <w:sz w:val="24"/>
          <w:szCs w:val="24"/>
          <w:shd w:val="clear" w:color="auto" w:fill="FFFFFF"/>
        </w:rPr>
        <w:t xml:space="preserve"> uvjetovanog</w:t>
      </w:r>
      <w:r w:rsidR="004B0C77" w:rsidRPr="004B0C77">
        <w:rPr>
          <w:rFonts w:ascii="Times New Roman" w:hAnsi="Times New Roman" w:cs="Times New Roman"/>
          <w:sz w:val="24"/>
          <w:szCs w:val="24"/>
          <w:shd w:val="clear" w:color="auto" w:fill="FFFFFF"/>
        </w:rPr>
        <w:t xml:space="preserve"> nasilja.</w:t>
      </w:r>
      <w:r w:rsidR="000A1FB1">
        <w:rPr>
          <w:rFonts w:ascii="Times New Roman" w:hAnsi="Times New Roman" w:cs="Times New Roman"/>
          <w:sz w:val="24"/>
          <w:szCs w:val="24"/>
          <w:shd w:val="clear" w:color="auto" w:fill="FFFFFF"/>
        </w:rPr>
        <w:t xml:space="preserve"> Navedeni spot </w:t>
      </w:r>
      <w:r w:rsidR="00CB6146">
        <w:rPr>
          <w:rFonts w:ascii="Times New Roman" w:hAnsi="Times New Roman" w:cs="Times New Roman"/>
          <w:sz w:val="24"/>
          <w:szCs w:val="24"/>
          <w:shd w:val="clear" w:color="auto" w:fill="FFFFFF"/>
        </w:rPr>
        <w:t>dostavljen</w:t>
      </w:r>
      <w:r w:rsidR="000A1FB1">
        <w:rPr>
          <w:rFonts w:ascii="Times New Roman" w:hAnsi="Times New Roman" w:cs="Times New Roman"/>
          <w:sz w:val="24"/>
          <w:szCs w:val="24"/>
          <w:shd w:val="clear" w:color="auto" w:fill="FFFFFF"/>
        </w:rPr>
        <w:t xml:space="preserve"> je </w:t>
      </w:r>
      <w:r w:rsidR="00CB6146">
        <w:rPr>
          <w:rFonts w:ascii="Times New Roman" w:hAnsi="Times New Roman" w:cs="Times New Roman"/>
          <w:sz w:val="24"/>
          <w:szCs w:val="24"/>
          <w:shd w:val="clear" w:color="auto" w:fill="FFFFFF"/>
        </w:rPr>
        <w:t xml:space="preserve"> župan</w:t>
      </w:r>
      <w:r w:rsidR="000A1FB1">
        <w:rPr>
          <w:rFonts w:ascii="Times New Roman" w:hAnsi="Times New Roman" w:cs="Times New Roman"/>
          <w:sz w:val="24"/>
          <w:szCs w:val="24"/>
          <w:shd w:val="clear" w:color="auto" w:fill="FFFFFF"/>
        </w:rPr>
        <w:t>i</w:t>
      </w:r>
      <w:r w:rsidR="00CB6146">
        <w:rPr>
          <w:rFonts w:ascii="Times New Roman" w:hAnsi="Times New Roman" w:cs="Times New Roman"/>
          <w:sz w:val="24"/>
          <w:szCs w:val="24"/>
          <w:shd w:val="clear" w:color="auto" w:fill="FFFFFF"/>
        </w:rPr>
        <w:t>jsk</w:t>
      </w:r>
      <w:r w:rsidR="0072668B">
        <w:rPr>
          <w:rFonts w:ascii="Times New Roman" w:hAnsi="Times New Roman" w:cs="Times New Roman"/>
          <w:sz w:val="24"/>
          <w:szCs w:val="24"/>
          <w:shd w:val="clear" w:color="auto" w:fill="FFFFFF"/>
        </w:rPr>
        <w:t>i</w:t>
      </w:r>
      <w:r w:rsidR="00CB6146">
        <w:rPr>
          <w:rFonts w:ascii="Times New Roman" w:hAnsi="Times New Roman" w:cs="Times New Roman"/>
          <w:sz w:val="24"/>
          <w:szCs w:val="24"/>
          <w:shd w:val="clear" w:color="auto" w:fill="FFFFFF"/>
        </w:rPr>
        <w:t>m povjerenstvima s prijedlogom da ga u svrhu diseminac</w:t>
      </w:r>
      <w:r w:rsidR="0072668B">
        <w:rPr>
          <w:rFonts w:ascii="Times New Roman" w:hAnsi="Times New Roman" w:cs="Times New Roman"/>
          <w:sz w:val="24"/>
          <w:szCs w:val="24"/>
          <w:shd w:val="clear" w:color="auto" w:fill="FFFFFF"/>
        </w:rPr>
        <w:t>i</w:t>
      </w:r>
      <w:r w:rsidR="00CB6146">
        <w:rPr>
          <w:rFonts w:ascii="Times New Roman" w:hAnsi="Times New Roman" w:cs="Times New Roman"/>
          <w:sz w:val="24"/>
          <w:szCs w:val="24"/>
          <w:shd w:val="clear" w:color="auto" w:fill="FFFFFF"/>
        </w:rPr>
        <w:t>je upute lokalnim radio postajama.</w:t>
      </w:r>
    </w:p>
    <w:p w14:paraId="3CD79C5A" w14:textId="08454264" w:rsidR="001405E4" w:rsidRDefault="00CB6146" w:rsidP="00CB6146">
      <w:pPr>
        <w:spacing w:after="16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Nadalje,</w:t>
      </w:r>
      <w:r w:rsidR="004B0C77" w:rsidRPr="004B0C77">
        <w:rPr>
          <w:rFonts w:ascii="Times New Roman" w:hAnsi="Times New Roman" w:cs="Times New Roman"/>
          <w:sz w:val="24"/>
          <w:szCs w:val="24"/>
          <w:shd w:val="clear" w:color="auto" w:fill="FFFFFF"/>
        </w:rPr>
        <w:t xml:space="preserve"> predstavnica URS-a sudjelovala je na predstavljanju istraživačkog izvještaja </w:t>
      </w:r>
      <w:r w:rsidR="004B0C77" w:rsidRPr="000A1FB1">
        <w:rPr>
          <w:rFonts w:ascii="Times New Roman" w:hAnsi="Times New Roman" w:cs="Times New Roman"/>
          <w:i/>
          <w:sz w:val="24"/>
          <w:szCs w:val="24"/>
          <w:shd w:val="clear" w:color="auto" w:fill="FFFFFF"/>
        </w:rPr>
        <w:t>Seksualno uznemiravanje na radnom mjestu u Hrvatskoj</w:t>
      </w:r>
      <w:r w:rsidR="004B0C77" w:rsidRPr="004B0C77">
        <w:rPr>
          <w:rFonts w:ascii="Times New Roman" w:hAnsi="Times New Roman" w:cs="Times New Roman"/>
          <w:sz w:val="24"/>
          <w:szCs w:val="24"/>
          <w:shd w:val="clear" w:color="auto" w:fill="FFFFFF"/>
        </w:rPr>
        <w:t>, koje su Zaklada Friedrich Ebert u Zagrebu i Savez samostalnih sindikata Hrvats</w:t>
      </w:r>
      <w:r>
        <w:rPr>
          <w:rFonts w:ascii="Times New Roman" w:hAnsi="Times New Roman" w:cs="Times New Roman"/>
          <w:sz w:val="24"/>
          <w:szCs w:val="24"/>
          <w:shd w:val="clear" w:color="auto" w:fill="FFFFFF"/>
        </w:rPr>
        <w:t>ke (SSSH) proveli tijekom 2024. godine</w:t>
      </w:r>
      <w:r w:rsidR="004B0C77" w:rsidRPr="004B0C77">
        <w:rPr>
          <w:rFonts w:ascii="Times New Roman" w:hAnsi="Times New Roman" w:cs="Times New Roman"/>
          <w:sz w:val="24"/>
          <w:szCs w:val="24"/>
          <w:shd w:val="clear" w:color="auto" w:fill="FFFFFF"/>
        </w:rPr>
        <w:t xml:space="preserve"> na uzorku od 1</w:t>
      </w:r>
      <w:r w:rsidR="000A1FB1">
        <w:rPr>
          <w:rFonts w:ascii="Times New Roman" w:hAnsi="Times New Roman" w:cs="Times New Roman"/>
          <w:sz w:val="24"/>
          <w:szCs w:val="24"/>
          <w:shd w:val="clear" w:color="auto" w:fill="FFFFFF"/>
        </w:rPr>
        <w:t>.</w:t>
      </w:r>
      <w:r w:rsidR="004B0C77" w:rsidRPr="004B0C77">
        <w:rPr>
          <w:rFonts w:ascii="Times New Roman" w:hAnsi="Times New Roman" w:cs="Times New Roman"/>
          <w:sz w:val="24"/>
          <w:szCs w:val="24"/>
          <w:shd w:val="clear" w:color="auto" w:fill="FFFFFF"/>
        </w:rPr>
        <w:t>060 ispitan</w:t>
      </w:r>
      <w:r>
        <w:rPr>
          <w:rFonts w:ascii="Times New Roman" w:hAnsi="Times New Roman" w:cs="Times New Roman"/>
          <w:sz w:val="24"/>
          <w:szCs w:val="24"/>
          <w:shd w:val="clear" w:color="auto" w:fill="FFFFFF"/>
        </w:rPr>
        <w:t>ika</w:t>
      </w:r>
      <w:r w:rsidR="004B0C77" w:rsidRPr="004B0C77">
        <w:rPr>
          <w:rFonts w:ascii="Times New Roman" w:hAnsi="Times New Roman" w:cs="Times New Roman"/>
          <w:sz w:val="24"/>
          <w:szCs w:val="24"/>
          <w:shd w:val="clear" w:color="auto" w:fill="FFFFFF"/>
        </w:rPr>
        <w:t xml:space="preserve">. Istraživanje </w:t>
      </w:r>
      <w:r>
        <w:rPr>
          <w:rFonts w:ascii="Times New Roman" w:hAnsi="Times New Roman" w:cs="Times New Roman"/>
          <w:sz w:val="24"/>
          <w:szCs w:val="24"/>
          <w:shd w:val="clear" w:color="auto" w:fill="FFFFFF"/>
        </w:rPr>
        <w:t>su pratile i preporuke s</w:t>
      </w:r>
      <w:r w:rsidR="004B0C77" w:rsidRPr="004B0C77">
        <w:rPr>
          <w:rFonts w:ascii="Times New Roman" w:hAnsi="Times New Roman" w:cs="Times New Roman"/>
          <w:sz w:val="24"/>
          <w:szCs w:val="24"/>
          <w:shd w:val="clear" w:color="auto" w:fill="FFFFFF"/>
        </w:rPr>
        <w:t xml:space="preserve"> cilj</w:t>
      </w:r>
      <w:r>
        <w:rPr>
          <w:rFonts w:ascii="Times New Roman" w:hAnsi="Times New Roman" w:cs="Times New Roman"/>
          <w:sz w:val="24"/>
          <w:szCs w:val="24"/>
          <w:shd w:val="clear" w:color="auto" w:fill="FFFFFF"/>
        </w:rPr>
        <w:t>em djelovanja</w:t>
      </w:r>
      <w:r w:rsidR="004B0C77" w:rsidRPr="004B0C77">
        <w:rPr>
          <w:rFonts w:ascii="Times New Roman" w:hAnsi="Times New Roman" w:cs="Times New Roman"/>
          <w:sz w:val="24"/>
          <w:szCs w:val="24"/>
          <w:shd w:val="clear" w:color="auto" w:fill="FFFFFF"/>
        </w:rPr>
        <w:t xml:space="preserve"> usmjereno</w:t>
      </w:r>
      <w:r>
        <w:rPr>
          <w:rFonts w:ascii="Times New Roman" w:hAnsi="Times New Roman" w:cs="Times New Roman"/>
          <w:sz w:val="24"/>
          <w:szCs w:val="24"/>
          <w:shd w:val="clear" w:color="auto" w:fill="FFFFFF"/>
        </w:rPr>
        <w:t>g</w:t>
      </w:r>
      <w:r w:rsidR="004B0C77" w:rsidRPr="004B0C77">
        <w:rPr>
          <w:rFonts w:ascii="Times New Roman" w:hAnsi="Times New Roman" w:cs="Times New Roman"/>
          <w:sz w:val="24"/>
          <w:szCs w:val="24"/>
          <w:shd w:val="clear" w:color="auto" w:fill="FFFFFF"/>
        </w:rPr>
        <w:t xml:space="preserve"> spr</w:t>
      </w:r>
      <w:r w:rsidR="001A0256">
        <w:rPr>
          <w:rFonts w:ascii="Times New Roman" w:hAnsi="Times New Roman" w:cs="Times New Roman"/>
          <w:sz w:val="24"/>
          <w:szCs w:val="24"/>
          <w:shd w:val="clear" w:color="auto" w:fill="FFFFFF"/>
        </w:rPr>
        <w:t>j</w:t>
      </w:r>
      <w:r w:rsidR="004B0C77" w:rsidRPr="004B0C77">
        <w:rPr>
          <w:rFonts w:ascii="Times New Roman" w:hAnsi="Times New Roman" w:cs="Times New Roman"/>
          <w:sz w:val="24"/>
          <w:szCs w:val="24"/>
          <w:shd w:val="clear" w:color="auto" w:fill="FFFFFF"/>
        </w:rPr>
        <w:t>ečavanju seksualnog uznemiravanja na radnom mjestu.</w:t>
      </w:r>
    </w:p>
    <w:p w14:paraId="1A308364" w14:textId="4D633CD8" w:rsidR="00ED0E5E" w:rsidRDefault="00CB6146" w:rsidP="00A5714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Također, predstavnica</w:t>
      </w:r>
      <w:r w:rsidR="001701C8">
        <w:rPr>
          <w:rFonts w:ascii="Times New Roman" w:hAnsi="Times New Roman" w:cs="Times New Roman"/>
          <w:sz w:val="24"/>
          <w:szCs w:val="24"/>
        </w:rPr>
        <w:t xml:space="preserve"> </w:t>
      </w:r>
      <w:r w:rsidR="0049582C">
        <w:rPr>
          <w:rFonts w:ascii="Times New Roman" w:hAnsi="Times New Roman" w:cs="Times New Roman"/>
          <w:sz w:val="24"/>
          <w:szCs w:val="24"/>
        </w:rPr>
        <w:t>URS</w:t>
      </w:r>
      <w:r>
        <w:rPr>
          <w:rFonts w:ascii="Times New Roman" w:hAnsi="Times New Roman" w:cs="Times New Roman"/>
          <w:sz w:val="24"/>
          <w:szCs w:val="24"/>
        </w:rPr>
        <w:t xml:space="preserve">-a je sudjelovala </w:t>
      </w:r>
      <w:r w:rsidR="00295723">
        <w:rPr>
          <w:rFonts w:ascii="Times New Roman" w:hAnsi="Times New Roman" w:cs="Times New Roman"/>
          <w:sz w:val="24"/>
          <w:szCs w:val="24"/>
        </w:rPr>
        <w:t xml:space="preserve"> </w:t>
      </w:r>
      <w:r w:rsidR="001701C8">
        <w:rPr>
          <w:rFonts w:ascii="Times New Roman" w:hAnsi="Times New Roman" w:cs="Times New Roman"/>
          <w:sz w:val="24"/>
          <w:szCs w:val="24"/>
        </w:rPr>
        <w:t>na online predstavlja</w:t>
      </w:r>
      <w:r w:rsidR="00251C7F">
        <w:rPr>
          <w:rFonts w:ascii="Times New Roman" w:hAnsi="Times New Roman" w:cs="Times New Roman"/>
          <w:sz w:val="24"/>
          <w:szCs w:val="24"/>
        </w:rPr>
        <w:t xml:space="preserve">nju objedinjenog sveobuhvatnog </w:t>
      </w:r>
      <w:r w:rsidR="00251C7F" w:rsidRPr="00251C7F">
        <w:rPr>
          <w:rFonts w:ascii="Times New Roman" w:hAnsi="Times New Roman" w:cs="Times New Roman"/>
          <w:i/>
          <w:sz w:val="24"/>
          <w:szCs w:val="24"/>
        </w:rPr>
        <w:t>I</w:t>
      </w:r>
      <w:r w:rsidR="001701C8" w:rsidRPr="00251C7F">
        <w:rPr>
          <w:rFonts w:ascii="Times New Roman" w:hAnsi="Times New Roman" w:cs="Times New Roman"/>
          <w:i/>
          <w:sz w:val="24"/>
          <w:szCs w:val="24"/>
        </w:rPr>
        <w:t>straživanja o rodno uvjetovanom nasilju</w:t>
      </w:r>
      <w:r w:rsidR="001701C8">
        <w:rPr>
          <w:rFonts w:ascii="Times New Roman" w:hAnsi="Times New Roman" w:cs="Times New Roman"/>
          <w:sz w:val="24"/>
          <w:szCs w:val="24"/>
        </w:rPr>
        <w:t xml:space="preserve"> koje su zajednički objavile tri europske institucije: </w:t>
      </w:r>
      <w:r w:rsidR="007E59B5">
        <w:rPr>
          <w:rFonts w:ascii="Times New Roman" w:hAnsi="Times New Roman" w:cs="Times New Roman"/>
          <w:sz w:val="24"/>
          <w:szCs w:val="24"/>
        </w:rPr>
        <w:t xml:space="preserve">Europski institut za ravnopravnost spolova </w:t>
      </w:r>
      <w:r w:rsidR="001701C8">
        <w:rPr>
          <w:rFonts w:ascii="Times New Roman" w:hAnsi="Times New Roman" w:cs="Times New Roman"/>
          <w:sz w:val="24"/>
          <w:szCs w:val="24"/>
        </w:rPr>
        <w:t>(</w:t>
      </w:r>
      <w:r w:rsidR="007E59B5">
        <w:rPr>
          <w:rFonts w:ascii="Times New Roman" w:hAnsi="Times New Roman" w:cs="Times New Roman"/>
          <w:sz w:val="24"/>
          <w:szCs w:val="24"/>
        </w:rPr>
        <w:t xml:space="preserve">dalje: </w:t>
      </w:r>
      <w:r w:rsidR="001701C8">
        <w:rPr>
          <w:rFonts w:ascii="Times New Roman" w:hAnsi="Times New Roman" w:cs="Times New Roman"/>
          <w:sz w:val="24"/>
          <w:szCs w:val="24"/>
        </w:rPr>
        <w:t xml:space="preserve">EIGE), </w:t>
      </w:r>
      <w:r w:rsidR="007E59B5">
        <w:rPr>
          <w:rFonts w:ascii="Times New Roman" w:hAnsi="Times New Roman" w:cs="Times New Roman"/>
          <w:sz w:val="24"/>
          <w:szCs w:val="24"/>
        </w:rPr>
        <w:t xml:space="preserve">Agencija </w:t>
      </w:r>
      <w:r w:rsidR="00B66F28">
        <w:rPr>
          <w:rFonts w:ascii="Times New Roman" w:hAnsi="Times New Roman" w:cs="Times New Roman"/>
          <w:sz w:val="24"/>
          <w:szCs w:val="24"/>
        </w:rPr>
        <w:t xml:space="preserve">Europske unije </w:t>
      </w:r>
      <w:r w:rsidR="007E59B5">
        <w:rPr>
          <w:rFonts w:ascii="Times New Roman" w:hAnsi="Times New Roman" w:cs="Times New Roman"/>
          <w:sz w:val="24"/>
          <w:szCs w:val="24"/>
        </w:rPr>
        <w:t xml:space="preserve">za temeljna prava </w:t>
      </w:r>
      <w:r w:rsidR="001701C8">
        <w:rPr>
          <w:rFonts w:ascii="Times New Roman" w:hAnsi="Times New Roman" w:cs="Times New Roman"/>
          <w:sz w:val="24"/>
          <w:szCs w:val="24"/>
        </w:rPr>
        <w:t>(</w:t>
      </w:r>
      <w:r w:rsidR="007E59B5">
        <w:rPr>
          <w:rFonts w:ascii="Times New Roman" w:hAnsi="Times New Roman" w:cs="Times New Roman"/>
          <w:sz w:val="24"/>
          <w:szCs w:val="24"/>
        </w:rPr>
        <w:t xml:space="preserve">dalje: </w:t>
      </w:r>
      <w:r w:rsidR="001701C8">
        <w:rPr>
          <w:rFonts w:ascii="Times New Roman" w:hAnsi="Times New Roman" w:cs="Times New Roman"/>
          <w:sz w:val="24"/>
          <w:szCs w:val="24"/>
        </w:rPr>
        <w:t>FRA) i Eurostat</w:t>
      </w:r>
      <w:r>
        <w:rPr>
          <w:rFonts w:ascii="Times New Roman" w:hAnsi="Times New Roman" w:cs="Times New Roman"/>
          <w:sz w:val="24"/>
          <w:szCs w:val="24"/>
        </w:rPr>
        <w:t>.</w:t>
      </w:r>
      <w:r w:rsidR="00C43498">
        <w:rPr>
          <w:rFonts w:ascii="Times New Roman" w:hAnsi="Times New Roman" w:cs="Times New Roman"/>
          <w:sz w:val="24"/>
          <w:szCs w:val="24"/>
        </w:rPr>
        <w:t xml:space="preserve"> Istraživanje je provedeno u razdoblju od rujna 2022. do proljeća 2024.  godine.</w:t>
      </w:r>
      <w:r w:rsidR="00251C7F">
        <w:rPr>
          <w:rFonts w:ascii="Times New Roman" w:hAnsi="Times New Roman" w:cs="Times New Roman"/>
          <w:sz w:val="24"/>
          <w:szCs w:val="24"/>
        </w:rPr>
        <w:t xml:space="preserve"> </w:t>
      </w:r>
    </w:p>
    <w:p w14:paraId="53F15D40" w14:textId="4387FF39" w:rsidR="00C43498" w:rsidRPr="00845416" w:rsidRDefault="00C43498" w:rsidP="00C43498">
      <w:pPr>
        <w:spacing w:after="160" w:line="360" w:lineRule="auto"/>
        <w:jc w:val="both"/>
        <w:rPr>
          <w:rFonts w:ascii="Times New Roman" w:hAnsi="Times New Roman" w:cs="Times New Roman"/>
          <w:color w:val="FF0000"/>
          <w:sz w:val="24"/>
          <w:szCs w:val="24"/>
        </w:rPr>
      </w:pPr>
      <w:r w:rsidRPr="00845416">
        <w:rPr>
          <w:rFonts w:ascii="Times New Roman" w:hAnsi="Times New Roman" w:cs="Times New Roman"/>
          <w:color w:val="000000"/>
          <w:sz w:val="24"/>
          <w:szCs w:val="24"/>
          <w:shd w:val="clear" w:color="auto" w:fill="FFFFFF"/>
        </w:rPr>
        <w:t xml:space="preserve">       U anketi je sudjelovalo 110.000 ispitanica, od čega je 3</w:t>
      </w:r>
      <w:r w:rsidR="0072668B">
        <w:rPr>
          <w:rFonts w:ascii="Times New Roman" w:hAnsi="Times New Roman" w:cs="Times New Roman"/>
          <w:color w:val="000000"/>
          <w:sz w:val="24"/>
          <w:szCs w:val="24"/>
          <w:shd w:val="clear" w:color="auto" w:fill="FFFFFF"/>
        </w:rPr>
        <w:t>.</w:t>
      </w:r>
      <w:r w:rsidRPr="00845416">
        <w:rPr>
          <w:rFonts w:ascii="Times New Roman" w:hAnsi="Times New Roman" w:cs="Times New Roman"/>
          <w:color w:val="000000"/>
          <w:sz w:val="24"/>
          <w:szCs w:val="24"/>
          <w:shd w:val="clear" w:color="auto" w:fill="FFFFFF"/>
        </w:rPr>
        <w:t>416 iz RH.</w:t>
      </w:r>
      <w:r>
        <w:rPr>
          <w:rFonts w:ascii="Times New Roman" w:hAnsi="Times New Roman" w:cs="Times New Roman"/>
          <w:color w:val="000000"/>
          <w:sz w:val="24"/>
          <w:szCs w:val="24"/>
          <w:shd w:val="clear" w:color="auto" w:fill="FFFFFF"/>
        </w:rPr>
        <w:t xml:space="preserve"> R</w:t>
      </w:r>
      <w:r w:rsidRPr="00845416">
        <w:rPr>
          <w:rFonts w:ascii="Times New Roman" w:hAnsi="Times New Roman" w:cs="Times New Roman"/>
          <w:color w:val="000000"/>
          <w:sz w:val="24"/>
          <w:szCs w:val="24"/>
          <w:shd w:val="clear" w:color="auto" w:fill="FFFFFF"/>
        </w:rPr>
        <w:t>ezultati pokazuju da se Hrvatska otprilike poklapa s prosjekom EU. Primjerice, u Hrvatskoj je 25,3% žena doživjelo neki oblik fizičkog nasilja i prijetnji (11,9%) i/ili seksualnog nasilja (13,4%), dok je prosjek EU 30,7% (13,5% za fizičko nasilje i prijetnje te 17,2% za seksualno nasilje). Također, kada se promatra je li nasilje nastupilo tijekom posljednjih 12 mjeseci ili ranije u životu ispitanica, u Hrvatskoj je zabilježeno 28,1% slučajeva nasilja koji su počinjeni tijekom života, a u posljednjih 12 mjeseci takvo nasilje bilježi se kod 5,4% slučajeva (u EU je 31,8% ispitanica doživjelo nasilje, a u posljednjih 12 mjeseci 5,3%). Osim toga, u Hrvatskoj je 18,7% žena doživjelo nasilje nakon svoje 15. godine, a u EU je prosjek 20,2%. Fizičko nasilje kojem počinitelj nije partner ispitanica potvrđeno je u 7,9% slučajeva, a takvo seksualno nasilje doživjelo je 10,8% ispitanih (prosjek EU je 7,4% za fizičko i 12,9% za seksualno nasilje koje nije počinio partner). Kada je u pitanju uznemiravanje na radnom mjestu, u Hrvatskoj je zabilježeno kod 36,4% žena (te 6,4% u posljednjih 12 mjeseci), dok je EU prosjek 30,8% (4,3% u posljednjih 12 mjeseci).</w:t>
      </w:r>
      <w:r w:rsidRPr="00845416">
        <w:rPr>
          <w:rFonts w:ascii="Times New Roman" w:hAnsi="Times New Roman" w:cs="Times New Roman"/>
          <w:color w:val="FF0000"/>
          <w:sz w:val="24"/>
          <w:szCs w:val="24"/>
        </w:rPr>
        <w:t xml:space="preserve">  </w:t>
      </w:r>
    </w:p>
    <w:p w14:paraId="336FE888" w14:textId="01FB6203" w:rsidR="00DE4B39" w:rsidRPr="0072668B" w:rsidRDefault="00DE4B39" w:rsidP="00A57142">
      <w:pPr>
        <w:spacing w:after="160" w:line="360" w:lineRule="auto"/>
        <w:jc w:val="both"/>
        <w:rPr>
          <w:rFonts w:ascii="Times New Roman" w:hAnsi="Times New Roman" w:cs="Times New Roman"/>
          <w:sz w:val="24"/>
          <w:szCs w:val="24"/>
          <w:shd w:val="clear" w:color="auto" w:fill="FFFFFF"/>
        </w:rPr>
      </w:pPr>
      <w:r w:rsidRPr="0072668B">
        <w:rPr>
          <w:rFonts w:ascii="Times New Roman" w:hAnsi="Times New Roman" w:cs="Times New Roman"/>
          <w:sz w:val="24"/>
          <w:szCs w:val="24"/>
        </w:rPr>
        <w:t xml:space="preserve">        </w:t>
      </w:r>
      <w:r w:rsidR="00251C7F">
        <w:rPr>
          <w:rFonts w:ascii="Times New Roman" w:hAnsi="Times New Roman" w:cs="Times New Roman"/>
          <w:sz w:val="24"/>
          <w:szCs w:val="24"/>
          <w:shd w:val="clear" w:color="auto" w:fill="FFFFFF"/>
        </w:rPr>
        <w:t>Predstavnica URS-a</w:t>
      </w:r>
      <w:r w:rsidRPr="0072668B">
        <w:rPr>
          <w:rFonts w:ascii="Times New Roman" w:hAnsi="Times New Roman" w:cs="Times New Roman"/>
          <w:sz w:val="24"/>
          <w:szCs w:val="24"/>
          <w:shd w:val="clear" w:color="auto" w:fill="FFFFFF"/>
        </w:rPr>
        <w:t xml:space="preserve"> sudje</w:t>
      </w:r>
      <w:r w:rsidR="004E11EF">
        <w:rPr>
          <w:rFonts w:ascii="Times New Roman" w:hAnsi="Times New Roman" w:cs="Times New Roman"/>
          <w:sz w:val="24"/>
          <w:szCs w:val="24"/>
          <w:shd w:val="clear" w:color="auto" w:fill="FFFFFF"/>
        </w:rPr>
        <w:t xml:space="preserve">lovala je </w:t>
      </w:r>
      <w:r w:rsidRPr="0072668B">
        <w:rPr>
          <w:rFonts w:ascii="Times New Roman" w:hAnsi="Times New Roman" w:cs="Times New Roman"/>
          <w:sz w:val="24"/>
          <w:szCs w:val="24"/>
          <w:shd w:val="clear" w:color="auto" w:fill="FFFFFF"/>
        </w:rPr>
        <w:t>u radu tematske sjednice Odbora za ravnopravnost s</w:t>
      </w:r>
      <w:r w:rsidR="004E11EF">
        <w:rPr>
          <w:rFonts w:ascii="Times New Roman" w:hAnsi="Times New Roman" w:cs="Times New Roman"/>
          <w:sz w:val="24"/>
          <w:szCs w:val="24"/>
          <w:shd w:val="clear" w:color="auto" w:fill="FFFFFF"/>
        </w:rPr>
        <w:t>polova Hrvatskoga sabora pod nazivom</w:t>
      </w:r>
      <w:r w:rsidRPr="0072668B">
        <w:rPr>
          <w:rFonts w:ascii="Times New Roman" w:hAnsi="Times New Roman" w:cs="Times New Roman"/>
          <w:sz w:val="24"/>
          <w:szCs w:val="24"/>
          <w:shd w:val="clear" w:color="auto" w:fill="FFFFFF"/>
        </w:rPr>
        <w:t xml:space="preserve"> </w:t>
      </w:r>
      <w:r w:rsidR="004E11EF">
        <w:rPr>
          <w:rFonts w:ascii="Times New Roman" w:hAnsi="Times New Roman" w:cs="Times New Roman"/>
          <w:sz w:val="24"/>
          <w:szCs w:val="24"/>
          <w:shd w:val="clear" w:color="auto" w:fill="FFFFFF"/>
        </w:rPr>
        <w:t>„</w:t>
      </w:r>
      <w:r w:rsidRPr="0072668B">
        <w:rPr>
          <w:rFonts w:ascii="Times New Roman" w:hAnsi="Times New Roman" w:cs="Times New Roman"/>
          <w:sz w:val="24"/>
          <w:szCs w:val="24"/>
          <w:shd w:val="clear" w:color="auto" w:fill="FFFFFF"/>
        </w:rPr>
        <w:t>Sprečavanje rodno utemeljenog online nasilja nad djevojčicama i ženama te stvaranje sigurnijeg online okruženja</w:t>
      </w:r>
      <w:r w:rsidR="004E11EF">
        <w:rPr>
          <w:rFonts w:ascii="Times New Roman" w:hAnsi="Times New Roman" w:cs="Times New Roman"/>
          <w:sz w:val="24"/>
          <w:szCs w:val="24"/>
          <w:shd w:val="clear" w:color="auto" w:fill="FFFFFF"/>
        </w:rPr>
        <w:t>“</w:t>
      </w:r>
      <w:r w:rsidRPr="0072668B">
        <w:rPr>
          <w:rFonts w:ascii="Times New Roman" w:hAnsi="Times New Roman" w:cs="Times New Roman"/>
          <w:sz w:val="24"/>
          <w:szCs w:val="24"/>
          <w:shd w:val="clear" w:color="auto" w:fill="FFFFFF"/>
        </w:rPr>
        <w:t>.</w:t>
      </w:r>
    </w:p>
    <w:p w14:paraId="4D33BB4C" w14:textId="564D9522" w:rsidR="00A129B2" w:rsidRDefault="00A129B2" w:rsidP="00A57142">
      <w:pPr>
        <w:spacing w:after="160" w:line="360" w:lineRule="auto"/>
        <w:jc w:val="both"/>
        <w:rPr>
          <w:rFonts w:ascii="Times New Roman" w:hAnsi="Times New Roman" w:cs="Times New Roman"/>
          <w:color w:val="424242"/>
          <w:sz w:val="24"/>
          <w:szCs w:val="24"/>
          <w:shd w:val="clear" w:color="auto" w:fill="FFFFFF"/>
        </w:rPr>
      </w:pPr>
    </w:p>
    <w:p w14:paraId="795F2FE3" w14:textId="23EBD134" w:rsidR="00101CD2" w:rsidRPr="002223BC" w:rsidRDefault="00101CD2" w:rsidP="00101CD2">
      <w:pPr>
        <w:spacing w:after="160" w:line="360" w:lineRule="auto"/>
        <w:jc w:val="both"/>
        <w:rPr>
          <w:rFonts w:ascii="Times New Roman" w:hAnsi="Times New Roman" w:cs="Times New Roman"/>
          <w:color w:val="424242"/>
          <w:sz w:val="24"/>
          <w:szCs w:val="24"/>
          <w:u w:val="single"/>
          <w:shd w:val="clear" w:color="auto" w:fill="FFFFFF"/>
        </w:rPr>
      </w:pPr>
      <w:r w:rsidRPr="002223BC">
        <w:rPr>
          <w:rFonts w:ascii="Times New Roman" w:eastAsia="Times New Roman" w:hAnsi="Times New Roman" w:cs="Times New Roman"/>
          <w:bCs/>
          <w:color w:val="191919"/>
          <w:sz w:val="24"/>
          <w:szCs w:val="24"/>
          <w:u w:val="single"/>
          <w:lang w:val="en-US"/>
        </w:rPr>
        <w:t>Obilježavanje Međunarodn</w:t>
      </w:r>
      <w:r w:rsidR="004E11EF">
        <w:rPr>
          <w:rFonts w:ascii="Times New Roman" w:eastAsia="Times New Roman" w:hAnsi="Times New Roman" w:cs="Times New Roman"/>
          <w:bCs/>
          <w:color w:val="191919"/>
          <w:sz w:val="24"/>
          <w:szCs w:val="24"/>
          <w:u w:val="single"/>
          <w:lang w:val="en-US"/>
        </w:rPr>
        <w:t>o</w:t>
      </w:r>
      <w:r w:rsidRPr="002223BC">
        <w:rPr>
          <w:rFonts w:ascii="Times New Roman" w:eastAsia="Times New Roman" w:hAnsi="Times New Roman" w:cs="Times New Roman"/>
          <w:bCs/>
          <w:color w:val="191919"/>
          <w:sz w:val="24"/>
          <w:szCs w:val="24"/>
          <w:u w:val="single"/>
          <w:lang w:val="en-US"/>
        </w:rPr>
        <w:t>g</w:t>
      </w:r>
      <w:r w:rsidRPr="00E9071E">
        <w:rPr>
          <w:rFonts w:ascii="Times New Roman" w:eastAsia="Times New Roman" w:hAnsi="Times New Roman" w:cs="Times New Roman"/>
          <w:bCs/>
          <w:color w:val="191919"/>
          <w:sz w:val="24"/>
          <w:szCs w:val="24"/>
          <w:u w:val="single"/>
          <w:lang w:val="en-US"/>
        </w:rPr>
        <w:t xml:space="preserve"> dan</w:t>
      </w:r>
      <w:r w:rsidRPr="002223BC">
        <w:rPr>
          <w:rFonts w:ascii="Times New Roman" w:eastAsia="Times New Roman" w:hAnsi="Times New Roman" w:cs="Times New Roman"/>
          <w:bCs/>
          <w:color w:val="191919"/>
          <w:sz w:val="24"/>
          <w:szCs w:val="24"/>
          <w:u w:val="single"/>
          <w:lang w:val="en-US"/>
        </w:rPr>
        <w:t>a</w:t>
      </w:r>
      <w:r w:rsidRPr="00E9071E">
        <w:rPr>
          <w:rFonts w:ascii="Times New Roman" w:eastAsia="Times New Roman" w:hAnsi="Times New Roman" w:cs="Times New Roman"/>
          <w:bCs/>
          <w:color w:val="191919"/>
          <w:sz w:val="24"/>
          <w:szCs w:val="24"/>
          <w:u w:val="single"/>
          <w:lang w:val="en-US"/>
        </w:rPr>
        <w:t xml:space="preserve"> borbe protiv homofobije, bifobije i transfobije </w:t>
      </w:r>
      <w:r w:rsidRPr="002223BC">
        <w:rPr>
          <w:rFonts w:ascii="Times New Roman" w:eastAsia="Times New Roman" w:hAnsi="Times New Roman" w:cs="Times New Roman"/>
          <w:bCs/>
          <w:color w:val="191919"/>
          <w:sz w:val="24"/>
          <w:szCs w:val="24"/>
          <w:u w:val="single"/>
          <w:lang w:val="en-US"/>
        </w:rPr>
        <w:t xml:space="preserve">(IDAHOBIT)  - </w:t>
      </w:r>
      <w:r w:rsidRPr="00E9071E">
        <w:rPr>
          <w:rFonts w:ascii="Times New Roman" w:eastAsia="Times New Roman" w:hAnsi="Times New Roman" w:cs="Times New Roman"/>
          <w:bCs/>
          <w:color w:val="191919"/>
          <w:sz w:val="24"/>
          <w:szCs w:val="24"/>
          <w:u w:val="single"/>
          <w:lang w:val="en-US"/>
        </w:rPr>
        <w:t>17. svibnja</w:t>
      </w:r>
    </w:p>
    <w:p w14:paraId="2266CA0F" w14:textId="57B5395F" w:rsidR="00A129B2" w:rsidRPr="00E9071E" w:rsidRDefault="00A129B2" w:rsidP="00670380">
      <w:pPr>
        <w:shd w:val="clear" w:color="auto" w:fill="FFFFFF"/>
        <w:spacing w:after="270" w:line="390" w:lineRule="atLeast"/>
        <w:ind w:firstLine="708"/>
        <w:jc w:val="both"/>
        <w:outlineLvl w:val="2"/>
        <w:rPr>
          <w:rFonts w:ascii="Times New Roman" w:eastAsia="Times New Roman" w:hAnsi="Times New Roman" w:cs="Times New Roman"/>
          <w:bCs/>
          <w:color w:val="191919"/>
          <w:sz w:val="24"/>
          <w:szCs w:val="24"/>
          <w:lang w:val="en-US"/>
        </w:rPr>
      </w:pPr>
      <w:r w:rsidRPr="00E9071E">
        <w:rPr>
          <w:rFonts w:ascii="Times New Roman" w:eastAsia="Times New Roman" w:hAnsi="Times New Roman" w:cs="Times New Roman"/>
          <w:bCs/>
          <w:color w:val="191919"/>
          <w:sz w:val="24"/>
          <w:szCs w:val="24"/>
          <w:lang w:val="en-US"/>
        </w:rPr>
        <w:t>Međunarodni dan borbe protiv homofobije, bifobije i transfobije (</w:t>
      </w:r>
      <w:r w:rsidR="009F3751">
        <w:rPr>
          <w:rFonts w:ascii="Times New Roman" w:eastAsia="Times New Roman" w:hAnsi="Times New Roman" w:cs="Times New Roman"/>
          <w:bCs/>
          <w:color w:val="191919"/>
          <w:sz w:val="24"/>
          <w:szCs w:val="24"/>
          <w:lang w:val="en-US"/>
        </w:rPr>
        <w:t xml:space="preserve">dalje: </w:t>
      </w:r>
      <w:r w:rsidRPr="00E9071E">
        <w:rPr>
          <w:rFonts w:ascii="Times New Roman" w:eastAsia="Times New Roman" w:hAnsi="Times New Roman" w:cs="Times New Roman"/>
          <w:bCs/>
          <w:color w:val="191919"/>
          <w:sz w:val="24"/>
          <w:szCs w:val="24"/>
          <w:lang w:val="en-US"/>
        </w:rPr>
        <w:t>IDAHOBIT) se obilježava svakog 17. svibnja u godini, na dan kada je Svjetska zdravstvena organizacija uklonila homoseksualnost s popisa međunarodne klasifikacije bolesti.</w:t>
      </w:r>
    </w:p>
    <w:p w14:paraId="5C625BF8" w14:textId="6EC6F583" w:rsidR="00A129B2" w:rsidRPr="004E2A72" w:rsidRDefault="00D37FEF" w:rsidP="00A129B2">
      <w:pPr>
        <w:spacing w:after="160" w:line="360" w:lineRule="auto"/>
        <w:ind w:firstLine="708"/>
        <w:jc w:val="both"/>
        <w:rPr>
          <w:rFonts w:ascii="Times New Roman" w:hAnsi="Times New Roman" w:cs="Times New Roman"/>
          <w:sz w:val="24"/>
          <w:szCs w:val="24"/>
        </w:rPr>
      </w:pPr>
      <w:r w:rsidRPr="00670380">
        <w:rPr>
          <w:rFonts w:ascii="Times New Roman" w:eastAsia="Times New Roman" w:hAnsi="Times New Roman" w:cs="Times New Roman"/>
          <w:color w:val="424242"/>
          <w:sz w:val="24"/>
          <w:szCs w:val="24"/>
          <w:shd w:val="clear" w:color="auto" w:fill="FFFFFF"/>
          <w:lang w:val="en-US"/>
        </w:rPr>
        <w:t>Predstavnik URS-a sudjelovao je</w:t>
      </w:r>
      <w:r w:rsidR="00A129B2" w:rsidRPr="00670380">
        <w:rPr>
          <w:rFonts w:ascii="Times New Roman" w:eastAsia="Times New Roman" w:hAnsi="Times New Roman" w:cs="Times New Roman"/>
          <w:color w:val="424242"/>
          <w:sz w:val="24"/>
          <w:szCs w:val="24"/>
          <w:shd w:val="clear" w:color="auto" w:fill="FFFFFF"/>
          <w:lang w:val="en-US"/>
        </w:rPr>
        <w:t xml:space="preserve"> na Konferenciji visoke razine: „Pride Allienaces and Policy Towards a Un</w:t>
      </w:r>
      <w:r w:rsidRPr="00670380">
        <w:rPr>
          <w:rFonts w:ascii="Times New Roman" w:eastAsia="Times New Roman" w:hAnsi="Times New Roman" w:cs="Times New Roman"/>
          <w:color w:val="424242"/>
          <w:sz w:val="24"/>
          <w:szCs w:val="24"/>
          <w:shd w:val="clear" w:color="auto" w:fill="FFFFFF"/>
          <w:lang w:val="en-US"/>
        </w:rPr>
        <w:t>ion of Equality“ koja se održala</w:t>
      </w:r>
      <w:r w:rsidR="00A129B2" w:rsidRPr="00670380">
        <w:rPr>
          <w:rFonts w:ascii="Times New Roman" w:eastAsia="Times New Roman" w:hAnsi="Times New Roman" w:cs="Times New Roman"/>
          <w:color w:val="424242"/>
          <w:sz w:val="24"/>
          <w:szCs w:val="24"/>
          <w:shd w:val="clear" w:color="auto" w:fill="FFFFFF"/>
          <w:lang w:val="en-US"/>
        </w:rPr>
        <w:t xml:space="preserve"> u Bruxellesu u organizaciji Belgije, predsjedavajuće Vijećem EU. Više informacija  o konferenciji možete pronaći na </w:t>
      </w:r>
      <w:hyperlink r:id="rId10" w:history="1">
        <w:r w:rsidR="00A129B2" w:rsidRPr="0072668B">
          <w:rPr>
            <w:rStyle w:val="Hiperveza"/>
            <w:rFonts w:ascii="Times New Roman" w:eastAsia="Times New Roman" w:hAnsi="Times New Roman" w:cs="Times New Roman"/>
            <w:sz w:val="24"/>
            <w:szCs w:val="24"/>
            <w:shd w:val="clear" w:color="auto" w:fill="FFFFFF"/>
            <w:lang w:val="en-US"/>
          </w:rPr>
          <w:t>poveznici</w:t>
        </w:r>
      </w:hyperlink>
      <w:r w:rsidR="0072668B" w:rsidRPr="0072668B">
        <w:rPr>
          <w:rFonts w:ascii="Times New Roman" w:eastAsia="Times New Roman" w:hAnsi="Times New Roman" w:cs="Times New Roman"/>
          <w:sz w:val="24"/>
          <w:szCs w:val="24"/>
          <w:shd w:val="clear" w:color="auto" w:fill="FFFFFF"/>
          <w:lang w:val="en-US"/>
        </w:rPr>
        <w:t>.</w:t>
      </w:r>
      <w:r w:rsidR="00A129B2" w:rsidRPr="0072668B">
        <w:rPr>
          <w:rFonts w:ascii="Times New Roman" w:eastAsia="Times New Roman" w:hAnsi="Times New Roman" w:cs="Times New Roman"/>
          <w:sz w:val="24"/>
          <w:szCs w:val="24"/>
          <w:shd w:val="clear" w:color="auto" w:fill="FFFFFF"/>
          <w:lang w:val="en-US"/>
        </w:rPr>
        <w:t xml:space="preserve"> </w:t>
      </w:r>
      <w:r w:rsidR="00A129B2" w:rsidRPr="00670380">
        <w:rPr>
          <w:rFonts w:ascii="Times New Roman" w:eastAsia="Times New Roman" w:hAnsi="Times New Roman" w:cs="Times New Roman"/>
          <w:color w:val="FF0000"/>
          <w:sz w:val="24"/>
          <w:szCs w:val="24"/>
          <w:lang w:val="en-US"/>
        </w:rPr>
        <w:t xml:space="preserve"> </w:t>
      </w:r>
      <w:r w:rsidR="00A129B2" w:rsidRPr="00670380">
        <w:rPr>
          <w:rFonts w:ascii="Times New Roman" w:eastAsia="Times New Roman" w:hAnsi="Times New Roman" w:cs="Times New Roman"/>
          <w:color w:val="FF0000"/>
          <w:sz w:val="24"/>
          <w:szCs w:val="24"/>
          <w:lang w:val="en-US"/>
        </w:rPr>
        <w:br/>
      </w:r>
      <w:r w:rsidR="00A129B2" w:rsidRPr="00670380">
        <w:rPr>
          <w:rFonts w:ascii="Times New Roman" w:eastAsia="Times New Roman" w:hAnsi="Times New Roman" w:cs="Times New Roman"/>
          <w:color w:val="424242"/>
          <w:sz w:val="24"/>
          <w:szCs w:val="24"/>
          <w:shd w:val="clear" w:color="auto" w:fill="FFFFFF"/>
          <w:lang w:val="en-US"/>
        </w:rPr>
        <w:lastRenderedPageBreak/>
        <w:t> </w:t>
      </w:r>
      <w:r w:rsidRPr="00670380">
        <w:rPr>
          <w:rFonts w:ascii="Times New Roman" w:eastAsia="Times New Roman" w:hAnsi="Times New Roman" w:cs="Times New Roman"/>
          <w:color w:val="424242"/>
          <w:sz w:val="24"/>
          <w:szCs w:val="24"/>
          <w:shd w:val="clear" w:color="auto" w:fill="FFFFFF"/>
          <w:lang w:val="en-US"/>
        </w:rPr>
        <w:tab/>
      </w:r>
      <w:r w:rsidR="00A129B2" w:rsidRPr="00670380">
        <w:rPr>
          <w:rFonts w:ascii="Times New Roman" w:eastAsia="Times New Roman" w:hAnsi="Times New Roman" w:cs="Times New Roman"/>
          <w:color w:val="424242"/>
          <w:sz w:val="24"/>
          <w:szCs w:val="24"/>
          <w:shd w:val="clear" w:color="auto" w:fill="FFFFFF"/>
          <w:lang w:val="en-US"/>
        </w:rPr>
        <w:t>U Hrvatskoj su se povodom IDAHOBIT-a organizirali Dani otvorenih vrata "Bo</w:t>
      </w:r>
      <w:r w:rsidR="004E11EF">
        <w:rPr>
          <w:rFonts w:ascii="Times New Roman" w:eastAsia="Times New Roman" w:hAnsi="Times New Roman" w:cs="Times New Roman"/>
          <w:color w:val="424242"/>
          <w:sz w:val="24"/>
          <w:szCs w:val="24"/>
          <w:shd w:val="clear" w:color="auto" w:fill="FFFFFF"/>
          <w:lang w:val="en-US"/>
        </w:rPr>
        <w:t xml:space="preserve">lnica otvorena JEdnakima" (17. </w:t>
      </w:r>
      <w:r w:rsidR="00A129B2" w:rsidRPr="00670380">
        <w:rPr>
          <w:rFonts w:ascii="Times New Roman" w:eastAsia="Times New Roman" w:hAnsi="Times New Roman" w:cs="Times New Roman"/>
          <w:color w:val="424242"/>
          <w:sz w:val="24"/>
          <w:szCs w:val="24"/>
          <w:shd w:val="clear" w:color="auto" w:fill="FFFFFF"/>
          <w:lang w:val="en-US"/>
        </w:rPr>
        <w:t xml:space="preserve">i 24. </w:t>
      </w:r>
      <w:r w:rsidRPr="00670380">
        <w:rPr>
          <w:rFonts w:ascii="Times New Roman" w:eastAsia="Times New Roman" w:hAnsi="Times New Roman" w:cs="Times New Roman"/>
          <w:color w:val="424242"/>
          <w:sz w:val="24"/>
          <w:szCs w:val="24"/>
          <w:shd w:val="clear" w:color="auto" w:fill="FFFFFF"/>
          <w:lang w:val="en-US"/>
        </w:rPr>
        <w:t>s</w:t>
      </w:r>
      <w:r w:rsidR="00A129B2" w:rsidRPr="00670380">
        <w:rPr>
          <w:rFonts w:ascii="Times New Roman" w:eastAsia="Times New Roman" w:hAnsi="Times New Roman" w:cs="Times New Roman"/>
          <w:color w:val="424242"/>
          <w:sz w:val="24"/>
          <w:szCs w:val="24"/>
          <w:shd w:val="clear" w:color="auto" w:fill="FFFFFF"/>
          <w:lang w:val="en-US"/>
        </w:rPr>
        <w:t>vibnja</w:t>
      </w:r>
      <w:r w:rsidRPr="00670380">
        <w:rPr>
          <w:rFonts w:ascii="Times New Roman" w:eastAsia="Times New Roman" w:hAnsi="Times New Roman" w:cs="Times New Roman"/>
          <w:color w:val="424242"/>
          <w:sz w:val="24"/>
          <w:szCs w:val="24"/>
          <w:shd w:val="clear" w:color="auto" w:fill="FFFFFF"/>
          <w:lang w:val="en-US"/>
        </w:rPr>
        <w:t>)</w:t>
      </w:r>
      <w:r w:rsidR="00A129B2" w:rsidRPr="00670380">
        <w:rPr>
          <w:rFonts w:ascii="Times New Roman" w:eastAsia="Times New Roman" w:hAnsi="Times New Roman" w:cs="Times New Roman"/>
          <w:color w:val="424242"/>
          <w:sz w:val="24"/>
          <w:szCs w:val="24"/>
          <w:shd w:val="clear" w:color="auto" w:fill="FFFFFF"/>
          <w:lang w:val="en-US"/>
        </w:rPr>
        <w:t xml:space="preserve"> </w:t>
      </w:r>
      <w:r w:rsidRPr="00670380">
        <w:rPr>
          <w:rFonts w:ascii="Times New Roman" w:eastAsia="Times New Roman" w:hAnsi="Times New Roman" w:cs="Times New Roman"/>
          <w:color w:val="424242"/>
          <w:sz w:val="24"/>
          <w:szCs w:val="24"/>
          <w:shd w:val="clear" w:color="auto" w:fill="FFFFFF"/>
          <w:lang w:val="en-US"/>
        </w:rPr>
        <w:t>kada se</w:t>
      </w:r>
      <w:r w:rsidR="00A129B2" w:rsidRPr="00670380">
        <w:rPr>
          <w:rFonts w:ascii="Times New Roman" w:eastAsia="Times New Roman" w:hAnsi="Times New Roman" w:cs="Times New Roman"/>
          <w:color w:val="424242"/>
          <w:sz w:val="24"/>
          <w:szCs w:val="24"/>
          <w:shd w:val="clear" w:color="auto" w:fill="FFFFFF"/>
          <w:lang w:val="en-US"/>
        </w:rPr>
        <w:t xml:space="preserve"> prigodnim e</w:t>
      </w:r>
      <w:r w:rsidRPr="00670380">
        <w:rPr>
          <w:rFonts w:ascii="Times New Roman" w:eastAsia="Times New Roman" w:hAnsi="Times New Roman" w:cs="Times New Roman"/>
          <w:color w:val="424242"/>
          <w:sz w:val="24"/>
          <w:szCs w:val="24"/>
          <w:shd w:val="clear" w:color="auto" w:fill="FFFFFF"/>
          <w:lang w:val="en-US"/>
        </w:rPr>
        <w:t>dukativnim programima obilježio</w:t>
      </w:r>
      <w:r w:rsidR="00A129B2" w:rsidRPr="00670380">
        <w:rPr>
          <w:rFonts w:ascii="Times New Roman" w:eastAsia="Times New Roman" w:hAnsi="Times New Roman" w:cs="Times New Roman"/>
          <w:color w:val="424242"/>
          <w:sz w:val="24"/>
          <w:szCs w:val="24"/>
          <w:shd w:val="clear" w:color="auto" w:fill="FFFFFF"/>
          <w:lang w:val="en-US"/>
        </w:rPr>
        <w:t xml:space="preserve"> Dan protiv diskrimi</w:t>
      </w:r>
      <w:r w:rsidRPr="00670380">
        <w:rPr>
          <w:rFonts w:ascii="Times New Roman" w:eastAsia="Times New Roman" w:hAnsi="Times New Roman" w:cs="Times New Roman"/>
          <w:color w:val="424242"/>
          <w:sz w:val="24"/>
          <w:szCs w:val="24"/>
          <w:shd w:val="clear" w:color="auto" w:fill="FFFFFF"/>
          <w:lang w:val="en-US"/>
        </w:rPr>
        <w:t>nacije LGBTQIA+ osoba i najavio</w:t>
      </w:r>
      <w:r w:rsidR="00A129B2" w:rsidRPr="00670380">
        <w:rPr>
          <w:rFonts w:ascii="Times New Roman" w:eastAsia="Times New Roman" w:hAnsi="Times New Roman" w:cs="Times New Roman"/>
          <w:color w:val="424242"/>
          <w:sz w:val="24"/>
          <w:szCs w:val="24"/>
          <w:shd w:val="clear" w:color="auto" w:fill="FFFFFF"/>
          <w:lang w:val="en-US"/>
        </w:rPr>
        <w:t xml:space="preserve"> Mjesec po</w:t>
      </w:r>
      <w:r w:rsidRPr="00670380">
        <w:rPr>
          <w:rFonts w:ascii="Times New Roman" w:eastAsia="Times New Roman" w:hAnsi="Times New Roman" w:cs="Times New Roman"/>
          <w:color w:val="424242"/>
          <w:sz w:val="24"/>
          <w:szCs w:val="24"/>
          <w:shd w:val="clear" w:color="auto" w:fill="FFFFFF"/>
          <w:lang w:val="en-US"/>
        </w:rPr>
        <w:t>nosa. Dani otvorenih vrata imali su</w:t>
      </w:r>
      <w:r w:rsidR="00A129B2" w:rsidRPr="00670380">
        <w:rPr>
          <w:rFonts w:ascii="Times New Roman" w:eastAsia="Times New Roman" w:hAnsi="Times New Roman" w:cs="Times New Roman"/>
          <w:color w:val="424242"/>
          <w:sz w:val="24"/>
          <w:szCs w:val="24"/>
          <w:shd w:val="clear" w:color="auto" w:fill="FFFFFF"/>
          <w:lang w:val="en-US"/>
        </w:rPr>
        <w:t xml:space="preserve"> za cilj podizanje svijesti o izazovima s kojima se LGBTQIA+ osobe susreću, kao i doprinosima koje pružaju našem društvu; točno informira</w:t>
      </w:r>
      <w:r w:rsidRPr="00670380">
        <w:rPr>
          <w:rFonts w:ascii="Times New Roman" w:eastAsia="Times New Roman" w:hAnsi="Times New Roman" w:cs="Times New Roman"/>
          <w:color w:val="424242"/>
          <w:sz w:val="24"/>
          <w:szCs w:val="24"/>
          <w:shd w:val="clear" w:color="auto" w:fill="FFFFFF"/>
          <w:lang w:val="en-US"/>
        </w:rPr>
        <w:t>nje i educiranje stručnjaka</w:t>
      </w:r>
      <w:r w:rsidR="00A129B2" w:rsidRPr="00670380">
        <w:rPr>
          <w:rFonts w:ascii="Times New Roman" w:eastAsia="Times New Roman" w:hAnsi="Times New Roman" w:cs="Times New Roman"/>
          <w:color w:val="424242"/>
          <w:sz w:val="24"/>
          <w:szCs w:val="24"/>
          <w:shd w:val="clear" w:color="auto" w:fill="FFFFFF"/>
          <w:lang w:val="en-US"/>
        </w:rPr>
        <w:t xml:space="preserve"> mentalnog zdravlja i d</w:t>
      </w:r>
      <w:r w:rsidRPr="00670380">
        <w:rPr>
          <w:rFonts w:ascii="Times New Roman" w:eastAsia="Times New Roman" w:hAnsi="Times New Roman" w:cs="Times New Roman"/>
          <w:color w:val="424242"/>
          <w:sz w:val="24"/>
          <w:szCs w:val="24"/>
          <w:shd w:val="clear" w:color="auto" w:fill="FFFFFF"/>
          <w:lang w:val="en-US"/>
        </w:rPr>
        <w:t>rugih zdravstvenih djelatnika</w:t>
      </w:r>
      <w:r w:rsidR="00A129B2" w:rsidRPr="00670380">
        <w:rPr>
          <w:rFonts w:ascii="Times New Roman" w:eastAsia="Times New Roman" w:hAnsi="Times New Roman" w:cs="Times New Roman"/>
          <w:color w:val="424242"/>
          <w:sz w:val="24"/>
          <w:szCs w:val="24"/>
          <w:shd w:val="clear" w:color="auto" w:fill="FFFFFF"/>
          <w:lang w:val="en-US"/>
        </w:rPr>
        <w:t xml:space="preserve"> o rodnoj raznolikosti, manjinskom stresu, afirmativnom terapijskom pristupu, prevenc</w:t>
      </w:r>
      <w:r w:rsidRPr="00670380">
        <w:rPr>
          <w:rFonts w:ascii="Times New Roman" w:eastAsia="Times New Roman" w:hAnsi="Times New Roman" w:cs="Times New Roman"/>
          <w:color w:val="424242"/>
          <w:sz w:val="24"/>
          <w:szCs w:val="24"/>
          <w:shd w:val="clear" w:color="auto" w:fill="FFFFFF"/>
          <w:lang w:val="en-US"/>
        </w:rPr>
        <w:t>iji HIV-a i drugim pitanjima</w:t>
      </w:r>
      <w:r w:rsidR="00A129B2" w:rsidRPr="00670380">
        <w:rPr>
          <w:rFonts w:ascii="Times New Roman" w:eastAsia="Times New Roman" w:hAnsi="Times New Roman" w:cs="Times New Roman"/>
          <w:color w:val="424242"/>
          <w:sz w:val="24"/>
          <w:szCs w:val="24"/>
          <w:shd w:val="clear" w:color="auto" w:fill="FFFFFF"/>
          <w:lang w:val="en-US"/>
        </w:rPr>
        <w:t>. Dane otvorenih vrata “Bolnica Otvorena JEdnakima!”</w:t>
      </w:r>
      <w:r w:rsidR="004E11EF">
        <w:rPr>
          <w:rFonts w:ascii="Times New Roman" w:eastAsia="Times New Roman" w:hAnsi="Times New Roman" w:cs="Times New Roman"/>
          <w:color w:val="424242"/>
          <w:sz w:val="24"/>
          <w:szCs w:val="24"/>
          <w:shd w:val="clear" w:color="auto" w:fill="FFFFFF"/>
          <w:lang w:val="en-US"/>
        </w:rPr>
        <w:t xml:space="preserve"> </w:t>
      </w:r>
      <w:r w:rsidR="00A129B2" w:rsidRPr="00670380">
        <w:rPr>
          <w:rFonts w:ascii="Times New Roman" w:eastAsia="Times New Roman" w:hAnsi="Times New Roman" w:cs="Times New Roman"/>
          <w:color w:val="424242"/>
          <w:sz w:val="24"/>
          <w:szCs w:val="24"/>
          <w:shd w:val="clear" w:color="auto" w:fill="FFFFFF"/>
          <w:lang w:val="en-US"/>
        </w:rPr>
        <w:t>organizira</w:t>
      </w:r>
      <w:r w:rsidRPr="00670380">
        <w:rPr>
          <w:rFonts w:ascii="Times New Roman" w:eastAsia="Times New Roman" w:hAnsi="Times New Roman" w:cs="Times New Roman"/>
          <w:color w:val="424242"/>
          <w:sz w:val="24"/>
          <w:szCs w:val="24"/>
          <w:shd w:val="clear" w:color="auto" w:fill="FFFFFF"/>
          <w:lang w:val="en-US"/>
        </w:rPr>
        <w:t>o je</w:t>
      </w:r>
      <w:r w:rsidR="00A129B2" w:rsidRPr="00670380">
        <w:rPr>
          <w:rFonts w:ascii="Times New Roman" w:eastAsia="Times New Roman" w:hAnsi="Times New Roman" w:cs="Times New Roman"/>
          <w:color w:val="424242"/>
          <w:sz w:val="24"/>
          <w:szCs w:val="24"/>
          <w:shd w:val="clear" w:color="auto" w:fill="FFFFFF"/>
          <w:lang w:val="en-US"/>
        </w:rPr>
        <w:t xml:space="preserve"> terapijski tim Programa zaštite mentalnog zdravlja LGBTQIA+ osoba (BOJE)</w:t>
      </w:r>
      <w:r w:rsidR="002B1917" w:rsidRPr="00670380">
        <w:rPr>
          <w:rFonts w:ascii="Times New Roman" w:eastAsia="Times New Roman" w:hAnsi="Times New Roman" w:cs="Times New Roman"/>
          <w:color w:val="424242"/>
          <w:sz w:val="24"/>
          <w:szCs w:val="24"/>
          <w:shd w:val="clear" w:color="auto" w:fill="FFFFFF"/>
          <w:lang w:val="en-US"/>
        </w:rPr>
        <w:t>,</w:t>
      </w:r>
      <w:r w:rsidR="004E11EF">
        <w:rPr>
          <w:rFonts w:ascii="Times New Roman" w:eastAsia="Times New Roman" w:hAnsi="Times New Roman" w:cs="Times New Roman"/>
          <w:color w:val="424242"/>
          <w:sz w:val="24"/>
          <w:szCs w:val="24"/>
          <w:shd w:val="clear" w:color="auto" w:fill="FFFFFF"/>
          <w:lang w:val="en-US"/>
        </w:rPr>
        <w:t xml:space="preserve"> Klinika</w:t>
      </w:r>
      <w:r w:rsidR="00A129B2" w:rsidRPr="00670380">
        <w:rPr>
          <w:rFonts w:ascii="Times New Roman" w:eastAsia="Times New Roman" w:hAnsi="Times New Roman" w:cs="Times New Roman"/>
          <w:color w:val="424242"/>
          <w:sz w:val="24"/>
          <w:szCs w:val="24"/>
          <w:shd w:val="clear" w:color="auto" w:fill="FFFFFF"/>
          <w:lang w:val="en-US"/>
        </w:rPr>
        <w:t xml:space="preserve"> za psihijatriju Sveti Ivan, uz potporu Gradskog ureda za socijalnu zaštitu, zdravstvo, branitelje i osobe s invaliditetom Grada Zagreba.</w:t>
      </w:r>
      <w:r w:rsidR="002B1917" w:rsidRPr="00670380">
        <w:rPr>
          <w:rFonts w:ascii="Times New Roman" w:eastAsia="Times New Roman" w:hAnsi="Times New Roman" w:cs="Times New Roman"/>
          <w:color w:val="424242"/>
          <w:sz w:val="24"/>
          <w:szCs w:val="24"/>
          <w:shd w:val="clear" w:color="auto" w:fill="FFFFFF"/>
          <w:lang w:val="en-US"/>
        </w:rPr>
        <w:t xml:space="preserve"> </w:t>
      </w:r>
      <w:r w:rsidR="00A129B2" w:rsidRPr="00670380">
        <w:rPr>
          <w:rFonts w:ascii="Times New Roman" w:eastAsia="Times New Roman" w:hAnsi="Times New Roman" w:cs="Times New Roman"/>
          <w:color w:val="424242"/>
          <w:sz w:val="24"/>
          <w:szCs w:val="24"/>
          <w:shd w:val="clear" w:color="auto" w:fill="FFFFFF"/>
          <w:lang w:val="en-US"/>
        </w:rPr>
        <w:t>Više o programu možete pronaći </w:t>
      </w:r>
      <w:hyperlink r:id="rId11" w:history="1">
        <w:r w:rsidR="00A129B2" w:rsidRPr="004E2A72">
          <w:rPr>
            <w:rFonts w:ascii="Times New Roman" w:eastAsia="Times New Roman" w:hAnsi="Times New Roman" w:cs="Times New Roman"/>
            <w:sz w:val="24"/>
            <w:szCs w:val="24"/>
            <w:u w:val="single"/>
            <w:shd w:val="clear" w:color="auto" w:fill="FFFFFF"/>
            <w:lang w:val="en-US"/>
          </w:rPr>
          <w:t>na poveznici.</w:t>
        </w:r>
      </w:hyperlink>
    </w:p>
    <w:p w14:paraId="6A8ECCDE" w14:textId="77777777" w:rsidR="00CA12B6" w:rsidRPr="00F10275" w:rsidRDefault="00CA12B6" w:rsidP="00A57142">
      <w:pPr>
        <w:spacing w:after="160" w:line="360" w:lineRule="auto"/>
        <w:jc w:val="both"/>
        <w:rPr>
          <w:rFonts w:ascii="Times New Roman" w:hAnsi="Times New Roman" w:cs="Times New Roman"/>
          <w:b/>
          <w:sz w:val="24"/>
        </w:rPr>
      </w:pPr>
    </w:p>
    <w:p w14:paraId="34F631D7" w14:textId="72F3CFAE" w:rsidR="0068734F" w:rsidRPr="001701C8" w:rsidRDefault="00E929DE" w:rsidP="00A57142">
      <w:pPr>
        <w:pStyle w:val="Odlomakpopisa"/>
        <w:numPr>
          <w:ilvl w:val="0"/>
          <w:numId w:val="9"/>
        </w:numPr>
        <w:shd w:val="clear" w:color="auto" w:fill="FFFFFF"/>
        <w:spacing w:after="160" w:line="360" w:lineRule="auto"/>
        <w:ind w:left="142"/>
        <w:contextualSpacing w:val="0"/>
        <w:jc w:val="both"/>
        <w:rPr>
          <w:rFonts w:ascii="Times New Roman" w:hAnsi="Times New Roman"/>
          <w:sz w:val="24"/>
          <w:szCs w:val="24"/>
        </w:rPr>
      </w:pPr>
      <w:r w:rsidRPr="009D69B0">
        <w:rPr>
          <w:rFonts w:ascii="Times New Roman" w:eastAsia="Times New Roman" w:hAnsi="Times New Roman"/>
          <w:b/>
          <w:caps/>
          <w:sz w:val="24"/>
          <w:szCs w:val="24"/>
        </w:rPr>
        <w:t>NacionalnI plan za ravnopravnost spolova za razdoblje do 2027. godine i AkcijskI plan za provedbu Nacionalnog plana za razdoblje do 2024. godine</w:t>
      </w:r>
      <w:r w:rsidR="004D405F" w:rsidRPr="009D69B0">
        <w:rPr>
          <w:rFonts w:ascii="Times New Roman" w:eastAsia="Times New Roman" w:hAnsi="Times New Roman"/>
          <w:b/>
          <w:caps/>
          <w:sz w:val="24"/>
          <w:szCs w:val="24"/>
        </w:rPr>
        <w:t xml:space="preserve"> </w:t>
      </w:r>
    </w:p>
    <w:p w14:paraId="63E2DB1F" w14:textId="1E6319E1" w:rsidR="00887A02" w:rsidRPr="00C1427F" w:rsidRDefault="00887A02" w:rsidP="000369F5">
      <w:pPr>
        <w:shd w:val="clear" w:color="auto" w:fill="FFFFFF"/>
        <w:spacing w:after="160" w:line="360" w:lineRule="auto"/>
        <w:ind w:firstLine="708"/>
        <w:jc w:val="both"/>
        <w:rPr>
          <w:rFonts w:ascii="Times New Roman" w:eastAsia="Times New Roman" w:hAnsi="Times New Roman" w:cs="Times New Roman"/>
          <w:color w:val="000000"/>
          <w:sz w:val="24"/>
          <w:szCs w:val="24"/>
        </w:rPr>
      </w:pPr>
      <w:r w:rsidRPr="00C1427F">
        <w:rPr>
          <w:rFonts w:ascii="Times New Roman" w:eastAsia="Times New Roman" w:hAnsi="Times New Roman" w:cs="Times New Roman"/>
          <w:color w:val="000000"/>
          <w:sz w:val="24"/>
          <w:szCs w:val="24"/>
        </w:rPr>
        <w:t xml:space="preserve">Sukladno odredbama </w:t>
      </w:r>
      <w:r w:rsidRPr="00CA12B6">
        <w:rPr>
          <w:rFonts w:ascii="Times New Roman" w:eastAsia="Times New Roman" w:hAnsi="Times New Roman" w:cs="Times New Roman"/>
          <w:i/>
          <w:color w:val="000000"/>
          <w:sz w:val="24"/>
          <w:szCs w:val="24"/>
        </w:rPr>
        <w:t>Pravilnika o rokovima i postupcima praćenja i izvješćivanja o provedbi akata strateškog planiranja od nacionalnog značaja i od značaja za jedinice lokalne i područne (regionalne) samouprave</w:t>
      </w:r>
      <w:r w:rsidRPr="00C1427F">
        <w:rPr>
          <w:rFonts w:ascii="Times New Roman" w:eastAsia="Times New Roman" w:hAnsi="Times New Roman" w:cs="Times New Roman"/>
          <w:color w:val="000000"/>
          <w:sz w:val="24"/>
          <w:szCs w:val="24"/>
        </w:rPr>
        <w:t xml:space="preserve"> (</w:t>
      </w:r>
      <w:r w:rsidR="00CD452A">
        <w:rPr>
          <w:rFonts w:ascii="Times New Roman" w:eastAsia="Times New Roman" w:hAnsi="Times New Roman" w:cs="Times New Roman"/>
          <w:color w:val="000000"/>
          <w:sz w:val="24"/>
          <w:szCs w:val="24"/>
        </w:rPr>
        <w:t>„</w:t>
      </w:r>
      <w:r w:rsidRPr="00C1427F">
        <w:rPr>
          <w:rFonts w:ascii="Times New Roman" w:eastAsia="Times New Roman" w:hAnsi="Times New Roman" w:cs="Times New Roman"/>
          <w:color w:val="000000"/>
          <w:sz w:val="24"/>
          <w:szCs w:val="24"/>
        </w:rPr>
        <w:t>Narodne novine</w:t>
      </w:r>
      <w:r w:rsidR="00CD452A">
        <w:rPr>
          <w:rFonts w:ascii="Times New Roman" w:eastAsia="Times New Roman" w:hAnsi="Times New Roman" w:cs="Times New Roman"/>
          <w:color w:val="000000"/>
          <w:sz w:val="24"/>
          <w:szCs w:val="24"/>
        </w:rPr>
        <w:t>“</w:t>
      </w:r>
      <w:r w:rsidRPr="00C1427F">
        <w:rPr>
          <w:rFonts w:ascii="Times New Roman" w:eastAsia="Times New Roman" w:hAnsi="Times New Roman" w:cs="Times New Roman"/>
          <w:color w:val="000000"/>
          <w:sz w:val="24"/>
          <w:szCs w:val="24"/>
        </w:rPr>
        <w:t>, br. 44/23), U</w:t>
      </w:r>
      <w:r>
        <w:rPr>
          <w:rFonts w:ascii="Times New Roman" w:eastAsia="Times New Roman" w:hAnsi="Times New Roman" w:cs="Times New Roman"/>
          <w:color w:val="000000"/>
          <w:sz w:val="24"/>
          <w:szCs w:val="24"/>
        </w:rPr>
        <w:t>RS</w:t>
      </w:r>
      <w:r w:rsidR="00CD452A">
        <w:rPr>
          <w:rFonts w:ascii="Times New Roman" w:eastAsia="Times New Roman" w:hAnsi="Times New Roman" w:cs="Times New Roman"/>
          <w:color w:val="000000"/>
          <w:sz w:val="24"/>
          <w:szCs w:val="24"/>
        </w:rPr>
        <w:t xml:space="preserve"> je podnio svoje prvo </w:t>
      </w:r>
      <w:r w:rsidR="00CD452A" w:rsidRPr="005F340C">
        <w:rPr>
          <w:rFonts w:ascii="Times New Roman" w:eastAsia="Times New Roman" w:hAnsi="Times New Roman" w:cs="Times New Roman"/>
          <w:i/>
          <w:color w:val="000000"/>
          <w:sz w:val="24"/>
          <w:szCs w:val="24"/>
        </w:rPr>
        <w:t>I</w:t>
      </w:r>
      <w:r w:rsidRPr="005F340C">
        <w:rPr>
          <w:rFonts w:ascii="Times New Roman" w:eastAsia="Times New Roman" w:hAnsi="Times New Roman" w:cs="Times New Roman"/>
          <w:i/>
          <w:color w:val="000000"/>
          <w:sz w:val="24"/>
          <w:szCs w:val="24"/>
        </w:rPr>
        <w:t>zvješće o provedbi</w:t>
      </w:r>
      <w:r w:rsidRPr="00C1427F">
        <w:rPr>
          <w:rFonts w:ascii="Times New Roman" w:eastAsia="Times New Roman" w:hAnsi="Times New Roman" w:cs="Times New Roman"/>
          <w:color w:val="000000"/>
          <w:sz w:val="24"/>
          <w:szCs w:val="24"/>
        </w:rPr>
        <w:t xml:space="preserve"> </w:t>
      </w:r>
      <w:r w:rsidRPr="00CA12B6">
        <w:rPr>
          <w:rFonts w:ascii="Times New Roman" w:eastAsia="Times New Roman" w:hAnsi="Times New Roman" w:cs="Times New Roman"/>
          <w:i/>
          <w:color w:val="000000"/>
          <w:sz w:val="24"/>
          <w:szCs w:val="24"/>
        </w:rPr>
        <w:t>Nacionalnog plana za ravnopravnost spolova do 2027. godine</w:t>
      </w:r>
      <w:r w:rsidR="005F340C">
        <w:rPr>
          <w:rFonts w:ascii="Times New Roman" w:eastAsia="Times New Roman" w:hAnsi="Times New Roman" w:cs="Times New Roman"/>
          <w:i/>
          <w:color w:val="000000"/>
          <w:sz w:val="24"/>
          <w:szCs w:val="24"/>
        </w:rPr>
        <w:t xml:space="preserve"> s pripadajućim Akcijskim planom za provedbu Nacionalnog plana za razdoblje do 2024. godine</w:t>
      </w:r>
      <w:r w:rsidRPr="00CA12B6">
        <w:rPr>
          <w:rFonts w:ascii="Times New Roman" w:eastAsia="Times New Roman" w:hAnsi="Times New Roman" w:cs="Times New Roman"/>
          <w:i/>
          <w:color w:val="000000"/>
          <w:sz w:val="24"/>
          <w:szCs w:val="24"/>
        </w:rPr>
        <w:t>, za 2023. godinu</w:t>
      </w:r>
      <w:r w:rsidRPr="00C1427F">
        <w:rPr>
          <w:rFonts w:ascii="Times New Roman" w:eastAsia="Times New Roman" w:hAnsi="Times New Roman" w:cs="Times New Roman"/>
          <w:color w:val="000000"/>
          <w:sz w:val="24"/>
          <w:szCs w:val="24"/>
        </w:rPr>
        <w:t xml:space="preserve">, odnosno izvješće o provedbi 13 mjera iz </w:t>
      </w:r>
      <w:r w:rsidRPr="00CA12B6">
        <w:rPr>
          <w:rFonts w:ascii="Times New Roman" w:eastAsia="Times New Roman" w:hAnsi="Times New Roman" w:cs="Times New Roman"/>
          <w:i/>
          <w:color w:val="000000"/>
          <w:sz w:val="24"/>
          <w:szCs w:val="24"/>
        </w:rPr>
        <w:t>Akcijskog plana za provedbu Nacionalnog plana za razdoblje do 2024. godine</w:t>
      </w:r>
      <w:r w:rsidRPr="00C1427F">
        <w:rPr>
          <w:rFonts w:ascii="Times New Roman" w:eastAsia="Times New Roman" w:hAnsi="Times New Roman" w:cs="Times New Roman"/>
          <w:color w:val="000000"/>
          <w:sz w:val="24"/>
          <w:szCs w:val="24"/>
        </w:rPr>
        <w:t>, za koje su priloge o provedbi poslala tijela koja su bila nositelji mjera. Kako je navedeno i u </w:t>
      </w:r>
      <w:r w:rsidRPr="00CA12B6">
        <w:rPr>
          <w:rFonts w:ascii="Times New Roman" w:eastAsia="Times New Roman" w:hAnsi="Times New Roman" w:cs="Times New Roman"/>
          <w:i/>
          <w:color w:val="000000"/>
          <w:sz w:val="24"/>
          <w:szCs w:val="24"/>
        </w:rPr>
        <w:t>Zaključku</w:t>
      </w:r>
      <w:r w:rsidRPr="00C1427F">
        <w:rPr>
          <w:rFonts w:ascii="Times New Roman" w:eastAsia="Times New Roman" w:hAnsi="Times New Roman" w:cs="Times New Roman"/>
          <w:color w:val="000000"/>
          <w:sz w:val="24"/>
          <w:szCs w:val="24"/>
        </w:rPr>
        <w:t xml:space="preserve"> navedenog </w:t>
      </w:r>
      <w:r w:rsidRPr="00CA12B6">
        <w:rPr>
          <w:rFonts w:ascii="Times New Roman" w:eastAsia="Times New Roman" w:hAnsi="Times New Roman" w:cs="Times New Roman"/>
          <w:i/>
          <w:color w:val="000000"/>
          <w:sz w:val="24"/>
          <w:szCs w:val="24"/>
        </w:rPr>
        <w:t>Izvješća</w:t>
      </w:r>
      <w:r w:rsidR="005F340C">
        <w:rPr>
          <w:rFonts w:ascii="Times New Roman" w:eastAsia="Times New Roman" w:hAnsi="Times New Roman" w:cs="Times New Roman"/>
          <w:i/>
          <w:color w:val="000000"/>
          <w:sz w:val="24"/>
          <w:szCs w:val="24"/>
        </w:rPr>
        <w:t xml:space="preserve"> o provedbi</w:t>
      </w:r>
      <w:r w:rsidRPr="00C1427F">
        <w:rPr>
          <w:rFonts w:ascii="Times New Roman" w:eastAsia="Times New Roman" w:hAnsi="Times New Roman" w:cs="Times New Roman"/>
          <w:color w:val="000000"/>
          <w:sz w:val="24"/>
          <w:szCs w:val="24"/>
        </w:rPr>
        <w:t xml:space="preserve">, provedba </w:t>
      </w:r>
      <w:r w:rsidRPr="00CA12B6">
        <w:rPr>
          <w:rFonts w:ascii="Times New Roman" w:eastAsia="Times New Roman" w:hAnsi="Times New Roman" w:cs="Times New Roman"/>
          <w:i/>
          <w:color w:val="000000"/>
          <w:sz w:val="24"/>
          <w:szCs w:val="24"/>
        </w:rPr>
        <w:t>Nacionalnog plana u 2023. godini</w:t>
      </w:r>
      <w:r w:rsidRPr="00C1427F">
        <w:rPr>
          <w:rFonts w:ascii="Times New Roman" w:eastAsia="Times New Roman" w:hAnsi="Times New Roman" w:cs="Times New Roman"/>
          <w:color w:val="000000"/>
          <w:sz w:val="24"/>
          <w:szCs w:val="24"/>
        </w:rPr>
        <w:t xml:space="preserve"> ocjenjuje se vrlo učinkovitom, a ukoliko se učinak provedbe iskazuje brojčano iznosi 92,3%. Podnošenju </w:t>
      </w:r>
      <w:r w:rsidRPr="00CA12B6">
        <w:rPr>
          <w:rFonts w:ascii="Times New Roman" w:eastAsia="Times New Roman" w:hAnsi="Times New Roman" w:cs="Times New Roman"/>
          <w:i/>
          <w:color w:val="000000"/>
          <w:sz w:val="24"/>
          <w:szCs w:val="24"/>
        </w:rPr>
        <w:t>Izvješća</w:t>
      </w:r>
      <w:r w:rsidR="005F340C">
        <w:rPr>
          <w:rFonts w:ascii="Times New Roman" w:eastAsia="Times New Roman" w:hAnsi="Times New Roman" w:cs="Times New Roman"/>
          <w:i/>
          <w:color w:val="000000"/>
          <w:sz w:val="24"/>
          <w:szCs w:val="24"/>
        </w:rPr>
        <w:t xml:space="preserve"> o provedbi</w:t>
      </w:r>
      <w:r w:rsidRPr="00C1427F">
        <w:rPr>
          <w:rFonts w:ascii="Times New Roman" w:eastAsia="Times New Roman" w:hAnsi="Times New Roman" w:cs="Times New Roman"/>
          <w:color w:val="000000"/>
          <w:sz w:val="24"/>
          <w:szCs w:val="24"/>
        </w:rPr>
        <w:t xml:space="preserve"> prethodio je 2. sastanak </w:t>
      </w:r>
      <w:r w:rsidRPr="00CA12B6">
        <w:rPr>
          <w:rFonts w:ascii="Times New Roman" w:eastAsia="Times New Roman" w:hAnsi="Times New Roman" w:cs="Times New Roman"/>
          <w:i/>
          <w:color w:val="000000"/>
          <w:sz w:val="24"/>
          <w:szCs w:val="24"/>
        </w:rPr>
        <w:t>Međuresorne radne skupine za praćenje provedbe Nacionalnog plana za ravnopravnost spolova za razdoblje do 2027. godine i Akcijskog plana za provedbu Nacionalnog plana za razdoblje do 2024. godine</w:t>
      </w:r>
      <w:r w:rsidRPr="00C1427F">
        <w:rPr>
          <w:rFonts w:ascii="Times New Roman" w:eastAsia="Times New Roman" w:hAnsi="Times New Roman" w:cs="Times New Roman"/>
          <w:color w:val="000000"/>
          <w:sz w:val="24"/>
          <w:szCs w:val="24"/>
        </w:rPr>
        <w:t xml:space="preserve">, na kojem je nacrt navedenog </w:t>
      </w:r>
      <w:r w:rsidRPr="00CA12B6">
        <w:rPr>
          <w:rFonts w:ascii="Times New Roman" w:eastAsia="Times New Roman" w:hAnsi="Times New Roman" w:cs="Times New Roman"/>
          <w:i/>
          <w:color w:val="000000"/>
          <w:sz w:val="24"/>
          <w:szCs w:val="24"/>
        </w:rPr>
        <w:t>Izvješća</w:t>
      </w:r>
      <w:r w:rsidR="005F340C">
        <w:rPr>
          <w:rFonts w:ascii="Times New Roman" w:eastAsia="Times New Roman" w:hAnsi="Times New Roman" w:cs="Times New Roman"/>
          <w:i/>
          <w:color w:val="000000"/>
          <w:sz w:val="24"/>
          <w:szCs w:val="24"/>
        </w:rPr>
        <w:t xml:space="preserve"> o provedbi</w:t>
      </w:r>
      <w:r w:rsidR="004074B9">
        <w:rPr>
          <w:rFonts w:ascii="Times New Roman" w:eastAsia="Times New Roman" w:hAnsi="Times New Roman" w:cs="Times New Roman"/>
          <w:color w:val="000000"/>
          <w:sz w:val="24"/>
          <w:szCs w:val="24"/>
        </w:rPr>
        <w:t xml:space="preserve"> verificiran.</w:t>
      </w:r>
    </w:p>
    <w:p w14:paraId="10FD222F" w14:textId="0B2E8E9F" w:rsidR="00887A02" w:rsidRDefault="00887A02" w:rsidP="000369F5">
      <w:pPr>
        <w:shd w:val="clear" w:color="auto" w:fill="FFFFFF"/>
        <w:spacing w:after="160" w:line="360" w:lineRule="auto"/>
        <w:ind w:firstLine="708"/>
        <w:jc w:val="both"/>
        <w:rPr>
          <w:rStyle w:val="Hiperveza"/>
          <w:rFonts w:ascii="Times New Roman" w:hAnsi="Times New Roman"/>
          <w:sz w:val="24"/>
          <w:szCs w:val="24"/>
          <w:lang w:eastAsia="hr-HR"/>
        </w:rPr>
      </w:pPr>
      <w:r w:rsidRPr="00C1427F">
        <w:rPr>
          <w:rFonts w:ascii="Times New Roman" w:hAnsi="Times New Roman" w:cs="Times New Roman"/>
          <w:sz w:val="24"/>
          <w:szCs w:val="24"/>
          <w:lang w:eastAsia="hr-HR"/>
        </w:rPr>
        <w:t xml:space="preserve">Pregled aktivnosti je, vezano uz praćenje provedbe </w:t>
      </w:r>
      <w:r w:rsidRPr="00CA12B6">
        <w:rPr>
          <w:rFonts w:ascii="Times New Roman" w:hAnsi="Times New Roman" w:cs="Times New Roman"/>
          <w:i/>
          <w:sz w:val="24"/>
          <w:szCs w:val="24"/>
          <w:lang w:eastAsia="hr-HR"/>
        </w:rPr>
        <w:t>Nacionalnog</w:t>
      </w:r>
      <w:r w:rsidR="00CA12B6" w:rsidRPr="00CA12B6">
        <w:rPr>
          <w:rFonts w:ascii="Times New Roman" w:hAnsi="Times New Roman" w:cs="Times New Roman"/>
          <w:i/>
          <w:sz w:val="24"/>
          <w:szCs w:val="24"/>
          <w:lang w:eastAsia="hr-HR"/>
        </w:rPr>
        <w:t xml:space="preserve"> plana</w:t>
      </w:r>
      <w:r w:rsidR="00CA12B6">
        <w:rPr>
          <w:rFonts w:ascii="Times New Roman" w:hAnsi="Times New Roman" w:cs="Times New Roman"/>
          <w:sz w:val="24"/>
          <w:szCs w:val="24"/>
          <w:lang w:eastAsia="hr-HR"/>
        </w:rPr>
        <w:t>, dostupan na  poveznici:</w:t>
      </w:r>
      <w:r w:rsidR="005F340C">
        <w:rPr>
          <w:rFonts w:ascii="Times New Roman" w:hAnsi="Times New Roman" w:cs="Times New Roman"/>
          <w:sz w:val="24"/>
          <w:szCs w:val="24"/>
          <w:lang w:eastAsia="hr-HR"/>
        </w:rPr>
        <w:t xml:space="preserve"> </w:t>
      </w:r>
      <w:hyperlink r:id="rId12" w:history="1">
        <w:r w:rsidRPr="00C1427F">
          <w:rPr>
            <w:rStyle w:val="Hiperveza"/>
            <w:rFonts w:ascii="Times New Roman" w:hAnsi="Times New Roman"/>
            <w:sz w:val="24"/>
            <w:szCs w:val="24"/>
            <w:lang w:eastAsia="hr-HR"/>
          </w:rPr>
          <w:t>https://ravnopravnost.gov.hr/vijesti/izrada-nacionalnog-plana-za-ravnopravnost-spolova-za-razdoblje-od-2021-do-2027-godine/3429</w:t>
        </w:r>
      </w:hyperlink>
      <w:r w:rsidR="00D02A3F">
        <w:rPr>
          <w:rStyle w:val="Hiperveza"/>
          <w:rFonts w:ascii="Times New Roman" w:hAnsi="Times New Roman"/>
          <w:sz w:val="24"/>
          <w:szCs w:val="24"/>
          <w:lang w:eastAsia="hr-HR"/>
        </w:rPr>
        <w:t>.</w:t>
      </w:r>
    </w:p>
    <w:p w14:paraId="1F8091C5" w14:textId="49D9FE4E" w:rsidR="00EF507A" w:rsidRDefault="00EF507A" w:rsidP="00EF507A">
      <w:pPr>
        <w:spacing w:after="160" w:line="360" w:lineRule="auto"/>
        <w:ind w:firstLine="708"/>
        <w:jc w:val="both"/>
        <w:rPr>
          <w:rFonts w:ascii="Times New Roman" w:hAnsi="Times New Roman" w:cs="Times New Roman"/>
          <w:sz w:val="24"/>
          <w:szCs w:val="24"/>
        </w:rPr>
      </w:pPr>
      <w:r w:rsidRPr="004B0C77">
        <w:rPr>
          <w:rFonts w:ascii="Times New Roman" w:hAnsi="Times New Roman" w:cs="Times New Roman"/>
          <w:sz w:val="24"/>
          <w:szCs w:val="24"/>
        </w:rPr>
        <w:lastRenderedPageBreak/>
        <w:t xml:space="preserve">Budući da je Koordinacijsko tijelo za sustav strateškog planiranja i upravljanja </w:t>
      </w:r>
      <w:r>
        <w:rPr>
          <w:rFonts w:ascii="Times New Roman" w:hAnsi="Times New Roman" w:cs="Times New Roman"/>
          <w:sz w:val="24"/>
          <w:szCs w:val="24"/>
        </w:rPr>
        <w:t>pri</w:t>
      </w:r>
      <w:r w:rsidRPr="00EF507A">
        <w:rPr>
          <w:rFonts w:ascii="Times New Roman" w:hAnsi="Times New Roman" w:cs="Times New Roman"/>
          <w:color w:val="FF0000"/>
          <w:sz w:val="24"/>
          <w:szCs w:val="24"/>
        </w:rPr>
        <w:t xml:space="preserve"> </w:t>
      </w:r>
      <w:r w:rsidR="00167504" w:rsidRPr="00167504">
        <w:rPr>
          <w:rFonts w:ascii="Times New Roman" w:hAnsi="Times New Roman" w:cs="Times New Roman"/>
          <w:sz w:val="24"/>
          <w:szCs w:val="24"/>
        </w:rPr>
        <w:t xml:space="preserve">Ministarstvu regionalnoga razvoja i fondova Europske unije (dalje: </w:t>
      </w:r>
      <w:r w:rsidRPr="00167504">
        <w:rPr>
          <w:rFonts w:ascii="Times New Roman" w:hAnsi="Times New Roman" w:cs="Times New Roman"/>
          <w:sz w:val="24"/>
          <w:szCs w:val="24"/>
        </w:rPr>
        <w:t>MRRF</w:t>
      </w:r>
      <w:r w:rsidR="00136DF9" w:rsidRPr="00167504">
        <w:rPr>
          <w:rFonts w:ascii="Times New Roman" w:hAnsi="Times New Roman" w:cs="Times New Roman"/>
          <w:sz w:val="24"/>
          <w:szCs w:val="24"/>
        </w:rPr>
        <w:t>EU</w:t>
      </w:r>
      <w:r w:rsidR="00167504" w:rsidRPr="00167504">
        <w:rPr>
          <w:rFonts w:ascii="Times New Roman" w:hAnsi="Times New Roman" w:cs="Times New Roman"/>
          <w:sz w:val="24"/>
          <w:szCs w:val="24"/>
        </w:rPr>
        <w:t>)</w:t>
      </w:r>
      <w:r w:rsidRPr="00167504">
        <w:rPr>
          <w:rFonts w:ascii="Times New Roman" w:hAnsi="Times New Roman" w:cs="Times New Roman"/>
          <w:sz w:val="24"/>
          <w:szCs w:val="24"/>
        </w:rPr>
        <w:t xml:space="preserve"> dužno jednom </w:t>
      </w:r>
      <w:r w:rsidRPr="004B0C77">
        <w:rPr>
          <w:rFonts w:ascii="Times New Roman" w:hAnsi="Times New Roman" w:cs="Times New Roman"/>
          <w:sz w:val="24"/>
          <w:szCs w:val="24"/>
        </w:rPr>
        <w:t xml:space="preserve">godišnje pripremiti izvješće o provedbi </w:t>
      </w:r>
      <w:r w:rsidRPr="00DA1198">
        <w:rPr>
          <w:rFonts w:ascii="Times New Roman" w:hAnsi="Times New Roman" w:cs="Times New Roman"/>
          <w:i/>
          <w:sz w:val="24"/>
          <w:szCs w:val="24"/>
        </w:rPr>
        <w:t>Nacionalne razvojne strategije Republike Hrvatske do 2030. godine</w:t>
      </w:r>
      <w:r w:rsidRPr="004B0C77">
        <w:rPr>
          <w:rFonts w:ascii="Times New Roman" w:hAnsi="Times New Roman" w:cs="Times New Roman"/>
          <w:sz w:val="24"/>
          <w:szCs w:val="24"/>
        </w:rPr>
        <w:t xml:space="preserve">, </w:t>
      </w:r>
      <w:r>
        <w:rPr>
          <w:rFonts w:ascii="Times New Roman" w:hAnsi="Times New Roman" w:cs="Times New Roman"/>
          <w:sz w:val="24"/>
          <w:szCs w:val="24"/>
        </w:rPr>
        <w:t>URS</w:t>
      </w:r>
      <w:r w:rsidRPr="004B0C77">
        <w:rPr>
          <w:rFonts w:ascii="Times New Roman" w:hAnsi="Times New Roman" w:cs="Times New Roman"/>
          <w:sz w:val="24"/>
          <w:szCs w:val="24"/>
        </w:rPr>
        <w:t xml:space="preserve"> je dao doprinos navedenom izvješću, na način da se očitovao o dinamici donošenja </w:t>
      </w:r>
      <w:r w:rsidRPr="00DA1198">
        <w:rPr>
          <w:rFonts w:ascii="Times New Roman" w:hAnsi="Times New Roman" w:cs="Times New Roman"/>
          <w:i/>
          <w:sz w:val="24"/>
          <w:szCs w:val="24"/>
        </w:rPr>
        <w:t>Nacionalnog plana za ravnopravnost spolova za razdoblje do 2027. godine te pripadajućeg Akcijskog plana za razdoblje do 2024. godine</w:t>
      </w:r>
      <w:r w:rsidRPr="004B0C77">
        <w:rPr>
          <w:rFonts w:ascii="Times New Roman" w:hAnsi="Times New Roman" w:cs="Times New Roman"/>
          <w:sz w:val="24"/>
          <w:szCs w:val="24"/>
        </w:rPr>
        <w:t xml:space="preserve">, kao i podnošenja prvog </w:t>
      </w:r>
      <w:r w:rsidRPr="00DA1198">
        <w:rPr>
          <w:rFonts w:ascii="Times New Roman" w:hAnsi="Times New Roman" w:cs="Times New Roman"/>
          <w:i/>
          <w:sz w:val="24"/>
          <w:szCs w:val="24"/>
        </w:rPr>
        <w:t>Izvješća o provedbi</w:t>
      </w:r>
      <w:r w:rsidRPr="004B0C77">
        <w:rPr>
          <w:rFonts w:ascii="Times New Roman" w:hAnsi="Times New Roman" w:cs="Times New Roman"/>
          <w:sz w:val="24"/>
          <w:szCs w:val="24"/>
        </w:rPr>
        <w:t>, za 2023. godinu.</w:t>
      </w:r>
    </w:p>
    <w:p w14:paraId="2974C873" w14:textId="10B0DE46" w:rsidR="001701C8" w:rsidRDefault="001701C8" w:rsidP="00A57142">
      <w:pPr>
        <w:spacing w:after="160" w:line="259" w:lineRule="auto"/>
        <w:rPr>
          <w:rFonts w:ascii="Times New Roman" w:hAnsi="Times New Roman" w:cs="Times New Roman"/>
          <w:b/>
          <w:sz w:val="24"/>
          <w:szCs w:val="24"/>
        </w:rPr>
      </w:pPr>
    </w:p>
    <w:p w14:paraId="003ABED2" w14:textId="77777777" w:rsidR="00C318E6" w:rsidRDefault="0099441E" w:rsidP="00A57142">
      <w:pPr>
        <w:spacing w:after="160" w:line="360" w:lineRule="auto"/>
        <w:jc w:val="both"/>
        <w:rPr>
          <w:rFonts w:ascii="Times New Roman" w:hAnsi="Times New Roman" w:cs="Times New Roman"/>
          <w:b/>
          <w:sz w:val="24"/>
          <w:szCs w:val="24"/>
        </w:rPr>
      </w:pPr>
      <w:r w:rsidRPr="008F33DF">
        <w:rPr>
          <w:rFonts w:ascii="Times New Roman" w:hAnsi="Times New Roman" w:cs="Times New Roman"/>
          <w:b/>
          <w:sz w:val="24"/>
          <w:szCs w:val="24"/>
        </w:rPr>
        <w:t xml:space="preserve">3. SURADNJA </w:t>
      </w:r>
      <w:r w:rsidR="00137FE9">
        <w:rPr>
          <w:rFonts w:ascii="Times New Roman" w:hAnsi="Times New Roman" w:cs="Times New Roman"/>
          <w:b/>
          <w:sz w:val="24"/>
          <w:szCs w:val="24"/>
        </w:rPr>
        <w:t>S DRUGIM DRŽAVNIM TIJELIMA I ORGANIZACIJAMA CIVILNOG</w:t>
      </w:r>
      <w:r w:rsidR="0025233F">
        <w:rPr>
          <w:rFonts w:ascii="Times New Roman" w:hAnsi="Times New Roman" w:cs="Times New Roman"/>
          <w:b/>
          <w:sz w:val="24"/>
          <w:szCs w:val="24"/>
        </w:rPr>
        <w:t>A</w:t>
      </w:r>
      <w:r w:rsidR="00137FE9">
        <w:rPr>
          <w:rFonts w:ascii="Times New Roman" w:hAnsi="Times New Roman" w:cs="Times New Roman"/>
          <w:b/>
          <w:sz w:val="24"/>
          <w:szCs w:val="24"/>
        </w:rPr>
        <w:t xml:space="preserve"> DRUŠTVA</w:t>
      </w:r>
      <w:r w:rsidRPr="008F33DF">
        <w:rPr>
          <w:rFonts w:ascii="Times New Roman" w:hAnsi="Times New Roman" w:cs="Times New Roman"/>
          <w:b/>
          <w:sz w:val="24"/>
          <w:szCs w:val="24"/>
        </w:rPr>
        <w:t xml:space="preserve"> </w:t>
      </w:r>
    </w:p>
    <w:p w14:paraId="68B72600" w14:textId="1F2E6EF6" w:rsidR="00424938" w:rsidRDefault="00424938" w:rsidP="00A57142">
      <w:pPr>
        <w:spacing w:after="160" w:line="360" w:lineRule="auto"/>
        <w:jc w:val="both"/>
        <w:rPr>
          <w:rFonts w:ascii="Times New Roman" w:hAnsi="Times New Roman" w:cs="Times New Roman"/>
          <w:b/>
          <w:sz w:val="24"/>
          <w:szCs w:val="24"/>
        </w:rPr>
      </w:pPr>
      <w:r w:rsidRPr="008F33DF">
        <w:rPr>
          <w:rFonts w:ascii="Times New Roman" w:hAnsi="Times New Roman" w:cs="Times New Roman"/>
          <w:b/>
          <w:sz w:val="24"/>
          <w:szCs w:val="24"/>
        </w:rPr>
        <w:t xml:space="preserve">3.1. Suradnja s drugim </w:t>
      </w:r>
      <w:r>
        <w:rPr>
          <w:rFonts w:ascii="Times New Roman" w:hAnsi="Times New Roman" w:cs="Times New Roman"/>
          <w:b/>
          <w:sz w:val="24"/>
          <w:szCs w:val="24"/>
        </w:rPr>
        <w:t xml:space="preserve">državnim </w:t>
      </w:r>
      <w:r w:rsidRPr="008F33DF">
        <w:rPr>
          <w:rFonts w:ascii="Times New Roman" w:hAnsi="Times New Roman" w:cs="Times New Roman"/>
          <w:b/>
          <w:sz w:val="24"/>
          <w:szCs w:val="24"/>
        </w:rPr>
        <w:t>tijelima</w:t>
      </w:r>
      <w:r>
        <w:rPr>
          <w:rFonts w:ascii="Times New Roman" w:hAnsi="Times New Roman" w:cs="Times New Roman"/>
          <w:b/>
          <w:sz w:val="24"/>
          <w:szCs w:val="24"/>
        </w:rPr>
        <w:t xml:space="preserve"> i tijelima</w:t>
      </w:r>
      <w:r w:rsidRPr="008F33DF">
        <w:rPr>
          <w:rFonts w:ascii="Times New Roman" w:hAnsi="Times New Roman" w:cs="Times New Roman"/>
          <w:b/>
          <w:sz w:val="24"/>
          <w:szCs w:val="24"/>
        </w:rPr>
        <w:t xml:space="preserve"> državne uprave </w:t>
      </w:r>
    </w:p>
    <w:p w14:paraId="5539B22E" w14:textId="5E83D148" w:rsidR="00424938" w:rsidRDefault="00424938" w:rsidP="000369F5">
      <w:pPr>
        <w:spacing w:after="160" w:line="360" w:lineRule="auto"/>
        <w:ind w:firstLine="708"/>
        <w:jc w:val="both"/>
        <w:rPr>
          <w:rFonts w:ascii="Times New Roman" w:eastAsia="Times New Roman" w:hAnsi="Times New Roman" w:cs="Times New Roman"/>
          <w:color w:val="000000"/>
          <w:sz w:val="24"/>
          <w:szCs w:val="24"/>
          <w:lang w:eastAsia="hr-HR"/>
        </w:rPr>
      </w:pPr>
      <w:r>
        <w:rPr>
          <w:rFonts w:ascii="Times New Roman" w:hAnsi="Times New Roman" w:cs="Times New Roman"/>
          <w:sz w:val="24"/>
          <w:szCs w:val="24"/>
        </w:rPr>
        <w:t>URS</w:t>
      </w:r>
      <w:r w:rsidRPr="00CC37B3">
        <w:rPr>
          <w:rFonts w:ascii="Times New Roman" w:hAnsi="Times New Roman" w:cs="Times New Roman"/>
          <w:sz w:val="24"/>
          <w:szCs w:val="24"/>
        </w:rPr>
        <w:t xml:space="preserve"> je nadležnim</w:t>
      </w:r>
      <w:r>
        <w:rPr>
          <w:rFonts w:ascii="Times New Roman" w:hAnsi="Times New Roman" w:cs="Times New Roman"/>
          <w:sz w:val="24"/>
          <w:szCs w:val="24"/>
        </w:rPr>
        <w:t xml:space="preserve"> državnim tijelima</w:t>
      </w:r>
      <w:r w:rsidRPr="00CC37B3">
        <w:rPr>
          <w:rFonts w:ascii="Times New Roman" w:hAnsi="Times New Roman" w:cs="Times New Roman"/>
          <w:sz w:val="24"/>
          <w:szCs w:val="24"/>
        </w:rPr>
        <w:t xml:space="preserve"> </w:t>
      </w:r>
      <w:r>
        <w:rPr>
          <w:rFonts w:ascii="Times New Roman" w:hAnsi="Times New Roman" w:cs="Times New Roman"/>
          <w:sz w:val="24"/>
          <w:szCs w:val="24"/>
        </w:rPr>
        <w:t>dostavio ukupno 26 doprinosa, uključivši različita mišljenja, očitovanja te druge</w:t>
      </w:r>
      <w:r w:rsidRPr="00CC37B3">
        <w:rPr>
          <w:rFonts w:ascii="Times New Roman" w:hAnsi="Times New Roman" w:cs="Times New Roman"/>
          <w:sz w:val="24"/>
          <w:szCs w:val="24"/>
        </w:rPr>
        <w:t xml:space="preserve"> priloge</w:t>
      </w:r>
      <w:r>
        <w:rPr>
          <w:rFonts w:ascii="Times New Roman" w:hAnsi="Times New Roman" w:cs="Times New Roman"/>
          <w:sz w:val="24"/>
          <w:szCs w:val="24"/>
        </w:rPr>
        <w:t>.</w:t>
      </w:r>
      <w:r w:rsidRPr="00CC37B3">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hr-HR"/>
        </w:rPr>
        <w:t>Predstavnici URS-a sudjelovali su na radnim sastancima, konferencijama, okruglim stolovima i drugim događanjima u organizaciji pojedinih tijela državne uprave. Zaključno, međuresorna suradnja bila je intezivna kao i prethodnih godina.</w:t>
      </w:r>
    </w:p>
    <w:p w14:paraId="21757152" w14:textId="081E5230" w:rsidR="00424938" w:rsidRDefault="00424938" w:rsidP="000369F5">
      <w:pPr>
        <w:shd w:val="clear" w:color="auto" w:fill="FFFFFF"/>
        <w:spacing w:after="16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URS</w:t>
      </w:r>
      <w:r w:rsidRPr="009F64AD">
        <w:rPr>
          <w:rFonts w:ascii="Times New Roman" w:eastAsia="Times New Roman" w:hAnsi="Times New Roman" w:cs="Times New Roman"/>
          <w:sz w:val="24"/>
          <w:szCs w:val="24"/>
        </w:rPr>
        <w:t xml:space="preserve"> je svojim prijedlozima i prilozima d</w:t>
      </w:r>
      <w:r w:rsidR="00914695">
        <w:rPr>
          <w:rFonts w:ascii="Times New Roman" w:eastAsia="Times New Roman" w:hAnsi="Times New Roman" w:cs="Times New Roman"/>
          <w:sz w:val="24"/>
          <w:szCs w:val="24"/>
        </w:rPr>
        <w:t>oprinosio i mnogim drugim aktivnostima</w:t>
      </w:r>
      <w:r w:rsidRPr="009F64AD">
        <w:rPr>
          <w:rFonts w:ascii="Times New Roman" w:eastAsia="Times New Roman" w:hAnsi="Times New Roman" w:cs="Times New Roman"/>
          <w:sz w:val="24"/>
          <w:szCs w:val="24"/>
        </w:rPr>
        <w:t xml:space="preserve"> putem sudjelovanja u radnim skupinama, vijećima, savjetima i odborima. U nastavku donosimo </w:t>
      </w:r>
      <w:r w:rsidRPr="009F64AD">
        <w:rPr>
          <w:rFonts w:ascii="Times New Roman" w:eastAsia="Times New Roman" w:hAnsi="Times New Roman" w:cs="Times New Roman"/>
          <w:sz w:val="24"/>
          <w:szCs w:val="24"/>
          <w:u w:val="single"/>
        </w:rPr>
        <w:t>popis radnih skupina, povjerenstva, odbora i drugih stručnih tijela</w:t>
      </w:r>
      <w:r w:rsidRPr="009F64AD">
        <w:rPr>
          <w:rFonts w:ascii="Times New Roman" w:eastAsia="Times New Roman" w:hAnsi="Times New Roman" w:cs="Times New Roman"/>
          <w:sz w:val="24"/>
          <w:szCs w:val="24"/>
        </w:rPr>
        <w:t xml:space="preserve"> (</w:t>
      </w:r>
      <w:r w:rsidR="005A6931">
        <w:rPr>
          <w:rFonts w:ascii="Times New Roman" w:eastAsia="Times New Roman" w:hAnsi="Times New Roman" w:cs="Times New Roman"/>
          <w:sz w:val="24"/>
          <w:szCs w:val="24"/>
        </w:rPr>
        <w:t>ukupno 26</w:t>
      </w:r>
      <w:r w:rsidRPr="009F64AD">
        <w:rPr>
          <w:rFonts w:ascii="Times New Roman" w:eastAsia="Times New Roman" w:hAnsi="Times New Roman" w:cs="Times New Roman"/>
          <w:sz w:val="24"/>
          <w:szCs w:val="24"/>
        </w:rPr>
        <w:t>) u kojima su tijekom izvještajnog razdoblja aktiv</w:t>
      </w:r>
      <w:r>
        <w:rPr>
          <w:rFonts w:ascii="Times New Roman" w:eastAsia="Times New Roman" w:hAnsi="Times New Roman" w:cs="Times New Roman"/>
          <w:sz w:val="24"/>
          <w:szCs w:val="24"/>
        </w:rPr>
        <w:t>no sudjelovali predstavnici URS-</w:t>
      </w:r>
      <w:r w:rsidRPr="009F64AD">
        <w:rPr>
          <w:rFonts w:ascii="Times New Roman" w:eastAsia="Times New Roman" w:hAnsi="Times New Roman" w:cs="Times New Roman"/>
          <w:sz w:val="24"/>
          <w:szCs w:val="24"/>
        </w:rPr>
        <w:t>a u svojstvu stalnih članova i zamjena pri po</w:t>
      </w:r>
      <w:r>
        <w:rPr>
          <w:rFonts w:ascii="Times New Roman" w:eastAsia="Times New Roman" w:hAnsi="Times New Roman" w:cs="Times New Roman"/>
          <w:sz w:val="24"/>
          <w:szCs w:val="24"/>
        </w:rPr>
        <w:t xml:space="preserve">jedinim tijelima državne uprave. </w:t>
      </w:r>
    </w:p>
    <w:p w14:paraId="25AD8602" w14:textId="11B4E740" w:rsidR="004E2A72" w:rsidRPr="004E2A72" w:rsidRDefault="004E2A72" w:rsidP="00235401">
      <w:pPr>
        <w:pStyle w:val="Odlomakpopisa"/>
        <w:numPr>
          <w:ilvl w:val="0"/>
          <w:numId w:val="29"/>
        </w:numPr>
        <w:spacing w:after="0" w:line="360" w:lineRule="auto"/>
        <w:rPr>
          <w:rFonts w:ascii="Times New Roman" w:eastAsia="Times New Roman" w:hAnsi="Times New Roman"/>
          <w:bCs/>
          <w:sz w:val="24"/>
          <w:szCs w:val="24"/>
        </w:rPr>
      </w:pPr>
      <w:r w:rsidRPr="004E2A72">
        <w:rPr>
          <w:rFonts w:ascii="Times New Roman" w:eastAsia="Times New Roman" w:hAnsi="Times New Roman"/>
          <w:bCs/>
          <w:sz w:val="24"/>
          <w:szCs w:val="24"/>
        </w:rPr>
        <w:t xml:space="preserve">Nacionalno vijeće za održivi razvoj –  Vlada RH </w:t>
      </w:r>
    </w:p>
    <w:p w14:paraId="31890BC4" w14:textId="77777777" w:rsidR="00424938" w:rsidRPr="00180780" w:rsidRDefault="00424938" w:rsidP="00235401">
      <w:pPr>
        <w:pStyle w:val="Odlomakpopisa"/>
        <w:numPr>
          <w:ilvl w:val="0"/>
          <w:numId w:val="29"/>
        </w:numPr>
        <w:shd w:val="clear" w:color="auto" w:fill="FFFFFF"/>
        <w:spacing w:after="0" w:line="360" w:lineRule="auto"/>
        <w:contextualSpacing w:val="0"/>
        <w:rPr>
          <w:rFonts w:ascii="Times New Roman" w:eastAsia="Times New Roman" w:hAnsi="Times New Roman"/>
          <w:sz w:val="24"/>
          <w:szCs w:val="24"/>
        </w:rPr>
      </w:pPr>
      <w:r w:rsidRPr="007F6AF9">
        <w:rPr>
          <w:rFonts w:ascii="Times New Roman" w:eastAsia="Times New Roman" w:hAnsi="Times New Roman"/>
          <w:bCs/>
          <w:sz w:val="24"/>
          <w:szCs w:val="24"/>
        </w:rPr>
        <w:t xml:space="preserve">Međuresorna radna skupina za praćenje provedbe Nacionalnog plana za ravnopravnost spolova za razdoblje do 2027. godine i pripadajućeg Akcijskog plana za provedbu Nacionalnog plana za razdoblje do 2024. godine – URS </w:t>
      </w:r>
    </w:p>
    <w:p w14:paraId="719521C9" w14:textId="77777777" w:rsidR="00424938" w:rsidRPr="007F6AF9" w:rsidRDefault="00424938" w:rsidP="00235401">
      <w:pPr>
        <w:pStyle w:val="Odlomakpopisa"/>
        <w:numPr>
          <w:ilvl w:val="0"/>
          <w:numId w:val="29"/>
        </w:numPr>
        <w:shd w:val="clear" w:color="auto" w:fill="FFFFFF"/>
        <w:spacing w:after="0" w:line="360" w:lineRule="auto"/>
        <w:contextualSpacing w:val="0"/>
        <w:jc w:val="both"/>
        <w:rPr>
          <w:rFonts w:ascii="Times New Roman" w:eastAsia="Times New Roman" w:hAnsi="Times New Roman"/>
          <w:sz w:val="24"/>
          <w:szCs w:val="24"/>
        </w:rPr>
      </w:pPr>
      <w:r w:rsidRPr="007F6AF9">
        <w:rPr>
          <w:rFonts w:ascii="Times New Roman" w:eastAsia="Times New Roman" w:hAnsi="Times New Roman"/>
          <w:sz w:val="24"/>
          <w:szCs w:val="24"/>
        </w:rPr>
        <w:t>Međuresorna radna skupina za EU poslove – MVEP</w:t>
      </w:r>
    </w:p>
    <w:p w14:paraId="013E1615" w14:textId="77777777" w:rsidR="00424938" w:rsidRDefault="00424938" w:rsidP="00235401">
      <w:pPr>
        <w:pStyle w:val="Odlomakpopisa"/>
        <w:numPr>
          <w:ilvl w:val="0"/>
          <w:numId w:val="29"/>
        </w:numPr>
        <w:spacing w:after="0" w:line="360" w:lineRule="auto"/>
        <w:contextualSpacing w:val="0"/>
        <w:jc w:val="both"/>
        <w:rPr>
          <w:rFonts w:ascii="Times New Roman" w:eastAsia="Times New Roman" w:hAnsi="Times New Roman"/>
          <w:bCs/>
          <w:sz w:val="24"/>
          <w:szCs w:val="24"/>
        </w:rPr>
      </w:pPr>
      <w:r w:rsidRPr="00180780">
        <w:rPr>
          <w:rFonts w:ascii="Times New Roman" w:eastAsia="Times New Roman" w:hAnsi="Times New Roman"/>
          <w:bCs/>
          <w:sz w:val="24"/>
          <w:szCs w:val="24"/>
        </w:rPr>
        <w:t xml:space="preserve">Međuresorna radna skupina za koordinaciju i praćenje ispunjenosti uvjeta koji </w:t>
      </w:r>
      <w:r>
        <w:rPr>
          <w:rFonts w:ascii="Times New Roman" w:eastAsia="Times New Roman" w:hAnsi="Times New Roman"/>
          <w:bCs/>
          <w:sz w:val="24"/>
          <w:szCs w:val="24"/>
        </w:rPr>
        <w:t>o</w:t>
      </w:r>
      <w:r w:rsidRPr="00180780">
        <w:rPr>
          <w:rFonts w:ascii="Times New Roman" w:eastAsia="Times New Roman" w:hAnsi="Times New Roman"/>
          <w:bCs/>
          <w:sz w:val="24"/>
          <w:szCs w:val="24"/>
        </w:rPr>
        <w:t xml:space="preserve">mogućuju provedbu fondova Europske unije u razdoblju od 2021. do 2027. godine – MRRFEU </w:t>
      </w:r>
    </w:p>
    <w:p w14:paraId="45E1D30F" w14:textId="77777777" w:rsidR="00424938" w:rsidRPr="007F6AF9" w:rsidRDefault="00424938" w:rsidP="00235401">
      <w:pPr>
        <w:pStyle w:val="Odlomakpopisa"/>
        <w:numPr>
          <w:ilvl w:val="0"/>
          <w:numId w:val="29"/>
        </w:numPr>
        <w:shd w:val="clear" w:color="auto" w:fill="FFFFFF"/>
        <w:spacing w:after="0" w:line="360" w:lineRule="auto"/>
        <w:contextualSpacing w:val="0"/>
        <w:jc w:val="both"/>
        <w:rPr>
          <w:rFonts w:ascii="Times New Roman" w:eastAsia="Times New Roman" w:hAnsi="Times New Roman"/>
          <w:sz w:val="24"/>
          <w:szCs w:val="24"/>
        </w:rPr>
      </w:pPr>
      <w:r w:rsidRPr="007F6AF9">
        <w:rPr>
          <w:rFonts w:ascii="Times New Roman" w:eastAsia="Times New Roman" w:hAnsi="Times New Roman"/>
          <w:sz w:val="24"/>
          <w:szCs w:val="24"/>
        </w:rPr>
        <w:t>Radna skupina za koordinaciju pristupanja Republike Hrvatske Organizaciji za gospodarsku</w:t>
      </w:r>
      <w:r>
        <w:rPr>
          <w:rFonts w:ascii="Times New Roman" w:eastAsia="Times New Roman" w:hAnsi="Times New Roman"/>
          <w:sz w:val="24"/>
          <w:szCs w:val="24"/>
        </w:rPr>
        <w:t xml:space="preserve"> suradnju i razvoj (OECD) – MPUDT </w:t>
      </w:r>
    </w:p>
    <w:p w14:paraId="036ABF78" w14:textId="0D03D1C8" w:rsidR="00424938" w:rsidRPr="007F6AF9" w:rsidRDefault="00424938" w:rsidP="00235401">
      <w:pPr>
        <w:pStyle w:val="Odlomakpopisa"/>
        <w:numPr>
          <w:ilvl w:val="0"/>
          <w:numId w:val="29"/>
        </w:numPr>
        <w:shd w:val="clear" w:color="auto" w:fill="FFFFFF"/>
        <w:spacing w:after="0" w:line="360" w:lineRule="auto"/>
        <w:contextualSpacing w:val="0"/>
        <w:jc w:val="both"/>
        <w:rPr>
          <w:rFonts w:ascii="Times New Roman" w:eastAsia="Times New Roman" w:hAnsi="Times New Roman"/>
          <w:sz w:val="24"/>
          <w:szCs w:val="24"/>
        </w:rPr>
      </w:pPr>
      <w:r w:rsidRPr="007F6AF9">
        <w:rPr>
          <w:rFonts w:ascii="Times New Roman" w:eastAsia="Times New Roman" w:hAnsi="Times New Roman"/>
          <w:sz w:val="24"/>
          <w:szCs w:val="24"/>
        </w:rPr>
        <w:t>Nacionalno vijeće za razvoj socijalnih politika – MROSP</w:t>
      </w:r>
    </w:p>
    <w:p w14:paraId="31401571" w14:textId="77777777" w:rsidR="00424938" w:rsidRDefault="00424938" w:rsidP="00235401">
      <w:pPr>
        <w:pStyle w:val="Odlomakpopisa"/>
        <w:numPr>
          <w:ilvl w:val="0"/>
          <w:numId w:val="29"/>
        </w:numPr>
        <w:shd w:val="clear" w:color="auto" w:fill="FFFFFF"/>
        <w:spacing w:after="0" w:line="360" w:lineRule="auto"/>
        <w:contextualSpacing w:val="0"/>
        <w:jc w:val="both"/>
        <w:rPr>
          <w:rFonts w:ascii="Times New Roman" w:eastAsia="Times New Roman" w:hAnsi="Times New Roman"/>
          <w:sz w:val="24"/>
          <w:szCs w:val="24"/>
        </w:rPr>
      </w:pPr>
      <w:r w:rsidRPr="007F6AF9">
        <w:rPr>
          <w:rFonts w:ascii="Times New Roman" w:eastAsia="Times New Roman" w:hAnsi="Times New Roman"/>
          <w:sz w:val="24"/>
          <w:szCs w:val="24"/>
        </w:rPr>
        <w:lastRenderedPageBreak/>
        <w:t xml:space="preserve">Odbor za praćenje provedbe </w:t>
      </w:r>
      <w:r w:rsidRPr="007F6AF9">
        <w:rPr>
          <w:rFonts w:ascii="Times New Roman" w:eastAsia="Times New Roman" w:hAnsi="Times New Roman"/>
          <w:i/>
          <w:sz w:val="24"/>
          <w:szCs w:val="24"/>
        </w:rPr>
        <w:t>Programa za ribarstvo i akvakulturu Republike Hrvatske za programsko razdoblje 2021.-2027.</w:t>
      </w:r>
      <w:r>
        <w:rPr>
          <w:rFonts w:ascii="Times New Roman" w:eastAsia="Times New Roman" w:hAnsi="Times New Roman"/>
          <w:sz w:val="24"/>
          <w:szCs w:val="24"/>
        </w:rPr>
        <w:t xml:space="preserve"> – MPŠR</w:t>
      </w:r>
    </w:p>
    <w:p w14:paraId="02836865" w14:textId="77777777" w:rsidR="00424938" w:rsidRPr="00180780" w:rsidRDefault="00424938" w:rsidP="00235401">
      <w:pPr>
        <w:pStyle w:val="Odlomakpopisa"/>
        <w:numPr>
          <w:ilvl w:val="0"/>
          <w:numId w:val="29"/>
        </w:numPr>
        <w:spacing w:after="0" w:line="360" w:lineRule="auto"/>
        <w:contextualSpacing w:val="0"/>
        <w:rPr>
          <w:rFonts w:ascii="Times New Roman" w:eastAsia="Times New Roman" w:hAnsi="Times New Roman"/>
          <w:sz w:val="24"/>
          <w:szCs w:val="24"/>
        </w:rPr>
      </w:pPr>
      <w:r w:rsidRPr="00180780">
        <w:rPr>
          <w:rFonts w:ascii="Times New Roman" w:eastAsia="Times New Roman" w:hAnsi="Times New Roman"/>
          <w:sz w:val="24"/>
          <w:szCs w:val="24"/>
        </w:rPr>
        <w:t xml:space="preserve">Odbor za praćenje provedbe </w:t>
      </w:r>
      <w:r w:rsidRPr="00180780">
        <w:rPr>
          <w:rFonts w:ascii="Times New Roman" w:eastAsia="Times New Roman" w:hAnsi="Times New Roman"/>
          <w:i/>
          <w:sz w:val="24"/>
          <w:szCs w:val="24"/>
        </w:rPr>
        <w:t>Programa ruralnog razvoja Republike Hrvatske 2014.-2020.</w:t>
      </w:r>
      <w:r w:rsidRPr="00180780">
        <w:rPr>
          <w:rFonts w:ascii="Times New Roman" w:eastAsia="Times New Roman" w:hAnsi="Times New Roman"/>
          <w:sz w:val="24"/>
          <w:szCs w:val="24"/>
        </w:rPr>
        <w:t xml:space="preserve"> –</w:t>
      </w:r>
      <w:r>
        <w:rPr>
          <w:rFonts w:ascii="Times New Roman" w:eastAsia="Times New Roman" w:hAnsi="Times New Roman"/>
          <w:sz w:val="24"/>
          <w:szCs w:val="24"/>
        </w:rPr>
        <w:t xml:space="preserve"> MPŠR</w:t>
      </w:r>
    </w:p>
    <w:p w14:paraId="0648A417" w14:textId="77777777" w:rsidR="00424938" w:rsidRPr="007F6AF9" w:rsidRDefault="00424938" w:rsidP="00235401">
      <w:pPr>
        <w:pStyle w:val="Odlomakpopisa"/>
        <w:numPr>
          <w:ilvl w:val="0"/>
          <w:numId w:val="29"/>
        </w:numPr>
        <w:shd w:val="clear" w:color="auto" w:fill="FFFFFF"/>
        <w:spacing w:after="0" w:line="360" w:lineRule="auto"/>
        <w:contextualSpacing w:val="0"/>
        <w:jc w:val="both"/>
        <w:rPr>
          <w:rFonts w:ascii="Times New Roman" w:eastAsia="Times New Roman" w:hAnsi="Times New Roman"/>
          <w:sz w:val="24"/>
          <w:szCs w:val="24"/>
        </w:rPr>
      </w:pPr>
      <w:r w:rsidRPr="007F6AF9">
        <w:rPr>
          <w:rFonts w:ascii="Times New Roman" w:eastAsia="Times New Roman" w:hAnsi="Times New Roman"/>
          <w:sz w:val="24"/>
          <w:szCs w:val="24"/>
        </w:rPr>
        <w:t xml:space="preserve">Odbor za praćenje </w:t>
      </w:r>
      <w:r w:rsidRPr="007F6AF9">
        <w:rPr>
          <w:rFonts w:ascii="Times New Roman" w:eastAsia="Times New Roman" w:hAnsi="Times New Roman"/>
          <w:i/>
          <w:sz w:val="24"/>
          <w:szCs w:val="24"/>
        </w:rPr>
        <w:t>Programa Konkurentnost i kohezija 2021.-2027. i Integriranog teritorijalnog programa 2021.-2027.</w:t>
      </w:r>
      <w:r w:rsidRPr="007F6AF9">
        <w:rPr>
          <w:rFonts w:ascii="Times New Roman" w:eastAsia="Times New Roman" w:hAnsi="Times New Roman"/>
          <w:sz w:val="24"/>
          <w:szCs w:val="24"/>
        </w:rPr>
        <w:t xml:space="preserve"> – MRRFEU </w:t>
      </w:r>
    </w:p>
    <w:p w14:paraId="2BCBBF15" w14:textId="77777777" w:rsidR="00424938" w:rsidRPr="007F6AF9" w:rsidRDefault="00424938" w:rsidP="00235401">
      <w:pPr>
        <w:pStyle w:val="Odlomakpopisa"/>
        <w:numPr>
          <w:ilvl w:val="0"/>
          <w:numId w:val="29"/>
        </w:numPr>
        <w:shd w:val="clear" w:color="auto" w:fill="FFFFFF"/>
        <w:spacing w:after="0" w:line="360" w:lineRule="auto"/>
        <w:contextualSpacing w:val="0"/>
        <w:jc w:val="both"/>
        <w:rPr>
          <w:rFonts w:ascii="Times New Roman" w:eastAsia="Times New Roman" w:hAnsi="Times New Roman"/>
          <w:sz w:val="24"/>
          <w:szCs w:val="24"/>
        </w:rPr>
      </w:pPr>
      <w:r w:rsidRPr="007F6AF9">
        <w:rPr>
          <w:rFonts w:ascii="Times New Roman" w:eastAsia="Times New Roman" w:hAnsi="Times New Roman"/>
          <w:sz w:val="24"/>
          <w:szCs w:val="24"/>
          <w:lang w:eastAsia="hr-HR"/>
        </w:rPr>
        <w:t xml:space="preserve">Odbor za praćenje </w:t>
      </w:r>
      <w:r w:rsidRPr="007F6AF9">
        <w:rPr>
          <w:rFonts w:ascii="Times New Roman" w:eastAsia="Times New Roman" w:hAnsi="Times New Roman"/>
          <w:i/>
          <w:sz w:val="24"/>
          <w:szCs w:val="24"/>
          <w:lang w:eastAsia="hr-HR"/>
        </w:rPr>
        <w:t>Programa Učinkoviti ljudski potencijali od 2021. do 2027</w:t>
      </w:r>
      <w:r w:rsidRPr="007F6AF9">
        <w:rPr>
          <w:rFonts w:ascii="Times New Roman" w:eastAsia="Times New Roman" w:hAnsi="Times New Roman"/>
          <w:sz w:val="24"/>
          <w:szCs w:val="24"/>
          <w:lang w:eastAsia="hr-HR"/>
        </w:rPr>
        <w:t>. – MROSP</w:t>
      </w:r>
    </w:p>
    <w:p w14:paraId="426E3FFE" w14:textId="77777777" w:rsidR="00424938" w:rsidRDefault="00424938" w:rsidP="00235401">
      <w:pPr>
        <w:pStyle w:val="Odlomakpopisa"/>
        <w:numPr>
          <w:ilvl w:val="0"/>
          <w:numId w:val="29"/>
        </w:numPr>
        <w:shd w:val="clear" w:color="auto" w:fill="FFFFFF"/>
        <w:spacing w:after="0" w:line="360" w:lineRule="auto"/>
        <w:contextualSpacing w:val="0"/>
        <w:jc w:val="both"/>
        <w:rPr>
          <w:rFonts w:ascii="Times New Roman" w:eastAsia="Times New Roman" w:hAnsi="Times New Roman"/>
          <w:sz w:val="24"/>
          <w:szCs w:val="24"/>
        </w:rPr>
      </w:pPr>
      <w:r w:rsidRPr="007F6AF9">
        <w:rPr>
          <w:rFonts w:ascii="Times New Roman" w:eastAsia="Times New Roman" w:hAnsi="Times New Roman"/>
          <w:sz w:val="24"/>
          <w:szCs w:val="24"/>
        </w:rPr>
        <w:t xml:space="preserve">Odbor za praćenje </w:t>
      </w:r>
      <w:r w:rsidRPr="007F6AF9">
        <w:rPr>
          <w:rFonts w:ascii="Times New Roman" w:eastAsia="Times New Roman" w:hAnsi="Times New Roman"/>
          <w:i/>
          <w:sz w:val="24"/>
          <w:szCs w:val="24"/>
        </w:rPr>
        <w:t xml:space="preserve">Operativnog programa Učinkoviti ljudski potencijali od 2014. do 2020. </w:t>
      </w:r>
      <w:r w:rsidRPr="007F6AF9">
        <w:rPr>
          <w:rFonts w:ascii="Times New Roman" w:eastAsia="Times New Roman" w:hAnsi="Times New Roman"/>
          <w:sz w:val="24"/>
          <w:szCs w:val="24"/>
        </w:rPr>
        <w:t>– MROSP</w:t>
      </w:r>
    </w:p>
    <w:p w14:paraId="7F729B1D" w14:textId="773BDF78" w:rsidR="006F0E2A" w:rsidRPr="007F6AF9" w:rsidRDefault="006F0E2A" w:rsidP="00235401">
      <w:pPr>
        <w:pStyle w:val="Odlomakpopisa"/>
        <w:numPr>
          <w:ilvl w:val="0"/>
          <w:numId w:val="29"/>
        </w:numPr>
        <w:shd w:val="clear" w:color="auto" w:fill="FFFFFF"/>
        <w:spacing w:after="0" w:line="360" w:lineRule="auto"/>
        <w:contextualSpacing w:val="0"/>
        <w:jc w:val="both"/>
        <w:rPr>
          <w:rFonts w:ascii="Times New Roman" w:eastAsia="Times New Roman" w:hAnsi="Times New Roman"/>
          <w:sz w:val="24"/>
          <w:szCs w:val="24"/>
        </w:rPr>
      </w:pPr>
      <w:r w:rsidRPr="007F6AF9">
        <w:rPr>
          <w:rFonts w:ascii="Times New Roman" w:eastAsia="Times New Roman" w:hAnsi="Times New Roman"/>
          <w:sz w:val="24"/>
          <w:szCs w:val="24"/>
          <w:highlight w:val="white"/>
        </w:rPr>
        <w:t xml:space="preserve">Evaluacijska upravljačka skupina </w:t>
      </w:r>
      <w:r w:rsidRPr="007F6AF9">
        <w:rPr>
          <w:rFonts w:ascii="Times New Roman" w:eastAsia="Times New Roman" w:hAnsi="Times New Roman"/>
          <w:i/>
          <w:sz w:val="24"/>
          <w:szCs w:val="24"/>
          <w:highlight w:val="white"/>
        </w:rPr>
        <w:t>Programa Uči</w:t>
      </w:r>
      <w:r>
        <w:rPr>
          <w:rFonts w:ascii="Times New Roman" w:eastAsia="Times New Roman" w:hAnsi="Times New Roman"/>
          <w:i/>
          <w:sz w:val="24"/>
          <w:szCs w:val="24"/>
          <w:highlight w:val="white"/>
        </w:rPr>
        <w:t>nkoviti ljudski potencijali 2014.-2020</w:t>
      </w:r>
      <w:r w:rsidRPr="007F6AF9">
        <w:rPr>
          <w:rFonts w:ascii="Times New Roman" w:eastAsia="Times New Roman" w:hAnsi="Times New Roman"/>
          <w:i/>
          <w:sz w:val="24"/>
          <w:szCs w:val="24"/>
          <w:highlight w:val="white"/>
        </w:rPr>
        <w:t>.</w:t>
      </w:r>
      <w:r w:rsidRPr="007F6AF9">
        <w:rPr>
          <w:rFonts w:ascii="Times New Roman" w:eastAsia="Times New Roman" w:hAnsi="Times New Roman"/>
          <w:sz w:val="24"/>
          <w:szCs w:val="24"/>
        </w:rPr>
        <w:t xml:space="preserve"> – MROSP</w:t>
      </w:r>
    </w:p>
    <w:p w14:paraId="1A99C6C9" w14:textId="77777777" w:rsidR="00424938" w:rsidRPr="007F6AF9" w:rsidRDefault="00424938" w:rsidP="00235401">
      <w:pPr>
        <w:pStyle w:val="Odlomakpopisa"/>
        <w:numPr>
          <w:ilvl w:val="0"/>
          <w:numId w:val="29"/>
        </w:numPr>
        <w:shd w:val="clear" w:color="auto" w:fill="FFFFFF"/>
        <w:spacing w:after="0" w:line="360" w:lineRule="auto"/>
        <w:contextualSpacing w:val="0"/>
        <w:jc w:val="both"/>
        <w:rPr>
          <w:rFonts w:ascii="Times New Roman" w:eastAsia="Times New Roman" w:hAnsi="Times New Roman"/>
          <w:sz w:val="24"/>
          <w:szCs w:val="24"/>
        </w:rPr>
      </w:pPr>
      <w:r w:rsidRPr="007F6AF9">
        <w:rPr>
          <w:rFonts w:ascii="Times New Roman" w:eastAsia="Times New Roman" w:hAnsi="Times New Roman"/>
          <w:sz w:val="24"/>
          <w:szCs w:val="24"/>
          <w:highlight w:val="white"/>
        </w:rPr>
        <w:t xml:space="preserve">Evaluacijska upravljačka skupina </w:t>
      </w:r>
      <w:r w:rsidRPr="007F6AF9">
        <w:rPr>
          <w:rFonts w:ascii="Times New Roman" w:eastAsia="Times New Roman" w:hAnsi="Times New Roman"/>
          <w:i/>
          <w:sz w:val="24"/>
          <w:szCs w:val="24"/>
          <w:highlight w:val="white"/>
        </w:rPr>
        <w:t>Programa Učinkoviti ljudski potencijali 2021.-2027.</w:t>
      </w:r>
      <w:r w:rsidRPr="007F6AF9">
        <w:rPr>
          <w:rFonts w:ascii="Times New Roman" w:eastAsia="Times New Roman" w:hAnsi="Times New Roman"/>
          <w:sz w:val="24"/>
          <w:szCs w:val="24"/>
        </w:rPr>
        <w:t xml:space="preserve"> – MROSP</w:t>
      </w:r>
    </w:p>
    <w:p w14:paraId="186BBE2D" w14:textId="6487A6B4" w:rsidR="00424938" w:rsidRPr="005F340C" w:rsidRDefault="00424938" w:rsidP="00235401">
      <w:pPr>
        <w:pStyle w:val="Odlomakpopisa"/>
        <w:numPr>
          <w:ilvl w:val="0"/>
          <w:numId w:val="29"/>
        </w:numPr>
        <w:shd w:val="clear" w:color="auto" w:fill="FFFFFF"/>
        <w:spacing w:after="0" w:line="360" w:lineRule="auto"/>
        <w:contextualSpacing w:val="0"/>
        <w:jc w:val="both"/>
        <w:rPr>
          <w:rFonts w:ascii="Times New Roman" w:hAnsi="Times New Roman"/>
          <w:sz w:val="24"/>
          <w:szCs w:val="24"/>
        </w:rPr>
      </w:pPr>
      <w:r w:rsidRPr="007F6AF9">
        <w:rPr>
          <w:rFonts w:ascii="Times New Roman" w:eastAsia="Times New Roman" w:hAnsi="Times New Roman"/>
          <w:iCs/>
          <w:sz w:val="24"/>
          <w:szCs w:val="24"/>
        </w:rPr>
        <w:t xml:space="preserve">Radna skupina za izradu </w:t>
      </w:r>
      <w:r w:rsidRPr="007F6AF9">
        <w:rPr>
          <w:rFonts w:ascii="Times New Roman" w:eastAsia="Times New Roman" w:hAnsi="Times New Roman"/>
          <w:i/>
          <w:iCs/>
          <w:sz w:val="24"/>
          <w:szCs w:val="24"/>
        </w:rPr>
        <w:t xml:space="preserve">Nacionalnog plana zaštite od nasilja nad ženama i nasilja u obitelji, za razdoblje do 2028. godine </w:t>
      </w:r>
      <w:r w:rsidRPr="007F6AF9">
        <w:rPr>
          <w:rFonts w:ascii="Times New Roman" w:eastAsia="Times New Roman" w:hAnsi="Times New Roman"/>
          <w:iCs/>
          <w:sz w:val="24"/>
          <w:szCs w:val="24"/>
        </w:rPr>
        <w:t xml:space="preserve">i </w:t>
      </w:r>
      <w:r w:rsidR="005F340C">
        <w:rPr>
          <w:rFonts w:ascii="Times New Roman" w:eastAsia="Times New Roman" w:hAnsi="Times New Roman"/>
          <w:i/>
          <w:iCs/>
          <w:sz w:val="24"/>
          <w:szCs w:val="24"/>
        </w:rPr>
        <w:t>Akcijskog plana za provedbu N</w:t>
      </w:r>
      <w:r w:rsidRPr="007F6AF9">
        <w:rPr>
          <w:rFonts w:ascii="Times New Roman" w:eastAsia="Times New Roman" w:hAnsi="Times New Roman"/>
          <w:i/>
          <w:iCs/>
          <w:sz w:val="24"/>
          <w:szCs w:val="24"/>
        </w:rPr>
        <w:t xml:space="preserve">acionalnog plana do 2025. godine </w:t>
      </w:r>
      <w:r w:rsidRPr="007F6AF9">
        <w:rPr>
          <w:rFonts w:ascii="Times New Roman" w:eastAsia="Times New Roman" w:hAnsi="Times New Roman"/>
          <w:iCs/>
          <w:sz w:val="24"/>
          <w:szCs w:val="24"/>
        </w:rPr>
        <w:t xml:space="preserve">– </w:t>
      </w:r>
      <w:r w:rsidRPr="005F340C">
        <w:rPr>
          <w:rFonts w:ascii="Times New Roman" w:eastAsia="Times New Roman" w:hAnsi="Times New Roman"/>
          <w:iCs/>
          <w:sz w:val="24"/>
          <w:szCs w:val="24"/>
        </w:rPr>
        <w:t xml:space="preserve">MROSP </w:t>
      </w:r>
    </w:p>
    <w:p w14:paraId="786B7DD1" w14:textId="77777777" w:rsidR="00424938" w:rsidRPr="007F6AF9" w:rsidRDefault="00424938" w:rsidP="00235401">
      <w:pPr>
        <w:pStyle w:val="Odlomakpopisa"/>
        <w:numPr>
          <w:ilvl w:val="0"/>
          <w:numId w:val="29"/>
        </w:numPr>
        <w:spacing w:after="0" w:line="360" w:lineRule="auto"/>
        <w:contextualSpacing w:val="0"/>
        <w:jc w:val="both"/>
        <w:rPr>
          <w:rFonts w:ascii="Times New Roman" w:eastAsia="Times New Roman" w:hAnsi="Times New Roman"/>
          <w:sz w:val="24"/>
          <w:szCs w:val="24"/>
          <w:lang w:eastAsia="hr-HR"/>
        </w:rPr>
      </w:pPr>
      <w:r w:rsidRPr="007F6AF9">
        <w:rPr>
          <w:rFonts w:ascii="Times New Roman" w:eastAsia="Times New Roman" w:hAnsi="Times New Roman"/>
          <w:sz w:val="24"/>
          <w:szCs w:val="24"/>
          <w:lang w:eastAsia="hr-HR"/>
        </w:rPr>
        <w:t xml:space="preserve">Stručna radna skupina za izradu </w:t>
      </w:r>
      <w:r w:rsidRPr="007F6AF9">
        <w:rPr>
          <w:rFonts w:ascii="Times New Roman" w:eastAsia="Times New Roman" w:hAnsi="Times New Roman"/>
          <w:i/>
          <w:sz w:val="24"/>
          <w:szCs w:val="24"/>
          <w:lang w:eastAsia="hr-HR"/>
        </w:rPr>
        <w:t>Nacrta prijedloga Nacionalnog plana Program politike do 2030. „Put u digitalno desetljeće“</w:t>
      </w:r>
      <w:r w:rsidRPr="007F6AF9">
        <w:rPr>
          <w:rFonts w:ascii="Times New Roman" w:eastAsia="Times New Roman" w:hAnsi="Times New Roman"/>
          <w:iCs/>
          <w:sz w:val="24"/>
          <w:szCs w:val="24"/>
          <w:lang w:eastAsia="hr-HR"/>
        </w:rPr>
        <w:t xml:space="preserve"> – </w:t>
      </w:r>
      <w:r>
        <w:rPr>
          <w:rFonts w:ascii="Times New Roman" w:eastAsia="Times New Roman" w:hAnsi="Times New Roman"/>
          <w:iCs/>
          <w:sz w:val="24"/>
          <w:szCs w:val="24"/>
          <w:lang w:eastAsia="hr-HR"/>
        </w:rPr>
        <w:t xml:space="preserve">MPUDT </w:t>
      </w:r>
    </w:p>
    <w:p w14:paraId="4EC6A0FA" w14:textId="77777777" w:rsidR="00424938" w:rsidRPr="007F6AF9" w:rsidRDefault="00424938" w:rsidP="00235401">
      <w:pPr>
        <w:pStyle w:val="Odlomakpopisa"/>
        <w:numPr>
          <w:ilvl w:val="0"/>
          <w:numId w:val="29"/>
        </w:numPr>
        <w:shd w:val="clear" w:color="auto" w:fill="FFFFFF"/>
        <w:spacing w:after="0" w:line="360" w:lineRule="auto"/>
        <w:contextualSpacing w:val="0"/>
        <w:jc w:val="both"/>
        <w:rPr>
          <w:rFonts w:ascii="Times New Roman" w:eastAsia="Times New Roman" w:hAnsi="Times New Roman"/>
          <w:sz w:val="24"/>
          <w:szCs w:val="24"/>
        </w:rPr>
      </w:pPr>
      <w:r w:rsidRPr="007F6AF9">
        <w:rPr>
          <w:rFonts w:ascii="Times New Roman" w:eastAsia="Times New Roman" w:hAnsi="Times New Roman"/>
          <w:sz w:val="24"/>
          <w:szCs w:val="24"/>
        </w:rPr>
        <w:t xml:space="preserve">Radna skupina za praćenje </w:t>
      </w:r>
      <w:r w:rsidRPr="007F6AF9">
        <w:rPr>
          <w:rFonts w:ascii="Times New Roman" w:eastAsia="Times New Roman" w:hAnsi="Times New Roman"/>
          <w:i/>
          <w:sz w:val="24"/>
          <w:szCs w:val="24"/>
        </w:rPr>
        <w:t>Nacionalnog akcijskog plana provedbe rezolucije Vijeća sigurnosti Ujedinjenih naroda 1325 (2000.) o ženama, miru i sigurnos</w:t>
      </w:r>
      <w:r>
        <w:rPr>
          <w:rFonts w:ascii="Times New Roman" w:eastAsia="Times New Roman" w:hAnsi="Times New Roman"/>
          <w:i/>
          <w:sz w:val="24"/>
          <w:szCs w:val="24"/>
        </w:rPr>
        <w:t>ti i srodnih rezolucija, od 2025. do 2029</w:t>
      </w:r>
      <w:r w:rsidRPr="007F6AF9">
        <w:rPr>
          <w:rFonts w:ascii="Times New Roman" w:eastAsia="Times New Roman" w:hAnsi="Times New Roman"/>
          <w:i/>
          <w:sz w:val="24"/>
          <w:szCs w:val="24"/>
        </w:rPr>
        <w:t xml:space="preserve">. </w:t>
      </w:r>
      <w:r w:rsidRPr="007F6AF9">
        <w:rPr>
          <w:rFonts w:ascii="Times New Roman" w:eastAsia="Times New Roman" w:hAnsi="Times New Roman"/>
          <w:sz w:val="24"/>
          <w:szCs w:val="24"/>
        </w:rPr>
        <w:t xml:space="preserve">– MVEP </w:t>
      </w:r>
    </w:p>
    <w:p w14:paraId="351A7FF2" w14:textId="77777777" w:rsidR="00424938" w:rsidRPr="007F6AF9" w:rsidRDefault="00424938" w:rsidP="00235401">
      <w:pPr>
        <w:pStyle w:val="Odlomakpopisa"/>
        <w:numPr>
          <w:ilvl w:val="0"/>
          <w:numId w:val="29"/>
        </w:numPr>
        <w:shd w:val="clear" w:color="auto" w:fill="FFFFFF"/>
        <w:spacing w:after="0" w:line="360" w:lineRule="auto"/>
        <w:contextualSpacing w:val="0"/>
        <w:jc w:val="both"/>
        <w:rPr>
          <w:rFonts w:ascii="Times New Roman" w:eastAsia="Times New Roman" w:hAnsi="Times New Roman"/>
          <w:sz w:val="24"/>
          <w:szCs w:val="24"/>
        </w:rPr>
      </w:pPr>
      <w:r w:rsidRPr="007F6AF9">
        <w:rPr>
          <w:rFonts w:ascii="Times New Roman" w:eastAsia="Times New Roman" w:hAnsi="Times New Roman"/>
          <w:sz w:val="24"/>
          <w:szCs w:val="24"/>
        </w:rPr>
        <w:t xml:space="preserve">Radna skupina za izradu </w:t>
      </w:r>
      <w:r w:rsidRPr="007F6AF9">
        <w:rPr>
          <w:rFonts w:ascii="Times New Roman" w:eastAsia="Times New Roman" w:hAnsi="Times New Roman"/>
          <w:i/>
          <w:sz w:val="24"/>
          <w:szCs w:val="24"/>
        </w:rPr>
        <w:t xml:space="preserve">Nacrta prijedloga Nacionalnog plana zaštite i promicanja ljudskih prava i suzbijanja diskriminacije za razdoblje od 2021. do 2027. godine i Nacrta prijedloga Akcijskog plana zaštite i promicanja ljudskih prava za razdoblje od 2024. do 2025. godine </w:t>
      </w:r>
      <w:r w:rsidRPr="007F6AF9">
        <w:rPr>
          <w:rFonts w:ascii="Times New Roman" w:eastAsia="Times New Roman" w:hAnsi="Times New Roman"/>
          <w:sz w:val="24"/>
          <w:szCs w:val="24"/>
        </w:rPr>
        <w:t xml:space="preserve">i </w:t>
      </w:r>
      <w:r w:rsidRPr="007F6AF9">
        <w:rPr>
          <w:rFonts w:ascii="Times New Roman" w:eastAsia="Times New Roman" w:hAnsi="Times New Roman"/>
          <w:i/>
          <w:sz w:val="24"/>
          <w:szCs w:val="24"/>
        </w:rPr>
        <w:t>Nacrta Akcijskog plana suzbijanja diskriminacije od 2024. do 2025.</w:t>
      </w:r>
      <w:r w:rsidRPr="007F6AF9">
        <w:rPr>
          <w:rFonts w:ascii="Times New Roman" w:eastAsia="Times New Roman" w:hAnsi="Times New Roman"/>
          <w:sz w:val="24"/>
          <w:szCs w:val="24"/>
        </w:rPr>
        <w:t xml:space="preserve">- ULJPPNM </w:t>
      </w:r>
    </w:p>
    <w:p w14:paraId="54AB3AAF" w14:textId="77777777" w:rsidR="00424938" w:rsidRPr="007F6AF9" w:rsidRDefault="00424938" w:rsidP="00235401">
      <w:pPr>
        <w:pStyle w:val="Odlomakpopisa"/>
        <w:numPr>
          <w:ilvl w:val="0"/>
          <w:numId w:val="29"/>
        </w:numPr>
        <w:shd w:val="clear" w:color="auto" w:fill="FFFFFF"/>
        <w:spacing w:after="0" w:line="360" w:lineRule="auto"/>
        <w:contextualSpacing w:val="0"/>
        <w:jc w:val="both"/>
        <w:rPr>
          <w:rFonts w:ascii="Times New Roman" w:eastAsia="Times New Roman" w:hAnsi="Times New Roman"/>
          <w:sz w:val="24"/>
          <w:szCs w:val="24"/>
        </w:rPr>
      </w:pPr>
      <w:r w:rsidRPr="007F6AF9">
        <w:rPr>
          <w:rFonts w:ascii="Times New Roman" w:eastAsia="Times New Roman" w:hAnsi="Times New Roman"/>
          <w:sz w:val="24"/>
          <w:szCs w:val="24"/>
        </w:rPr>
        <w:t xml:space="preserve">Radna skupina za izradu </w:t>
      </w:r>
      <w:r w:rsidRPr="007F6AF9">
        <w:rPr>
          <w:rFonts w:ascii="Times New Roman" w:eastAsia="Times New Roman" w:hAnsi="Times New Roman"/>
          <w:i/>
          <w:sz w:val="24"/>
          <w:szCs w:val="24"/>
        </w:rPr>
        <w:t xml:space="preserve">Nacionalnog plana za uključivanje Roma za razdoblje od 2021. do 2027. godine </w:t>
      </w:r>
      <w:r w:rsidRPr="007F6AF9">
        <w:rPr>
          <w:rFonts w:ascii="Times New Roman" w:eastAsia="Times New Roman" w:hAnsi="Times New Roman"/>
          <w:sz w:val="24"/>
          <w:szCs w:val="24"/>
        </w:rPr>
        <w:t xml:space="preserve">i </w:t>
      </w:r>
      <w:r w:rsidRPr="007F6AF9">
        <w:rPr>
          <w:rFonts w:ascii="Times New Roman" w:eastAsia="Times New Roman" w:hAnsi="Times New Roman"/>
          <w:i/>
          <w:sz w:val="24"/>
          <w:szCs w:val="24"/>
        </w:rPr>
        <w:t>Akcijskog plana za provedbu Nacionalnog plana za uključivanje Roma za razdoblje od 2021. do 2027. godine, za razdoblje od 2023. do 2025. godine</w:t>
      </w:r>
      <w:r w:rsidRPr="007F6AF9">
        <w:rPr>
          <w:rFonts w:ascii="Times New Roman" w:eastAsia="Times New Roman" w:hAnsi="Times New Roman"/>
          <w:sz w:val="24"/>
          <w:szCs w:val="24"/>
        </w:rPr>
        <w:t xml:space="preserve"> – ULJPPNM</w:t>
      </w:r>
    </w:p>
    <w:p w14:paraId="47F72843" w14:textId="4313238D" w:rsidR="00424938" w:rsidRPr="007F6AF9" w:rsidRDefault="00424938" w:rsidP="00235401">
      <w:pPr>
        <w:pStyle w:val="Odlomakpopisa"/>
        <w:numPr>
          <w:ilvl w:val="0"/>
          <w:numId w:val="29"/>
        </w:numPr>
        <w:shd w:val="clear" w:color="auto" w:fill="FFFFFF"/>
        <w:spacing w:after="0" w:line="360" w:lineRule="auto"/>
        <w:contextualSpacing w:val="0"/>
        <w:jc w:val="both"/>
        <w:rPr>
          <w:rFonts w:ascii="Times New Roman" w:eastAsia="Times New Roman" w:hAnsi="Times New Roman"/>
          <w:sz w:val="24"/>
          <w:szCs w:val="24"/>
        </w:rPr>
      </w:pPr>
      <w:r w:rsidRPr="007F6AF9">
        <w:rPr>
          <w:rFonts w:ascii="Times New Roman" w:eastAsia="Times New Roman" w:hAnsi="Times New Roman"/>
          <w:sz w:val="24"/>
          <w:szCs w:val="24"/>
        </w:rPr>
        <w:t xml:space="preserve">Koordinacija za izradu </w:t>
      </w:r>
      <w:r w:rsidRPr="007F6AF9">
        <w:rPr>
          <w:rFonts w:ascii="Times New Roman" w:eastAsia="Times New Roman" w:hAnsi="Times New Roman"/>
          <w:i/>
          <w:sz w:val="24"/>
          <w:szCs w:val="24"/>
        </w:rPr>
        <w:t>Među-izvješća Republike Hrvatske prema Univerzalnom periodičkom pregledu</w:t>
      </w:r>
      <w:r w:rsidR="00914695">
        <w:rPr>
          <w:rFonts w:ascii="Times New Roman" w:eastAsia="Times New Roman" w:hAnsi="Times New Roman"/>
          <w:i/>
          <w:sz w:val="24"/>
          <w:szCs w:val="24"/>
        </w:rPr>
        <w:t xml:space="preserve"> ljudskih prava</w:t>
      </w:r>
      <w:r w:rsidR="001A0DC1">
        <w:rPr>
          <w:rFonts w:ascii="Times New Roman" w:eastAsia="Times New Roman" w:hAnsi="Times New Roman"/>
          <w:i/>
          <w:sz w:val="24"/>
          <w:szCs w:val="24"/>
        </w:rPr>
        <w:t xml:space="preserve"> UN-a</w:t>
      </w:r>
      <w:r w:rsidR="00002B5E">
        <w:rPr>
          <w:rFonts w:ascii="Times New Roman" w:eastAsia="Times New Roman" w:hAnsi="Times New Roman"/>
          <w:i/>
          <w:sz w:val="24"/>
          <w:szCs w:val="24"/>
        </w:rPr>
        <w:t xml:space="preserve"> </w:t>
      </w:r>
      <w:r w:rsidRPr="007F6AF9">
        <w:rPr>
          <w:rFonts w:ascii="Times New Roman" w:eastAsia="Times New Roman" w:hAnsi="Times New Roman"/>
          <w:i/>
          <w:sz w:val="24"/>
          <w:szCs w:val="24"/>
        </w:rPr>
        <w:t xml:space="preserve"> –</w:t>
      </w:r>
      <w:r w:rsidRPr="007F6AF9">
        <w:rPr>
          <w:rFonts w:ascii="Times New Roman" w:eastAsia="Times New Roman" w:hAnsi="Times New Roman"/>
          <w:sz w:val="24"/>
          <w:szCs w:val="24"/>
        </w:rPr>
        <w:t xml:space="preserve"> MVEP </w:t>
      </w:r>
    </w:p>
    <w:p w14:paraId="6FD06043" w14:textId="77777777" w:rsidR="00424938" w:rsidRDefault="00424938" w:rsidP="00235401">
      <w:pPr>
        <w:pStyle w:val="Odlomakpopisa"/>
        <w:numPr>
          <w:ilvl w:val="0"/>
          <w:numId w:val="29"/>
        </w:numPr>
        <w:spacing w:after="0" w:line="360" w:lineRule="auto"/>
        <w:contextualSpacing w:val="0"/>
        <w:rPr>
          <w:rFonts w:ascii="Times New Roman" w:eastAsia="Times New Roman" w:hAnsi="Times New Roman"/>
          <w:sz w:val="24"/>
          <w:szCs w:val="24"/>
          <w:lang w:eastAsia="hr-HR"/>
        </w:rPr>
      </w:pPr>
      <w:r w:rsidRPr="007F6AF9">
        <w:rPr>
          <w:rFonts w:ascii="Times New Roman" w:eastAsia="Times New Roman" w:hAnsi="Times New Roman"/>
          <w:sz w:val="24"/>
          <w:szCs w:val="24"/>
          <w:lang w:eastAsia="hr-HR"/>
        </w:rPr>
        <w:t xml:space="preserve">Odbor za praćenje provedbe </w:t>
      </w:r>
      <w:r w:rsidRPr="007F6AF9">
        <w:rPr>
          <w:rFonts w:ascii="Times New Roman" w:eastAsia="Times New Roman" w:hAnsi="Times New Roman"/>
          <w:i/>
          <w:sz w:val="24"/>
          <w:szCs w:val="24"/>
          <w:lang w:eastAsia="hr-HR"/>
        </w:rPr>
        <w:t>Strateškog plana Zajedničke poljoprivredne politike RH 2023.-2027.</w:t>
      </w:r>
      <w:r>
        <w:rPr>
          <w:rFonts w:ascii="Times New Roman" w:eastAsia="Times New Roman" w:hAnsi="Times New Roman"/>
          <w:sz w:val="24"/>
          <w:szCs w:val="24"/>
          <w:lang w:eastAsia="hr-HR"/>
        </w:rPr>
        <w:t xml:space="preserve"> – MPŠR </w:t>
      </w:r>
    </w:p>
    <w:p w14:paraId="2809E6F3" w14:textId="77777777" w:rsidR="00424938" w:rsidRDefault="00424938" w:rsidP="00235401">
      <w:pPr>
        <w:pStyle w:val="Odlomakpopisa"/>
        <w:numPr>
          <w:ilvl w:val="0"/>
          <w:numId w:val="29"/>
        </w:numPr>
        <w:spacing w:after="0" w:line="360" w:lineRule="auto"/>
        <w:contextualSpacing w:val="0"/>
        <w:rPr>
          <w:rFonts w:ascii="Times New Roman" w:eastAsia="Times New Roman" w:hAnsi="Times New Roman"/>
          <w:sz w:val="24"/>
          <w:szCs w:val="24"/>
          <w:lang w:eastAsia="hr-HR"/>
        </w:rPr>
      </w:pPr>
      <w:r w:rsidRPr="007F6AF9">
        <w:rPr>
          <w:rFonts w:ascii="Times New Roman" w:eastAsia="Times New Roman" w:hAnsi="Times New Roman"/>
          <w:sz w:val="24"/>
          <w:szCs w:val="24"/>
          <w:lang w:eastAsia="hr-HR"/>
        </w:rPr>
        <w:lastRenderedPageBreak/>
        <w:t xml:space="preserve">Koordinacija za savjetovanje s javnošću i administriranje sustava e-Savjetovanja – UZZ </w:t>
      </w:r>
    </w:p>
    <w:p w14:paraId="1EEDAE74" w14:textId="77777777" w:rsidR="00424938" w:rsidRPr="007F6AF9" w:rsidRDefault="00424938" w:rsidP="00235401">
      <w:pPr>
        <w:pStyle w:val="Odlomakpopisa"/>
        <w:numPr>
          <w:ilvl w:val="0"/>
          <w:numId w:val="29"/>
        </w:numPr>
        <w:shd w:val="clear" w:color="auto" w:fill="FFFFFF"/>
        <w:spacing w:after="0" w:line="360" w:lineRule="auto"/>
        <w:contextualSpacing w:val="0"/>
        <w:jc w:val="both"/>
        <w:rPr>
          <w:rFonts w:ascii="Times New Roman" w:eastAsia="Times New Roman" w:hAnsi="Times New Roman"/>
          <w:sz w:val="24"/>
          <w:szCs w:val="24"/>
        </w:rPr>
      </w:pPr>
      <w:r w:rsidRPr="007F6AF9">
        <w:rPr>
          <w:rFonts w:ascii="Times New Roman" w:eastAsia="Times New Roman" w:hAnsi="Times New Roman"/>
          <w:sz w:val="24"/>
          <w:szCs w:val="24"/>
        </w:rPr>
        <w:t xml:space="preserve">Mreža koordinatora za praćenje i izvještavanje o provedbi </w:t>
      </w:r>
      <w:r w:rsidRPr="007F6AF9">
        <w:rPr>
          <w:rFonts w:ascii="Times New Roman" w:eastAsia="Times New Roman" w:hAnsi="Times New Roman"/>
          <w:i/>
          <w:sz w:val="24"/>
          <w:szCs w:val="24"/>
        </w:rPr>
        <w:t>Nacionalnog plana izjednačavanja mogućnosti za osobe s invaliditetom od 2021. do 2027. godine</w:t>
      </w:r>
      <w:r w:rsidRPr="007F6AF9">
        <w:rPr>
          <w:rFonts w:ascii="Times New Roman" w:eastAsia="Times New Roman" w:hAnsi="Times New Roman"/>
          <w:sz w:val="24"/>
          <w:szCs w:val="24"/>
        </w:rPr>
        <w:t xml:space="preserve"> i </w:t>
      </w:r>
      <w:r w:rsidRPr="007F6AF9">
        <w:rPr>
          <w:rFonts w:ascii="Times New Roman" w:eastAsia="Times New Roman" w:hAnsi="Times New Roman"/>
          <w:i/>
          <w:sz w:val="24"/>
          <w:szCs w:val="24"/>
        </w:rPr>
        <w:t>Akcijskog plana od 2021. do 2024.</w:t>
      </w:r>
      <w:r w:rsidRPr="007F6AF9">
        <w:rPr>
          <w:rFonts w:ascii="Times New Roman" w:eastAsia="Times New Roman" w:hAnsi="Times New Roman"/>
          <w:sz w:val="24"/>
          <w:szCs w:val="24"/>
        </w:rPr>
        <w:t xml:space="preserve"> – MROSP </w:t>
      </w:r>
    </w:p>
    <w:p w14:paraId="1F4A5822" w14:textId="77777777" w:rsidR="00424938" w:rsidRDefault="00424938" w:rsidP="00235401">
      <w:pPr>
        <w:pStyle w:val="Odlomakpopisa"/>
        <w:numPr>
          <w:ilvl w:val="0"/>
          <w:numId w:val="29"/>
        </w:numPr>
        <w:spacing w:after="0" w:line="360" w:lineRule="auto"/>
        <w:contextualSpacing w:val="0"/>
        <w:rPr>
          <w:rFonts w:ascii="Times New Roman" w:eastAsia="Times New Roman" w:hAnsi="Times New Roman"/>
          <w:sz w:val="24"/>
          <w:szCs w:val="24"/>
          <w:lang w:eastAsia="hr-HR"/>
        </w:rPr>
      </w:pPr>
      <w:r w:rsidRPr="007F6AF9">
        <w:rPr>
          <w:rFonts w:ascii="Times New Roman" w:eastAsia="Times New Roman" w:hAnsi="Times New Roman"/>
          <w:sz w:val="24"/>
          <w:szCs w:val="24"/>
          <w:lang w:eastAsia="hr-HR"/>
        </w:rPr>
        <w:t xml:space="preserve">Mreža koordinatora za nediskriminaciju od 2021. do 2027. – MROSP </w:t>
      </w:r>
    </w:p>
    <w:p w14:paraId="0223C87A" w14:textId="77777777" w:rsidR="00424938" w:rsidRPr="007F6AF9" w:rsidRDefault="00424938" w:rsidP="00235401">
      <w:pPr>
        <w:pStyle w:val="Odlomakpopisa"/>
        <w:numPr>
          <w:ilvl w:val="0"/>
          <w:numId w:val="29"/>
        </w:numPr>
        <w:spacing w:after="0" w:line="360" w:lineRule="auto"/>
        <w:contextualSpacing w:val="0"/>
        <w:rPr>
          <w:rFonts w:ascii="Times New Roman" w:eastAsia="Times New Roman" w:hAnsi="Times New Roman"/>
          <w:sz w:val="24"/>
          <w:szCs w:val="24"/>
          <w:lang w:eastAsia="hr-HR"/>
        </w:rPr>
      </w:pPr>
      <w:r w:rsidRPr="007F6AF9">
        <w:rPr>
          <w:rFonts w:ascii="Times New Roman" w:hAnsi="Times New Roman"/>
          <w:sz w:val="24"/>
          <w:szCs w:val="24"/>
        </w:rPr>
        <w:t xml:space="preserve">Mreža koordinatora za strateško planiranje – MRRFEU </w:t>
      </w:r>
    </w:p>
    <w:p w14:paraId="5FB6778C" w14:textId="4FEA91C6" w:rsidR="00424938" w:rsidRPr="004B1776" w:rsidRDefault="00424938" w:rsidP="00235401">
      <w:pPr>
        <w:pStyle w:val="Odlomakpopisa"/>
        <w:numPr>
          <w:ilvl w:val="0"/>
          <w:numId w:val="29"/>
        </w:numPr>
        <w:spacing w:after="0" w:line="360" w:lineRule="auto"/>
        <w:contextualSpacing w:val="0"/>
        <w:jc w:val="both"/>
        <w:rPr>
          <w:rFonts w:ascii="Times New Roman" w:hAnsi="Times New Roman"/>
          <w:sz w:val="24"/>
          <w:szCs w:val="24"/>
        </w:rPr>
      </w:pPr>
      <w:r w:rsidRPr="004B1776">
        <w:rPr>
          <w:rFonts w:ascii="Times New Roman" w:hAnsi="Times New Roman"/>
          <w:sz w:val="24"/>
          <w:szCs w:val="24"/>
        </w:rPr>
        <w:t xml:space="preserve">Radna skupina za izradu </w:t>
      </w:r>
      <w:r w:rsidRPr="004B1776">
        <w:rPr>
          <w:rFonts w:ascii="Times New Roman" w:hAnsi="Times New Roman"/>
          <w:i/>
          <w:sz w:val="24"/>
          <w:szCs w:val="24"/>
        </w:rPr>
        <w:t>Akcijskog plana za suzbijanje seksualnog nasilja i seksualnog uznemiravanja za razdoblje od 2025. do 2027. godine</w:t>
      </w:r>
      <w:r w:rsidRPr="004B1776">
        <w:rPr>
          <w:rFonts w:ascii="Times New Roman" w:hAnsi="Times New Roman"/>
          <w:sz w:val="24"/>
          <w:szCs w:val="24"/>
        </w:rPr>
        <w:t xml:space="preserve"> – MROSP </w:t>
      </w:r>
    </w:p>
    <w:p w14:paraId="26381BF4" w14:textId="28B9EAD7" w:rsidR="001B2C49" w:rsidRPr="005A6931" w:rsidRDefault="00424938" w:rsidP="00235401">
      <w:pPr>
        <w:pStyle w:val="Odlomakpopisa"/>
        <w:numPr>
          <w:ilvl w:val="0"/>
          <w:numId w:val="29"/>
        </w:numPr>
        <w:spacing w:after="0" w:line="360" w:lineRule="auto"/>
        <w:contextualSpacing w:val="0"/>
        <w:jc w:val="both"/>
        <w:rPr>
          <w:rFonts w:ascii="Times New Roman" w:hAnsi="Times New Roman"/>
          <w:sz w:val="24"/>
          <w:szCs w:val="24"/>
        </w:rPr>
      </w:pPr>
      <w:r w:rsidRPr="005A6931">
        <w:rPr>
          <w:rFonts w:ascii="Times New Roman" w:hAnsi="Times New Roman"/>
          <w:sz w:val="24"/>
          <w:szCs w:val="24"/>
        </w:rPr>
        <w:t xml:space="preserve">Radna skupina za izradu </w:t>
      </w:r>
      <w:r w:rsidRPr="005A6931">
        <w:rPr>
          <w:rFonts w:ascii="Times New Roman" w:hAnsi="Times New Roman"/>
          <w:i/>
          <w:sz w:val="24"/>
          <w:szCs w:val="24"/>
        </w:rPr>
        <w:t>Akcijskog plana izjednačavanja mogućnosti za osobe s invaliditetom od 2023. do 2027. godine</w:t>
      </w:r>
      <w:r w:rsidRPr="005A6931">
        <w:rPr>
          <w:rFonts w:ascii="Times New Roman" w:hAnsi="Times New Roman"/>
          <w:sz w:val="24"/>
          <w:szCs w:val="24"/>
        </w:rPr>
        <w:t xml:space="preserve"> – MROSP </w:t>
      </w:r>
    </w:p>
    <w:p w14:paraId="4CE0AD74" w14:textId="41164ECD" w:rsidR="00FB03E6" w:rsidRDefault="00FB03E6" w:rsidP="00A57142">
      <w:pPr>
        <w:spacing w:after="160" w:line="360" w:lineRule="auto"/>
        <w:jc w:val="both"/>
        <w:rPr>
          <w:rFonts w:ascii="Times New Roman" w:hAnsi="Times New Roman" w:cs="Times New Roman"/>
          <w:sz w:val="24"/>
          <w:szCs w:val="24"/>
        </w:rPr>
      </w:pPr>
    </w:p>
    <w:p w14:paraId="512DFDE8" w14:textId="252968D2" w:rsidR="001701C8" w:rsidRPr="004E2A72" w:rsidRDefault="001A0DC1" w:rsidP="00EB0989">
      <w:pPr>
        <w:spacing w:after="160" w:line="360" w:lineRule="auto"/>
        <w:ind w:firstLine="708"/>
        <w:jc w:val="both"/>
        <w:rPr>
          <w:rFonts w:ascii="Times New Roman" w:hAnsi="Times New Roman" w:cs="Times New Roman"/>
          <w:color w:val="C00000"/>
          <w:sz w:val="24"/>
          <w:szCs w:val="24"/>
        </w:rPr>
      </w:pPr>
      <w:r w:rsidRPr="001A0DC1">
        <w:rPr>
          <w:rFonts w:ascii="Times New Roman" w:hAnsi="Times New Roman" w:cs="Times New Roman"/>
          <w:sz w:val="24"/>
          <w:szCs w:val="24"/>
        </w:rPr>
        <w:t>I</w:t>
      </w:r>
      <w:r>
        <w:rPr>
          <w:rFonts w:ascii="Times New Roman" w:hAnsi="Times New Roman" w:cs="Times New Roman"/>
          <w:sz w:val="24"/>
          <w:szCs w:val="24"/>
        </w:rPr>
        <w:t xml:space="preserve">zmeđu ostalog </w:t>
      </w:r>
      <w:r w:rsidR="0049582C">
        <w:rPr>
          <w:rFonts w:ascii="Times New Roman" w:hAnsi="Times New Roman" w:cs="Times New Roman"/>
          <w:sz w:val="24"/>
          <w:szCs w:val="24"/>
        </w:rPr>
        <w:t>URS</w:t>
      </w:r>
      <w:r w:rsidR="004B0C77" w:rsidRPr="004B0C77">
        <w:rPr>
          <w:rFonts w:ascii="Times New Roman" w:hAnsi="Times New Roman" w:cs="Times New Roman"/>
          <w:sz w:val="24"/>
          <w:szCs w:val="24"/>
        </w:rPr>
        <w:t xml:space="preserve"> se, n</w:t>
      </w:r>
      <w:r>
        <w:rPr>
          <w:rFonts w:ascii="Times New Roman" w:hAnsi="Times New Roman" w:cs="Times New Roman"/>
          <w:sz w:val="24"/>
          <w:szCs w:val="24"/>
        </w:rPr>
        <w:t>a inicijativu</w:t>
      </w:r>
      <w:r w:rsidR="005F340C">
        <w:rPr>
          <w:rFonts w:ascii="Times New Roman" w:hAnsi="Times New Roman" w:cs="Times New Roman"/>
          <w:sz w:val="24"/>
          <w:szCs w:val="24"/>
        </w:rPr>
        <w:t xml:space="preserve"> Ureda za ljudska prava i prava nacionalnih manjina (dalje:</w:t>
      </w:r>
      <w:r>
        <w:rPr>
          <w:rFonts w:ascii="Times New Roman" w:hAnsi="Times New Roman" w:cs="Times New Roman"/>
          <w:sz w:val="24"/>
          <w:szCs w:val="24"/>
        </w:rPr>
        <w:t xml:space="preserve"> ULJPPNM</w:t>
      </w:r>
      <w:r w:rsidR="005F340C">
        <w:rPr>
          <w:rFonts w:ascii="Times New Roman" w:hAnsi="Times New Roman" w:cs="Times New Roman"/>
          <w:sz w:val="24"/>
          <w:szCs w:val="24"/>
        </w:rPr>
        <w:t>)</w:t>
      </w:r>
      <w:r w:rsidR="004B0C77" w:rsidRPr="004B0C77">
        <w:rPr>
          <w:rFonts w:ascii="Times New Roman" w:hAnsi="Times New Roman" w:cs="Times New Roman"/>
          <w:sz w:val="24"/>
          <w:szCs w:val="24"/>
        </w:rPr>
        <w:t>, uključio u proces izrade</w:t>
      </w:r>
      <w:r w:rsidR="004E2A72">
        <w:rPr>
          <w:rFonts w:ascii="Times New Roman" w:hAnsi="Times New Roman" w:cs="Times New Roman"/>
          <w:sz w:val="24"/>
          <w:szCs w:val="24"/>
        </w:rPr>
        <w:t xml:space="preserve"> </w:t>
      </w:r>
      <w:r w:rsidR="00AD74B4">
        <w:rPr>
          <w:rFonts w:ascii="Times New Roman" w:hAnsi="Times New Roman" w:cs="Times New Roman"/>
          <w:sz w:val="24"/>
          <w:szCs w:val="24"/>
        </w:rPr>
        <w:t>Z</w:t>
      </w:r>
      <w:r w:rsidR="004E2A72">
        <w:rPr>
          <w:rFonts w:ascii="Times New Roman" w:hAnsi="Times New Roman" w:cs="Times New Roman"/>
          <w:sz w:val="24"/>
          <w:szCs w:val="24"/>
        </w:rPr>
        <w:t>ajedničkog temeljnog dokumenta -</w:t>
      </w:r>
      <w:r w:rsidR="004B0C77" w:rsidRPr="004B0C77">
        <w:rPr>
          <w:rFonts w:ascii="Times New Roman" w:hAnsi="Times New Roman" w:cs="Times New Roman"/>
          <w:sz w:val="24"/>
          <w:szCs w:val="24"/>
        </w:rPr>
        <w:t xml:space="preserve"> </w:t>
      </w:r>
      <w:r w:rsidR="004B0C77" w:rsidRPr="00E62A0D">
        <w:rPr>
          <w:rFonts w:ascii="Times New Roman" w:hAnsi="Times New Roman" w:cs="Times New Roman"/>
          <w:i/>
          <w:sz w:val="24"/>
          <w:szCs w:val="24"/>
        </w:rPr>
        <w:t>Common core</w:t>
      </w:r>
      <w:r w:rsidR="004B0C77" w:rsidRPr="004B0C77">
        <w:rPr>
          <w:rFonts w:ascii="Times New Roman" w:hAnsi="Times New Roman" w:cs="Times New Roman"/>
          <w:sz w:val="24"/>
          <w:szCs w:val="24"/>
        </w:rPr>
        <w:t xml:space="preserve">. Radi se o UN-ovom dokumentu koji sadrži informacije o ustavnoj, zakonodavnoj i administrativnoj strukturi društva u pogledu zaštite ljudskih prava zemalja članica. </w:t>
      </w:r>
      <w:r w:rsidR="0049582C">
        <w:rPr>
          <w:rFonts w:ascii="Times New Roman" w:hAnsi="Times New Roman" w:cs="Times New Roman"/>
          <w:sz w:val="24"/>
          <w:szCs w:val="24"/>
        </w:rPr>
        <w:t>URS</w:t>
      </w:r>
      <w:r w:rsidR="004B0C77" w:rsidRPr="004B0C77">
        <w:rPr>
          <w:rFonts w:ascii="Times New Roman" w:hAnsi="Times New Roman" w:cs="Times New Roman"/>
          <w:sz w:val="24"/>
          <w:szCs w:val="24"/>
        </w:rPr>
        <w:t xml:space="preserve"> je doprinio izradi dokumenta dostavom podataka iz područja participacije žena u političkom i javnom životu.</w:t>
      </w:r>
    </w:p>
    <w:p w14:paraId="020F726B" w14:textId="69DFA053" w:rsidR="004B0C77" w:rsidRPr="004B0C77" w:rsidRDefault="001A0DC1" w:rsidP="000369F5">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Također, URS je surađivao  na projektu </w:t>
      </w:r>
      <w:r w:rsidR="0048080E">
        <w:rPr>
          <w:rFonts w:ascii="Times New Roman" w:hAnsi="Times New Roman" w:cs="Times New Roman"/>
          <w:sz w:val="24"/>
          <w:szCs w:val="24"/>
        </w:rPr>
        <w:t>„</w:t>
      </w:r>
      <w:r w:rsidR="004B0C77" w:rsidRPr="004B0C77">
        <w:rPr>
          <w:rFonts w:ascii="Times New Roman" w:hAnsi="Times New Roman" w:cs="Times New Roman"/>
          <w:sz w:val="24"/>
          <w:szCs w:val="24"/>
        </w:rPr>
        <w:t>Barnahus model</w:t>
      </w:r>
      <w:r>
        <w:rPr>
          <w:rFonts w:ascii="Times New Roman" w:hAnsi="Times New Roman" w:cs="Times New Roman"/>
          <w:sz w:val="24"/>
          <w:szCs w:val="24"/>
        </w:rPr>
        <w:t xml:space="preserve"> u RH</w:t>
      </w:r>
      <w:r w:rsidR="0048080E">
        <w:rPr>
          <w:rFonts w:ascii="Times New Roman" w:hAnsi="Times New Roman" w:cs="Times New Roman"/>
          <w:sz w:val="24"/>
          <w:szCs w:val="24"/>
        </w:rPr>
        <w:t>“</w:t>
      </w:r>
      <w:r>
        <w:rPr>
          <w:rFonts w:ascii="Times New Roman" w:hAnsi="Times New Roman" w:cs="Times New Roman"/>
          <w:sz w:val="24"/>
          <w:szCs w:val="24"/>
        </w:rPr>
        <w:t xml:space="preserve"> koji </w:t>
      </w:r>
      <w:r w:rsidR="004B0C77" w:rsidRPr="004B0C77">
        <w:rPr>
          <w:rFonts w:ascii="Times New Roman" w:hAnsi="Times New Roman" w:cs="Times New Roman"/>
          <w:sz w:val="24"/>
          <w:szCs w:val="24"/>
        </w:rPr>
        <w:t>je vodeći europski model zaštite prava i interesa djece žrtava i djece svjedoka nasilja ili zlostavljanja, koji u jednoj ustanovi prilagođenoj djeci nudi cjelovite usluge za dijete i obitelj pod jednim krovom te je njegova uspostava</w:t>
      </w:r>
      <w:r>
        <w:rPr>
          <w:rFonts w:ascii="Times New Roman" w:hAnsi="Times New Roman" w:cs="Times New Roman"/>
          <w:sz w:val="24"/>
          <w:szCs w:val="24"/>
        </w:rPr>
        <w:t xml:space="preserve"> pokrenuta</w:t>
      </w:r>
      <w:r w:rsidR="004B0C77" w:rsidRPr="004B0C77">
        <w:rPr>
          <w:rFonts w:ascii="Times New Roman" w:hAnsi="Times New Roman" w:cs="Times New Roman"/>
          <w:sz w:val="24"/>
          <w:szCs w:val="24"/>
        </w:rPr>
        <w:t xml:space="preserve"> kroz projekt čiji</w:t>
      </w:r>
      <w:r w:rsidR="008F3F70">
        <w:rPr>
          <w:rFonts w:ascii="Times New Roman" w:hAnsi="Times New Roman" w:cs="Times New Roman"/>
          <w:sz w:val="24"/>
          <w:szCs w:val="24"/>
        </w:rPr>
        <w:t xml:space="preserve"> je glavni korisnik Ministarstvo pravosuđa, uprave i digitalne transformacije (dalje: MPUDT)</w:t>
      </w:r>
      <w:r>
        <w:rPr>
          <w:rFonts w:ascii="Times New Roman" w:hAnsi="Times New Roman" w:cs="Times New Roman"/>
          <w:sz w:val="24"/>
          <w:szCs w:val="24"/>
        </w:rPr>
        <w:t>. Na inicijativu MPUDT</w:t>
      </w:r>
      <w:r w:rsidR="004B0C77" w:rsidRPr="004B0C77">
        <w:rPr>
          <w:rFonts w:ascii="Times New Roman" w:hAnsi="Times New Roman" w:cs="Times New Roman"/>
          <w:sz w:val="24"/>
          <w:szCs w:val="24"/>
        </w:rPr>
        <w:t xml:space="preserve">, a u svrhu analize pravnog i institucionalnog okvira za njegovo uvođenje, </w:t>
      </w:r>
      <w:r w:rsidR="0049582C">
        <w:rPr>
          <w:rFonts w:ascii="Times New Roman" w:hAnsi="Times New Roman" w:cs="Times New Roman"/>
          <w:sz w:val="24"/>
          <w:szCs w:val="24"/>
        </w:rPr>
        <w:t>URS</w:t>
      </w:r>
      <w:r w:rsidR="004B0C77" w:rsidRPr="004B0C77">
        <w:rPr>
          <w:rFonts w:ascii="Times New Roman" w:hAnsi="Times New Roman" w:cs="Times New Roman"/>
          <w:sz w:val="24"/>
          <w:szCs w:val="24"/>
        </w:rPr>
        <w:t xml:space="preserve"> je, popunjavanjem upitnika, sudjelovao u dostavi informacija koje će pomoći uspostavi Barnahus modela. </w:t>
      </w:r>
    </w:p>
    <w:p w14:paraId="73B0ECF6" w14:textId="23B36AE7" w:rsidR="001A0DC1" w:rsidRPr="00295723" w:rsidRDefault="00195052" w:rsidP="001A0DC1">
      <w:pPr>
        <w:spacing w:after="160" w:line="360" w:lineRule="auto"/>
        <w:ind w:firstLine="708"/>
        <w:jc w:val="both"/>
        <w:rPr>
          <w:rFonts w:ascii="Times New Roman" w:hAnsi="Times New Roman" w:cs="Times New Roman"/>
          <w:sz w:val="24"/>
          <w:szCs w:val="24"/>
        </w:rPr>
      </w:pPr>
      <w:r>
        <w:rPr>
          <w:rFonts w:ascii="Times New Roman" w:hAnsi="Times New Roman"/>
          <w:sz w:val="24"/>
          <w:szCs w:val="24"/>
        </w:rPr>
        <w:t xml:space="preserve">Predstavnici </w:t>
      </w:r>
      <w:r w:rsidR="0049582C">
        <w:rPr>
          <w:rFonts w:ascii="Times New Roman" w:hAnsi="Times New Roman"/>
          <w:sz w:val="24"/>
          <w:szCs w:val="24"/>
        </w:rPr>
        <w:t>URS</w:t>
      </w:r>
      <w:r>
        <w:rPr>
          <w:rFonts w:ascii="Times New Roman" w:hAnsi="Times New Roman"/>
          <w:sz w:val="24"/>
          <w:szCs w:val="24"/>
        </w:rPr>
        <w:t xml:space="preserve"> redovno sudjeluju</w:t>
      </w:r>
      <w:r w:rsidR="001A0DC1">
        <w:rPr>
          <w:rFonts w:ascii="Times New Roman" w:hAnsi="Times New Roman"/>
          <w:sz w:val="24"/>
          <w:szCs w:val="24"/>
        </w:rPr>
        <w:t>, temeljem poziva,</w:t>
      </w:r>
      <w:r>
        <w:rPr>
          <w:rFonts w:ascii="Times New Roman" w:hAnsi="Times New Roman" w:cs="Times New Roman"/>
          <w:sz w:val="24"/>
          <w:szCs w:val="24"/>
        </w:rPr>
        <w:t xml:space="preserve"> na tematskim sjednicama </w:t>
      </w:r>
      <w:r w:rsidR="001A0DC1" w:rsidRPr="00295723">
        <w:rPr>
          <w:rFonts w:ascii="Times New Roman" w:hAnsi="Times New Roman" w:cs="Times New Roman"/>
          <w:sz w:val="24"/>
          <w:szCs w:val="24"/>
        </w:rPr>
        <w:t xml:space="preserve">Odbora za ravnopravnost spolova </w:t>
      </w:r>
      <w:r>
        <w:rPr>
          <w:rFonts w:ascii="Times New Roman" w:hAnsi="Times New Roman" w:cs="Times New Roman"/>
          <w:sz w:val="24"/>
          <w:szCs w:val="24"/>
        </w:rPr>
        <w:t xml:space="preserve">i </w:t>
      </w:r>
      <w:r w:rsidRPr="00295723">
        <w:rPr>
          <w:rFonts w:ascii="Times New Roman" w:hAnsi="Times New Roman" w:cs="Times New Roman"/>
          <w:sz w:val="24"/>
          <w:szCs w:val="24"/>
        </w:rPr>
        <w:t xml:space="preserve">Odbora za ljudska prava i prava nacionalnih manjina </w:t>
      </w:r>
      <w:r>
        <w:rPr>
          <w:rFonts w:ascii="Times New Roman" w:hAnsi="Times New Roman" w:cs="Times New Roman"/>
          <w:sz w:val="24"/>
          <w:szCs w:val="24"/>
        </w:rPr>
        <w:t xml:space="preserve">                                                  </w:t>
      </w:r>
      <w:r w:rsidR="001A0DC1" w:rsidRPr="00295723">
        <w:rPr>
          <w:rFonts w:ascii="Times New Roman" w:hAnsi="Times New Roman" w:cs="Times New Roman"/>
          <w:sz w:val="24"/>
          <w:szCs w:val="24"/>
        </w:rPr>
        <w:t xml:space="preserve">Hrvatskog sabora. </w:t>
      </w:r>
    </w:p>
    <w:p w14:paraId="643E26DB" w14:textId="77777777" w:rsidR="00544BD1" w:rsidRDefault="00544BD1" w:rsidP="00A57142">
      <w:pPr>
        <w:tabs>
          <w:tab w:val="right" w:leader="dot" w:pos="9072"/>
          <w:tab w:val="left" w:leader="dot" w:pos="9356"/>
        </w:tabs>
        <w:spacing w:after="160" w:line="360" w:lineRule="auto"/>
        <w:jc w:val="both"/>
        <w:rPr>
          <w:rFonts w:ascii="Times New Roman" w:hAnsi="Times New Roman"/>
          <w:sz w:val="24"/>
          <w:szCs w:val="24"/>
        </w:rPr>
      </w:pPr>
    </w:p>
    <w:p w14:paraId="796D76F4" w14:textId="77777777" w:rsidR="00167504" w:rsidRDefault="00167504" w:rsidP="00A57142">
      <w:pPr>
        <w:tabs>
          <w:tab w:val="right" w:leader="dot" w:pos="9072"/>
          <w:tab w:val="left" w:leader="dot" w:pos="9356"/>
        </w:tabs>
        <w:spacing w:after="160" w:line="360" w:lineRule="auto"/>
        <w:jc w:val="both"/>
        <w:rPr>
          <w:rFonts w:ascii="Times New Roman" w:hAnsi="Times New Roman"/>
          <w:sz w:val="24"/>
          <w:szCs w:val="24"/>
        </w:rPr>
      </w:pPr>
    </w:p>
    <w:p w14:paraId="77795EE1" w14:textId="77777777" w:rsidR="00167504" w:rsidRDefault="00167504" w:rsidP="00A57142">
      <w:pPr>
        <w:tabs>
          <w:tab w:val="right" w:leader="dot" w:pos="9072"/>
          <w:tab w:val="left" w:leader="dot" w:pos="9356"/>
        </w:tabs>
        <w:spacing w:after="160" w:line="360" w:lineRule="auto"/>
        <w:jc w:val="both"/>
        <w:rPr>
          <w:rFonts w:ascii="Times New Roman" w:hAnsi="Times New Roman"/>
          <w:sz w:val="24"/>
          <w:szCs w:val="24"/>
        </w:rPr>
      </w:pPr>
    </w:p>
    <w:p w14:paraId="06E59D6B" w14:textId="3F658FE0" w:rsidR="00235673" w:rsidRPr="00544BD1" w:rsidRDefault="00544BD1" w:rsidP="00A57142">
      <w:pPr>
        <w:tabs>
          <w:tab w:val="right" w:leader="dot" w:pos="9072"/>
          <w:tab w:val="left" w:leader="dot" w:pos="9356"/>
        </w:tabs>
        <w:spacing w:after="160" w:line="360" w:lineRule="auto"/>
        <w:jc w:val="both"/>
        <w:rPr>
          <w:rFonts w:ascii="Times New Roman" w:eastAsia="Times New Roman" w:hAnsi="Times New Roman" w:cs="Times New Roman"/>
          <w:b/>
          <w:sz w:val="24"/>
          <w:szCs w:val="24"/>
        </w:rPr>
      </w:pPr>
      <w:r w:rsidRPr="00544BD1">
        <w:rPr>
          <w:rFonts w:ascii="Times New Roman" w:hAnsi="Times New Roman"/>
          <w:b/>
          <w:sz w:val="24"/>
          <w:szCs w:val="24"/>
        </w:rPr>
        <w:lastRenderedPageBreak/>
        <w:t xml:space="preserve">3.2. </w:t>
      </w:r>
      <w:r w:rsidR="00CA2B10" w:rsidRPr="00544BD1">
        <w:rPr>
          <w:rFonts w:ascii="Times New Roman" w:eastAsia="Times New Roman" w:hAnsi="Times New Roman" w:cs="Times New Roman"/>
          <w:b/>
          <w:sz w:val="24"/>
          <w:szCs w:val="24"/>
        </w:rPr>
        <w:t>Uvođenje perspektive ravnopravnosti spolova u javne politike</w:t>
      </w:r>
    </w:p>
    <w:p w14:paraId="31D4C6D9" w14:textId="52BF4328" w:rsidR="00887A02" w:rsidRDefault="00544BD1" w:rsidP="00A57142">
      <w:pPr>
        <w:tabs>
          <w:tab w:val="right" w:leader="dot" w:pos="9072"/>
          <w:tab w:val="left" w:leader="dot" w:pos="9356"/>
        </w:tabs>
        <w:spacing w:after="160" w:line="360" w:lineRule="auto"/>
        <w:jc w:val="both"/>
        <w:rPr>
          <w:rFonts w:ascii="Times New Roman" w:eastAsia="Times New Roman" w:hAnsi="Times New Roman"/>
          <w:iCs/>
          <w:color w:val="000000"/>
          <w:sz w:val="24"/>
          <w:szCs w:val="24"/>
          <w:u w:val="single"/>
          <w:lang w:eastAsia="hr-HR"/>
        </w:rPr>
      </w:pPr>
      <w:r>
        <w:rPr>
          <w:rFonts w:ascii="Times New Roman" w:eastAsia="Times New Roman" w:hAnsi="Times New Roman"/>
          <w:iCs/>
          <w:color w:val="000000"/>
          <w:sz w:val="24"/>
          <w:szCs w:val="24"/>
          <w:u w:val="single"/>
          <w:lang w:eastAsia="hr-HR"/>
        </w:rPr>
        <w:t xml:space="preserve">3.2.1. </w:t>
      </w:r>
      <w:r w:rsidR="00887A02" w:rsidRPr="00D46626">
        <w:rPr>
          <w:rFonts w:ascii="Times New Roman" w:eastAsia="Times New Roman" w:hAnsi="Times New Roman"/>
          <w:iCs/>
          <w:color w:val="000000"/>
          <w:sz w:val="24"/>
          <w:szCs w:val="24"/>
          <w:u w:val="single"/>
          <w:lang w:eastAsia="hr-HR"/>
        </w:rPr>
        <w:t xml:space="preserve">Planovi djelovanja za promicanje i uspostavljanje ravnopravnosti spolova </w:t>
      </w:r>
    </w:p>
    <w:p w14:paraId="4ADD366B" w14:textId="727B1229" w:rsidR="00887A02" w:rsidRPr="00C1427F" w:rsidRDefault="00887A02" w:rsidP="000369F5">
      <w:pPr>
        <w:spacing w:after="160" w:line="360" w:lineRule="auto"/>
        <w:ind w:firstLine="708"/>
        <w:jc w:val="both"/>
        <w:rPr>
          <w:rFonts w:ascii="Times New Roman" w:eastAsia="Times New Roman" w:hAnsi="Times New Roman" w:cs="Times New Roman"/>
          <w:color w:val="000000"/>
          <w:sz w:val="24"/>
          <w:szCs w:val="24"/>
        </w:rPr>
      </w:pPr>
      <w:r w:rsidRPr="00C1427F">
        <w:rPr>
          <w:rFonts w:ascii="Times New Roman" w:hAnsi="Times New Roman" w:cs="Times New Roman"/>
          <w:sz w:val="24"/>
          <w:szCs w:val="24"/>
        </w:rPr>
        <w:t xml:space="preserve">Početkom godine  </w:t>
      </w:r>
      <w:r w:rsidR="0048080E">
        <w:rPr>
          <w:rFonts w:ascii="Times New Roman" w:hAnsi="Times New Roman" w:cs="Times New Roman"/>
          <w:sz w:val="24"/>
          <w:szCs w:val="24"/>
        </w:rPr>
        <w:t xml:space="preserve">URS je zatražio od svih obveznika </w:t>
      </w:r>
      <w:r>
        <w:rPr>
          <w:rFonts w:ascii="Times New Roman" w:hAnsi="Times New Roman" w:cs="Times New Roman"/>
          <w:sz w:val="24"/>
          <w:szCs w:val="24"/>
        </w:rPr>
        <w:t>da žurno pristup</w:t>
      </w:r>
      <w:r w:rsidRPr="00C1427F">
        <w:rPr>
          <w:rFonts w:ascii="Times New Roman" w:hAnsi="Times New Roman" w:cs="Times New Roman"/>
          <w:sz w:val="24"/>
          <w:szCs w:val="24"/>
        </w:rPr>
        <w:t xml:space="preserve">e procesu izrade </w:t>
      </w:r>
      <w:r w:rsidR="0048080E">
        <w:rPr>
          <w:rFonts w:ascii="Times New Roman" w:hAnsi="Times New Roman" w:cs="Times New Roman"/>
          <w:i/>
          <w:sz w:val="24"/>
          <w:szCs w:val="24"/>
        </w:rPr>
        <w:t>Planova d</w:t>
      </w:r>
      <w:r w:rsidRPr="00DA1198">
        <w:rPr>
          <w:rFonts w:ascii="Times New Roman" w:hAnsi="Times New Roman" w:cs="Times New Roman"/>
          <w:i/>
          <w:sz w:val="24"/>
          <w:szCs w:val="24"/>
        </w:rPr>
        <w:t>jelovanja</w:t>
      </w:r>
      <w:r w:rsidR="0048080E">
        <w:rPr>
          <w:rFonts w:ascii="Times New Roman" w:hAnsi="Times New Roman" w:cs="Times New Roman"/>
          <w:i/>
          <w:sz w:val="24"/>
          <w:szCs w:val="24"/>
        </w:rPr>
        <w:t xml:space="preserve"> za promicanje i uspostavljanje ravnopravnosti spolova</w:t>
      </w:r>
      <w:r w:rsidRPr="00C1427F">
        <w:rPr>
          <w:rFonts w:ascii="Times New Roman" w:hAnsi="Times New Roman" w:cs="Times New Roman"/>
          <w:sz w:val="24"/>
          <w:szCs w:val="24"/>
        </w:rPr>
        <w:t xml:space="preserve"> </w:t>
      </w:r>
      <w:r w:rsidR="0048080E">
        <w:rPr>
          <w:rFonts w:ascii="Times New Roman" w:hAnsi="Times New Roman" w:cs="Times New Roman"/>
          <w:sz w:val="24"/>
          <w:szCs w:val="24"/>
        </w:rPr>
        <w:t>uključivši</w:t>
      </w:r>
      <w:r w:rsidRPr="00C1427F">
        <w:rPr>
          <w:rFonts w:ascii="Times New Roman" w:hAnsi="Times New Roman" w:cs="Times New Roman"/>
          <w:sz w:val="24"/>
          <w:szCs w:val="24"/>
        </w:rPr>
        <w:t xml:space="preserve"> </w:t>
      </w:r>
      <w:r w:rsidR="0048080E">
        <w:rPr>
          <w:rFonts w:ascii="Times New Roman" w:hAnsi="Times New Roman" w:cs="Times New Roman"/>
          <w:i/>
          <w:sz w:val="24"/>
          <w:szCs w:val="24"/>
        </w:rPr>
        <w:t>Smjernice</w:t>
      </w:r>
      <w:r w:rsidRPr="00DA1198">
        <w:rPr>
          <w:rFonts w:ascii="Times New Roman" w:hAnsi="Times New Roman" w:cs="Times New Roman"/>
          <w:i/>
          <w:sz w:val="24"/>
          <w:szCs w:val="24"/>
        </w:rPr>
        <w:t xml:space="preserve"> za izradu plan</w:t>
      </w:r>
      <w:r w:rsidR="0048080E">
        <w:rPr>
          <w:rFonts w:ascii="Times New Roman" w:hAnsi="Times New Roman" w:cs="Times New Roman"/>
          <w:i/>
          <w:sz w:val="24"/>
          <w:szCs w:val="24"/>
        </w:rPr>
        <w:t>ov</w:t>
      </w:r>
      <w:r w:rsidRPr="00DA1198">
        <w:rPr>
          <w:rFonts w:ascii="Times New Roman" w:hAnsi="Times New Roman" w:cs="Times New Roman"/>
          <w:i/>
          <w:sz w:val="24"/>
          <w:szCs w:val="24"/>
        </w:rPr>
        <w:t>a djelovanja za promicanje i uspostavljanje ravnopravnosti</w:t>
      </w:r>
      <w:r w:rsidR="0045210C">
        <w:rPr>
          <w:rFonts w:ascii="Times New Roman" w:hAnsi="Times New Roman" w:cs="Times New Roman"/>
          <w:i/>
          <w:sz w:val="24"/>
          <w:szCs w:val="24"/>
        </w:rPr>
        <w:t xml:space="preserve"> </w:t>
      </w:r>
      <w:r w:rsidRPr="00DA1198">
        <w:rPr>
          <w:rFonts w:ascii="Times New Roman" w:hAnsi="Times New Roman" w:cs="Times New Roman"/>
          <w:i/>
          <w:sz w:val="24"/>
          <w:szCs w:val="24"/>
        </w:rPr>
        <w:t xml:space="preserve"> spolova</w:t>
      </w:r>
      <w:r w:rsidRPr="00C1427F">
        <w:rPr>
          <w:rFonts w:ascii="Times New Roman" w:hAnsi="Times New Roman" w:cs="Times New Roman"/>
          <w:sz w:val="24"/>
          <w:szCs w:val="24"/>
        </w:rPr>
        <w:t>. Zapr</w:t>
      </w:r>
      <w:r w:rsidR="0048080E">
        <w:rPr>
          <w:rFonts w:ascii="Times New Roman" w:hAnsi="Times New Roman" w:cs="Times New Roman"/>
          <w:sz w:val="24"/>
          <w:szCs w:val="24"/>
        </w:rPr>
        <w:t xml:space="preserve">imljeno je i data suglasnost za </w:t>
      </w:r>
      <w:r w:rsidRPr="00C1427F">
        <w:rPr>
          <w:rFonts w:ascii="Times New Roman" w:hAnsi="Times New Roman" w:cs="Times New Roman"/>
          <w:color w:val="000000" w:themeColor="text1"/>
          <w:sz w:val="24"/>
          <w:szCs w:val="24"/>
        </w:rPr>
        <w:t>10</w:t>
      </w:r>
      <w:r w:rsidRPr="00C1427F">
        <w:rPr>
          <w:rFonts w:ascii="Times New Roman" w:hAnsi="Times New Roman" w:cs="Times New Roman"/>
          <w:sz w:val="24"/>
          <w:szCs w:val="24"/>
        </w:rPr>
        <w:t xml:space="preserve"> planova djelovanja. Odobreni su planovi djelovanja za Ministarstvo pravosuđa i uprave, Ministarstvo znanosti i obrazovanja, Ministarstvo kulture i medija, Ministarstvo zdravstva, Središnji državni ured za razvoj digitalnog društva, Središnji državni ured za središnju javnu nabavu i Državni hidrometeorološki zavod, </w:t>
      </w:r>
      <w:r w:rsidRPr="00C1427F">
        <w:rPr>
          <w:rFonts w:ascii="Times New Roman" w:eastAsia="Times New Roman" w:hAnsi="Times New Roman" w:cs="Times New Roman"/>
          <w:color w:val="000000"/>
          <w:sz w:val="24"/>
          <w:szCs w:val="24"/>
        </w:rPr>
        <w:t>Ministarstvo obrane, Ministarstvo zaštite okoliša i zelene tranzicije i Državni zavod za intelektualno vlasništvo.</w:t>
      </w:r>
      <w:r>
        <w:rPr>
          <w:rFonts w:ascii="Times New Roman" w:eastAsia="Times New Roman" w:hAnsi="Times New Roman" w:cs="Times New Roman"/>
          <w:color w:val="000000"/>
          <w:sz w:val="24"/>
          <w:szCs w:val="24"/>
        </w:rPr>
        <w:t xml:space="preserve"> </w:t>
      </w:r>
    </w:p>
    <w:p w14:paraId="237D7A91" w14:textId="1214DBC4" w:rsidR="00887A02" w:rsidRDefault="00887A02" w:rsidP="00235401">
      <w:pPr>
        <w:shd w:val="clear" w:color="auto" w:fill="FFFFFF"/>
        <w:spacing w:after="160" w:line="360" w:lineRule="auto"/>
        <w:ind w:firstLine="708"/>
        <w:jc w:val="both"/>
        <w:rPr>
          <w:rFonts w:ascii="Times New Roman" w:eastAsia="Times New Roman" w:hAnsi="Times New Roman" w:cs="Times New Roman"/>
          <w:color w:val="000000"/>
          <w:sz w:val="24"/>
          <w:szCs w:val="24"/>
        </w:rPr>
      </w:pPr>
      <w:r w:rsidRPr="00C1427F">
        <w:rPr>
          <w:rFonts w:ascii="Times New Roman" w:hAnsi="Times New Roman" w:cs="Times New Roman"/>
          <w:sz w:val="24"/>
          <w:szCs w:val="24"/>
        </w:rPr>
        <w:t>Broj aktivnih planova djelovanja u 2024. godini iznosio je 23:  Ministarstvo vanjskih i europskih poslova, Ministarstvo unutarnjih poslova, Ministarstvo gospodarstva i održivog razvoja, Ministarstvo pravosuđa i uprave, Ministarstvo znanosti i obrazovanja, Ministarstvo kulture i medija, Ministarstvo regionalnoga razvoja i fondova Europske unije, Ministarstvo poljoprivrede, Ministarstvo hrvatskih branitelja, Ministarstvo zdravstva, Središnji državni ured za razvoj digitalnog društva, Središnji državni ured za središnju javnu nabavu, Državna geodetska uprava, Državni hidrometeorološki zavod, Agencija za podršku informacijskim sustavima i informacijskim tehnologijama društvo s ograničenom odgovornošću, DRŽAVNE NEKRETNINE društvo s ograničenom odgovornošću, HP - Hrvatska pošta d.d., HRVATSKA ELEKTROPRIVREDA</w:t>
      </w:r>
      <w:r w:rsidR="0048080E">
        <w:rPr>
          <w:rFonts w:ascii="Times New Roman" w:hAnsi="Times New Roman" w:cs="Times New Roman"/>
          <w:sz w:val="24"/>
          <w:szCs w:val="24"/>
        </w:rPr>
        <w:t xml:space="preserve"> d.d.</w:t>
      </w:r>
      <w:r w:rsidRPr="00C1427F">
        <w:rPr>
          <w:rFonts w:ascii="Times New Roman" w:hAnsi="Times New Roman" w:cs="Times New Roman"/>
          <w:sz w:val="24"/>
          <w:szCs w:val="24"/>
        </w:rPr>
        <w:t>,</w:t>
      </w:r>
      <w:r w:rsidR="0048080E">
        <w:rPr>
          <w:rFonts w:ascii="Times New Roman" w:hAnsi="Times New Roman" w:cs="Times New Roman"/>
          <w:sz w:val="24"/>
          <w:szCs w:val="24"/>
        </w:rPr>
        <w:t xml:space="preserve"> </w:t>
      </w:r>
      <w:r w:rsidRPr="00C1427F">
        <w:rPr>
          <w:rFonts w:ascii="Times New Roman" w:hAnsi="Times New Roman" w:cs="Times New Roman"/>
          <w:sz w:val="24"/>
          <w:szCs w:val="24"/>
        </w:rPr>
        <w:t xml:space="preserve">Hrvatske ceste društvo s ograničenom odgovornošću, za upravljanje, građenje i održavanje državnih cesta, NARODNE NOVINE, dioničko društvo za izdavanje i tiskanje Službenog lista Republike Hrvatske, službenih i drugih obrazaca te za trgovanje školskim i uredskim priborom i opremom, </w:t>
      </w:r>
      <w:r w:rsidRPr="00C1427F">
        <w:rPr>
          <w:rFonts w:ascii="Times New Roman" w:eastAsia="Times New Roman" w:hAnsi="Times New Roman" w:cs="Times New Roman"/>
          <w:color w:val="000000"/>
          <w:sz w:val="24"/>
          <w:szCs w:val="24"/>
        </w:rPr>
        <w:t>Ministarstvo obrane, Ministarstvo zaštite okoliša i zelene tranzicije i Državni zavod za intelektualno vlasništvo.</w:t>
      </w:r>
    </w:p>
    <w:p w14:paraId="1FD3E265" w14:textId="61F3A944" w:rsidR="00887A02" w:rsidRDefault="00887A02" w:rsidP="000369F5">
      <w:pPr>
        <w:shd w:val="clear" w:color="auto" w:fill="FFFFFF"/>
        <w:spacing w:after="160" w:line="360" w:lineRule="auto"/>
        <w:ind w:firstLine="708"/>
        <w:jc w:val="both"/>
        <w:rPr>
          <w:rFonts w:ascii="Times New Roman" w:eastAsia="Times New Roman" w:hAnsi="Times New Roman" w:cs="Times New Roman"/>
          <w:color w:val="000000"/>
          <w:sz w:val="24"/>
          <w:szCs w:val="24"/>
        </w:rPr>
      </w:pPr>
      <w:r w:rsidRPr="00C1427F">
        <w:rPr>
          <w:rFonts w:ascii="Times New Roman" w:eastAsia="Times New Roman" w:hAnsi="Times New Roman" w:cs="Times New Roman"/>
          <w:color w:val="000000"/>
          <w:sz w:val="24"/>
          <w:szCs w:val="24"/>
        </w:rPr>
        <w:t>Dodatno, zaprimili smo</w:t>
      </w:r>
      <w:r w:rsidRPr="00C1427F">
        <w:rPr>
          <w:rFonts w:ascii="Times New Roman" w:hAnsi="Times New Roman" w:cs="Times New Roman"/>
          <w:sz w:val="24"/>
          <w:szCs w:val="24"/>
        </w:rPr>
        <w:t xml:space="preserve"> na uvid i </w:t>
      </w:r>
      <w:r w:rsidR="00195052">
        <w:rPr>
          <w:rFonts w:ascii="Times New Roman" w:hAnsi="Times New Roman" w:cs="Times New Roman"/>
          <w:sz w:val="24"/>
          <w:szCs w:val="24"/>
        </w:rPr>
        <w:t xml:space="preserve">mišljenje </w:t>
      </w:r>
      <w:r w:rsidRPr="00C1427F">
        <w:rPr>
          <w:rFonts w:ascii="Times New Roman" w:hAnsi="Times New Roman" w:cs="Times New Roman"/>
          <w:sz w:val="24"/>
          <w:szCs w:val="24"/>
        </w:rPr>
        <w:t>planov</w:t>
      </w:r>
      <w:r w:rsidR="00DE282E">
        <w:rPr>
          <w:rFonts w:ascii="Times New Roman" w:hAnsi="Times New Roman" w:cs="Times New Roman"/>
          <w:sz w:val="24"/>
          <w:szCs w:val="24"/>
        </w:rPr>
        <w:t>e djelovanja</w:t>
      </w:r>
      <w:r w:rsidRPr="00C1427F">
        <w:rPr>
          <w:rFonts w:ascii="Times New Roman" w:hAnsi="Times New Roman" w:cs="Times New Roman"/>
          <w:sz w:val="24"/>
          <w:szCs w:val="24"/>
        </w:rPr>
        <w:t xml:space="preserve"> od Hrvatske narodne banke, Instituta za poljoprivredu i turizam te </w:t>
      </w:r>
      <w:r w:rsidRPr="00C1427F">
        <w:rPr>
          <w:rFonts w:ascii="Times New Roman" w:eastAsia="Times New Roman" w:hAnsi="Times New Roman" w:cs="Times New Roman"/>
          <w:color w:val="000000"/>
          <w:sz w:val="24"/>
          <w:szCs w:val="24"/>
        </w:rPr>
        <w:t xml:space="preserve">Kemijsko-tehnološkog fakulteta Sveučilišta u Splitu. </w:t>
      </w:r>
    </w:p>
    <w:p w14:paraId="4C5C727A" w14:textId="6A40D7AB" w:rsidR="00570415" w:rsidRDefault="00544BD1" w:rsidP="00570415">
      <w:pPr>
        <w:spacing w:after="16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3.2.2. </w:t>
      </w:r>
      <w:r w:rsidR="00570415" w:rsidRPr="00D46626">
        <w:rPr>
          <w:rFonts w:ascii="Times New Roman" w:hAnsi="Times New Roman" w:cs="Times New Roman"/>
          <w:sz w:val="24"/>
          <w:szCs w:val="24"/>
          <w:u w:val="single"/>
        </w:rPr>
        <w:t>Edukacije državnih službenika</w:t>
      </w:r>
      <w:r w:rsidR="00570415">
        <w:rPr>
          <w:rFonts w:ascii="Times New Roman" w:hAnsi="Times New Roman" w:cs="Times New Roman"/>
          <w:sz w:val="24"/>
          <w:szCs w:val="24"/>
          <w:u w:val="single"/>
        </w:rPr>
        <w:t xml:space="preserve"> </w:t>
      </w:r>
    </w:p>
    <w:p w14:paraId="04583D15" w14:textId="10726326" w:rsidR="00406302" w:rsidRDefault="0045210C" w:rsidP="006C6EB8">
      <w:pPr>
        <w:spacing w:line="360" w:lineRule="auto"/>
        <w:ind w:left="22" w:firstLine="686"/>
        <w:jc w:val="both"/>
        <w:rPr>
          <w:rFonts w:ascii="Times New Roman" w:hAnsi="Times New Roman"/>
          <w:sz w:val="24"/>
          <w:szCs w:val="24"/>
        </w:rPr>
      </w:pPr>
      <w:r>
        <w:rPr>
          <w:rFonts w:ascii="Times New Roman" w:hAnsi="Times New Roman"/>
          <w:sz w:val="24"/>
          <w:szCs w:val="24"/>
        </w:rPr>
        <w:t xml:space="preserve">U 2024. godini službenici URS-a pohađali su 6 edukacija. U organizaciji </w:t>
      </w:r>
      <w:r w:rsidR="00DE282E">
        <w:rPr>
          <w:rFonts w:ascii="Times New Roman" w:eastAsia="Times New Roman" w:hAnsi="Times New Roman"/>
          <w:iCs/>
          <w:sz w:val="24"/>
          <w:szCs w:val="24"/>
          <w:lang w:eastAsia="hr-HR"/>
        </w:rPr>
        <w:t xml:space="preserve">MPUDT </w:t>
      </w:r>
      <w:r>
        <w:rPr>
          <w:rFonts w:ascii="Times New Roman" w:eastAsia="Times New Roman" w:hAnsi="Times New Roman"/>
          <w:iCs/>
          <w:sz w:val="24"/>
          <w:szCs w:val="24"/>
          <w:lang w:eastAsia="hr-HR"/>
        </w:rPr>
        <w:t xml:space="preserve">3 edukacije:  </w:t>
      </w:r>
      <w:r w:rsidR="00DE282E">
        <w:rPr>
          <w:rFonts w:ascii="Times New Roman" w:eastAsia="Times New Roman" w:hAnsi="Times New Roman"/>
          <w:iCs/>
          <w:sz w:val="24"/>
          <w:szCs w:val="24"/>
          <w:lang w:eastAsia="hr-HR"/>
        </w:rPr>
        <w:t>„</w:t>
      </w:r>
      <w:r>
        <w:rPr>
          <w:rFonts w:ascii="Times New Roman" w:eastAsia="Times New Roman" w:hAnsi="Times New Roman"/>
          <w:iCs/>
          <w:sz w:val="24"/>
          <w:szCs w:val="24"/>
          <w:lang w:eastAsia="hr-HR"/>
        </w:rPr>
        <w:t xml:space="preserve">Edukacija </w:t>
      </w:r>
      <w:r>
        <w:rPr>
          <w:rFonts w:ascii="Times New Roman" w:eastAsia="Times New Roman" w:hAnsi="Times New Roman"/>
          <w:sz w:val="24"/>
          <w:szCs w:val="24"/>
          <w:lang w:eastAsia="hr-HR"/>
        </w:rPr>
        <w:t>za rad koordinatora u Centraliziranom sustavu zapošljavanja</w:t>
      </w:r>
      <w:r w:rsidR="00DE282E">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w:t>
      </w:r>
      <w:r>
        <w:rPr>
          <w:rFonts w:ascii="Times New Roman" w:hAnsi="Times New Roman"/>
          <w:sz w:val="24"/>
          <w:szCs w:val="24"/>
        </w:rPr>
        <w:lastRenderedPageBreak/>
        <w:t>„Digitalna pismenost službenika za hibridni model rada u okviru Nacionalnog plana oporavka i otpornosti (Modul D)“ te  „</w:t>
      </w:r>
      <w:r>
        <w:rPr>
          <w:rFonts w:ascii="Times New Roman" w:eastAsia="Times New Roman" w:hAnsi="Times New Roman"/>
          <w:sz w:val="24"/>
          <w:szCs w:val="24"/>
          <w:lang w:eastAsia="hr-HR"/>
        </w:rPr>
        <w:t>Uvođenje hibridnog modela rada za državne službenike u sklopu Nacionalnog plana oporavka i otpornosti (Modul A)“.</w:t>
      </w:r>
      <w:r>
        <w:rPr>
          <w:rFonts w:ascii="Times New Roman" w:hAnsi="Times New Roman"/>
          <w:sz w:val="24"/>
          <w:szCs w:val="24"/>
        </w:rPr>
        <w:t xml:space="preserve"> </w:t>
      </w:r>
    </w:p>
    <w:p w14:paraId="504595EA" w14:textId="2B6EE4D3" w:rsidR="006C6EB8" w:rsidRDefault="0045210C" w:rsidP="006C6EB8">
      <w:pPr>
        <w:spacing w:line="360" w:lineRule="auto"/>
        <w:ind w:left="22" w:firstLine="686"/>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organizaciji Državne škole za javnu uprav</w:t>
      </w:r>
      <w:r w:rsidR="00DE282E">
        <w:rPr>
          <w:rFonts w:ascii="Times New Roman" w:eastAsia="Times New Roman" w:hAnsi="Times New Roman"/>
          <w:sz w:val="24"/>
          <w:szCs w:val="24"/>
          <w:lang w:eastAsia="hr-HR"/>
        </w:rPr>
        <w:t>u</w:t>
      </w:r>
      <w:r w:rsidR="009F3751">
        <w:rPr>
          <w:rFonts w:ascii="Times New Roman" w:eastAsia="Times New Roman" w:hAnsi="Times New Roman"/>
          <w:sz w:val="24"/>
          <w:szCs w:val="24"/>
          <w:lang w:eastAsia="hr-HR"/>
        </w:rPr>
        <w:t xml:space="preserve"> (dalje: DŠJU) </w:t>
      </w:r>
      <w:r w:rsidR="00DE282E">
        <w:rPr>
          <w:rFonts w:ascii="Times New Roman" w:eastAsia="Times New Roman" w:hAnsi="Times New Roman"/>
          <w:sz w:val="24"/>
          <w:szCs w:val="24"/>
          <w:lang w:eastAsia="hr-HR"/>
        </w:rPr>
        <w:t xml:space="preserve"> službenica</w:t>
      </w:r>
      <w:r w:rsidR="00406302">
        <w:rPr>
          <w:rFonts w:ascii="Times New Roman" w:eastAsia="Times New Roman" w:hAnsi="Times New Roman"/>
          <w:sz w:val="24"/>
          <w:szCs w:val="24"/>
          <w:lang w:eastAsia="hr-HR"/>
        </w:rPr>
        <w:t xml:space="preserve"> </w:t>
      </w:r>
      <w:r w:rsidR="00DE282E">
        <w:rPr>
          <w:rFonts w:ascii="Times New Roman" w:eastAsia="Times New Roman" w:hAnsi="Times New Roman"/>
          <w:sz w:val="24"/>
          <w:szCs w:val="24"/>
          <w:lang w:eastAsia="hr-HR"/>
        </w:rPr>
        <w:t>je pohađala</w:t>
      </w:r>
      <w:r w:rsidR="00406302">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2 edukacije: </w:t>
      </w:r>
      <w:r>
        <w:rPr>
          <w:rFonts w:ascii="Times New Roman" w:hAnsi="Times New Roman"/>
          <w:bCs/>
          <w:sz w:val="24"/>
          <w:szCs w:val="24"/>
        </w:rPr>
        <w:t xml:space="preserve">„Vrednovanje propisa kao instrument politike boljih propisa“ i </w:t>
      </w:r>
      <w:r>
        <w:rPr>
          <w:rFonts w:ascii="Times New Roman" w:eastAsia="Times New Roman" w:hAnsi="Times New Roman"/>
          <w:iCs/>
          <w:sz w:val="24"/>
          <w:szCs w:val="24"/>
          <w:lang w:eastAsia="hr-HR"/>
        </w:rPr>
        <w:t xml:space="preserve"> </w:t>
      </w:r>
      <w:r>
        <w:rPr>
          <w:rFonts w:ascii="Times New Roman" w:hAnsi="Times New Roman"/>
          <w:sz w:val="24"/>
          <w:szCs w:val="24"/>
        </w:rPr>
        <w:t xml:space="preserve">„Primjena ZUP-a u praksi“. </w:t>
      </w:r>
      <w:r w:rsidR="006C6EB8">
        <w:rPr>
          <w:rFonts w:ascii="Times New Roman" w:eastAsia="Times New Roman" w:hAnsi="Times New Roman"/>
          <w:sz w:val="24"/>
          <w:szCs w:val="24"/>
          <w:lang w:eastAsia="hr-HR"/>
        </w:rPr>
        <w:t>Službenica URS</w:t>
      </w:r>
      <w:r w:rsidR="002B28D7">
        <w:rPr>
          <w:rFonts w:ascii="Times New Roman" w:eastAsia="Times New Roman" w:hAnsi="Times New Roman"/>
          <w:sz w:val="24"/>
          <w:szCs w:val="24"/>
          <w:lang w:eastAsia="hr-HR"/>
        </w:rPr>
        <w:t>-a</w:t>
      </w:r>
      <w:r w:rsidR="006C6EB8">
        <w:rPr>
          <w:rFonts w:ascii="Times New Roman" w:eastAsia="Times New Roman" w:hAnsi="Times New Roman"/>
          <w:sz w:val="24"/>
          <w:szCs w:val="24"/>
          <w:lang w:eastAsia="hr-HR"/>
        </w:rPr>
        <w:t xml:space="preserve"> sudjelovala je na edukaciji za koordinatore o nediskriminaciji o pravima osoba s invaliditetom u organizaciji M</w:t>
      </w:r>
      <w:r w:rsidR="00406302">
        <w:rPr>
          <w:rFonts w:ascii="Times New Roman" w:eastAsia="Times New Roman" w:hAnsi="Times New Roman"/>
          <w:sz w:val="24"/>
          <w:szCs w:val="24"/>
          <w:lang w:eastAsia="hr-HR"/>
        </w:rPr>
        <w:t>RRFEU.</w:t>
      </w:r>
      <w:r w:rsidR="006C6EB8">
        <w:rPr>
          <w:rFonts w:ascii="Times New Roman" w:eastAsia="Times New Roman" w:hAnsi="Times New Roman"/>
          <w:sz w:val="24"/>
          <w:szCs w:val="24"/>
          <w:lang w:eastAsia="hr-HR"/>
        </w:rPr>
        <w:t xml:space="preserve"> </w:t>
      </w:r>
    </w:p>
    <w:p w14:paraId="5FE83921" w14:textId="27464D95" w:rsidR="006C6EB8" w:rsidRPr="006F0E2A" w:rsidRDefault="006C6EB8" w:rsidP="006C6EB8">
      <w:pPr>
        <w:spacing w:after="160" w:line="360" w:lineRule="auto"/>
        <w:ind w:firstLine="708"/>
        <w:jc w:val="both"/>
        <w:rPr>
          <w:rFonts w:ascii="Times New Roman" w:hAnsi="Times New Roman" w:cs="Times New Roman"/>
          <w:sz w:val="24"/>
          <w:szCs w:val="24"/>
        </w:rPr>
      </w:pPr>
      <w:r w:rsidRPr="006F0E2A">
        <w:rPr>
          <w:rFonts w:ascii="Times New Roman" w:hAnsi="Times New Roman" w:cs="Times New Roman"/>
          <w:sz w:val="24"/>
          <w:szCs w:val="24"/>
        </w:rPr>
        <w:t>U rujnu je u sklopu edukacije „Sigurni u kibernetičkom prostoru“</w:t>
      </w:r>
      <w:r>
        <w:rPr>
          <w:rFonts w:ascii="Times New Roman" w:hAnsi="Times New Roman" w:cs="Times New Roman"/>
          <w:sz w:val="24"/>
          <w:szCs w:val="24"/>
        </w:rPr>
        <w:t xml:space="preserve"> u organizaciji</w:t>
      </w:r>
      <w:r w:rsidR="00FA17FC">
        <w:rPr>
          <w:rFonts w:ascii="Times New Roman" w:hAnsi="Times New Roman" w:cs="Times New Roman"/>
          <w:sz w:val="24"/>
          <w:szCs w:val="24"/>
        </w:rPr>
        <w:t xml:space="preserve"> DŠJU</w:t>
      </w:r>
      <w:r w:rsidRPr="006F0E2A">
        <w:rPr>
          <w:rFonts w:ascii="Times New Roman" w:hAnsi="Times New Roman" w:cs="Times New Roman"/>
          <w:sz w:val="24"/>
          <w:szCs w:val="24"/>
        </w:rPr>
        <w:t xml:space="preserve">, na poziv voditelja edukacije, predstavnica </w:t>
      </w:r>
      <w:r>
        <w:rPr>
          <w:rFonts w:ascii="Times New Roman" w:hAnsi="Times New Roman" w:cs="Times New Roman"/>
          <w:sz w:val="24"/>
          <w:szCs w:val="24"/>
        </w:rPr>
        <w:t>URS-</w:t>
      </w:r>
      <w:r w:rsidRPr="006F0E2A">
        <w:rPr>
          <w:rFonts w:ascii="Times New Roman" w:hAnsi="Times New Roman" w:cs="Times New Roman"/>
          <w:sz w:val="24"/>
          <w:szCs w:val="24"/>
        </w:rPr>
        <w:t xml:space="preserve">a održala 15-minutno izlaganje o rodno uvjetovanom cyber nasilju odnosno online nasilju nad ženama i djevojčicama te </w:t>
      </w:r>
      <w:r w:rsidR="00195052">
        <w:rPr>
          <w:rFonts w:ascii="Times New Roman" w:hAnsi="Times New Roman" w:cs="Times New Roman"/>
          <w:sz w:val="24"/>
          <w:szCs w:val="24"/>
        </w:rPr>
        <w:t>dostavila</w:t>
      </w:r>
      <w:r>
        <w:rPr>
          <w:rFonts w:ascii="Times New Roman" w:hAnsi="Times New Roman" w:cs="Times New Roman"/>
          <w:sz w:val="24"/>
          <w:szCs w:val="24"/>
        </w:rPr>
        <w:t xml:space="preserve"> </w:t>
      </w:r>
      <w:r w:rsidRPr="006F0E2A">
        <w:rPr>
          <w:rFonts w:ascii="Times New Roman" w:hAnsi="Times New Roman" w:cs="Times New Roman"/>
          <w:sz w:val="24"/>
          <w:szCs w:val="24"/>
        </w:rPr>
        <w:t>pregled zakonskih izmjena te projekata i kampanja vezanih za suzbijanje rodno uvj</w:t>
      </w:r>
      <w:r>
        <w:rPr>
          <w:rFonts w:ascii="Times New Roman" w:hAnsi="Times New Roman" w:cs="Times New Roman"/>
          <w:sz w:val="24"/>
          <w:szCs w:val="24"/>
        </w:rPr>
        <w:t>etovanog online nasilja na kojoj</w:t>
      </w:r>
      <w:r w:rsidRPr="006F0E2A">
        <w:rPr>
          <w:rFonts w:ascii="Times New Roman" w:hAnsi="Times New Roman" w:cs="Times New Roman"/>
          <w:sz w:val="24"/>
          <w:szCs w:val="24"/>
        </w:rPr>
        <w:t xml:space="preserve"> je sudjelovalo 17 polaznika. </w:t>
      </w:r>
    </w:p>
    <w:p w14:paraId="0448C830" w14:textId="147B4987" w:rsidR="00B657C4" w:rsidRDefault="00406302" w:rsidP="000369F5">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E03C34">
        <w:rPr>
          <w:rFonts w:ascii="Times New Roman" w:hAnsi="Times New Roman" w:cs="Times New Roman"/>
          <w:sz w:val="24"/>
          <w:szCs w:val="24"/>
        </w:rPr>
        <w:t>avjetnik u URS-</w:t>
      </w:r>
      <w:r w:rsidR="00B657C4">
        <w:rPr>
          <w:rFonts w:ascii="Times New Roman" w:hAnsi="Times New Roman" w:cs="Times New Roman"/>
          <w:sz w:val="24"/>
          <w:szCs w:val="24"/>
        </w:rPr>
        <w:t xml:space="preserve">u </w:t>
      </w:r>
      <w:r w:rsidR="00B657C4" w:rsidRPr="00A04557">
        <w:rPr>
          <w:rFonts w:ascii="Times New Roman" w:hAnsi="Times New Roman" w:cs="Times New Roman"/>
          <w:sz w:val="24"/>
          <w:szCs w:val="24"/>
        </w:rPr>
        <w:t>održa</w:t>
      </w:r>
      <w:r w:rsidR="00B657C4">
        <w:rPr>
          <w:rFonts w:ascii="Times New Roman" w:hAnsi="Times New Roman" w:cs="Times New Roman"/>
          <w:sz w:val="24"/>
          <w:szCs w:val="24"/>
        </w:rPr>
        <w:t>o je</w:t>
      </w:r>
      <w:r>
        <w:rPr>
          <w:rFonts w:ascii="Times New Roman" w:hAnsi="Times New Roman" w:cs="Times New Roman"/>
          <w:sz w:val="24"/>
          <w:szCs w:val="24"/>
        </w:rPr>
        <w:t xml:space="preserve"> u svojstvu trenera</w:t>
      </w:r>
      <w:r w:rsidR="00B657C4" w:rsidRPr="00A04557">
        <w:rPr>
          <w:rFonts w:ascii="Times New Roman" w:hAnsi="Times New Roman" w:cs="Times New Roman"/>
          <w:sz w:val="24"/>
          <w:szCs w:val="24"/>
        </w:rPr>
        <w:t xml:space="preserve"> </w:t>
      </w:r>
      <w:r w:rsidR="00B657C4">
        <w:rPr>
          <w:rFonts w:ascii="Times New Roman" w:hAnsi="Times New Roman" w:cs="Times New Roman"/>
          <w:sz w:val="24"/>
          <w:szCs w:val="24"/>
        </w:rPr>
        <w:t>jednu</w:t>
      </w:r>
      <w:r w:rsidR="00B657C4" w:rsidRPr="00A04557">
        <w:rPr>
          <w:rFonts w:ascii="Times New Roman" w:hAnsi="Times New Roman" w:cs="Times New Roman"/>
          <w:sz w:val="24"/>
          <w:szCs w:val="24"/>
        </w:rPr>
        <w:t xml:space="preserve"> cjelodnevn</w:t>
      </w:r>
      <w:r w:rsidR="00B657C4">
        <w:rPr>
          <w:rFonts w:ascii="Times New Roman" w:hAnsi="Times New Roman" w:cs="Times New Roman"/>
          <w:sz w:val="24"/>
          <w:szCs w:val="24"/>
        </w:rPr>
        <w:t>u</w:t>
      </w:r>
      <w:r w:rsidR="00B657C4" w:rsidRPr="00A04557">
        <w:rPr>
          <w:rFonts w:ascii="Times New Roman" w:hAnsi="Times New Roman" w:cs="Times New Roman"/>
          <w:sz w:val="24"/>
          <w:szCs w:val="24"/>
        </w:rPr>
        <w:t xml:space="preserve"> radionic</w:t>
      </w:r>
      <w:r w:rsidR="00B657C4">
        <w:rPr>
          <w:rFonts w:ascii="Times New Roman" w:hAnsi="Times New Roman" w:cs="Times New Roman"/>
          <w:sz w:val="24"/>
          <w:szCs w:val="24"/>
        </w:rPr>
        <w:t>u</w:t>
      </w:r>
      <w:r w:rsidR="00B657C4" w:rsidRPr="00A04557">
        <w:rPr>
          <w:rFonts w:ascii="Times New Roman" w:hAnsi="Times New Roman" w:cs="Times New Roman"/>
          <w:sz w:val="24"/>
          <w:szCs w:val="24"/>
        </w:rPr>
        <w:t xml:space="preserve"> o ravnopravnosti</w:t>
      </w:r>
      <w:r w:rsidR="00B657C4">
        <w:rPr>
          <w:rFonts w:ascii="Times New Roman" w:hAnsi="Times New Roman" w:cs="Times New Roman"/>
          <w:sz w:val="24"/>
          <w:szCs w:val="24"/>
        </w:rPr>
        <w:t xml:space="preserve"> spolova za državne službenike na kojoj je sudjelovalo ukupno 13 službenika i službenica. Druga po redu cje</w:t>
      </w:r>
      <w:r>
        <w:rPr>
          <w:rFonts w:ascii="Times New Roman" w:hAnsi="Times New Roman" w:cs="Times New Roman"/>
          <w:sz w:val="24"/>
          <w:szCs w:val="24"/>
        </w:rPr>
        <w:t>lodnevna radionica planirana za</w:t>
      </w:r>
      <w:r w:rsidR="00B657C4">
        <w:rPr>
          <w:rFonts w:ascii="Times New Roman" w:hAnsi="Times New Roman" w:cs="Times New Roman"/>
          <w:sz w:val="24"/>
          <w:szCs w:val="24"/>
        </w:rPr>
        <w:t xml:space="preserve"> prosin</w:t>
      </w:r>
      <w:r>
        <w:rPr>
          <w:rFonts w:ascii="Times New Roman" w:hAnsi="Times New Roman" w:cs="Times New Roman"/>
          <w:sz w:val="24"/>
          <w:szCs w:val="24"/>
        </w:rPr>
        <w:t xml:space="preserve">ac </w:t>
      </w:r>
      <w:r w:rsidR="00B657C4">
        <w:rPr>
          <w:rFonts w:ascii="Times New Roman" w:hAnsi="Times New Roman" w:cs="Times New Roman"/>
          <w:sz w:val="24"/>
          <w:szCs w:val="24"/>
        </w:rPr>
        <w:t xml:space="preserve">nije održana zbog nedovoljno prijavljenih polaznika. Cjelodnevne radionice dio su </w:t>
      </w:r>
      <w:r w:rsidR="00B657C4" w:rsidRPr="00E31A09">
        <w:rPr>
          <w:rFonts w:ascii="Times New Roman" w:hAnsi="Times New Roman" w:cs="Times New Roman"/>
          <w:i/>
          <w:sz w:val="24"/>
          <w:szCs w:val="24"/>
        </w:rPr>
        <w:t>Akcijskog plana za ravnopravnost spolova za razdoblje do 2024. godine</w:t>
      </w:r>
      <w:r w:rsidR="00B657C4">
        <w:rPr>
          <w:rFonts w:ascii="Times New Roman" w:hAnsi="Times New Roman" w:cs="Times New Roman"/>
          <w:sz w:val="24"/>
          <w:szCs w:val="24"/>
        </w:rPr>
        <w:t>, mjere: „</w:t>
      </w:r>
      <w:r w:rsidR="00B657C4" w:rsidRPr="00AE2BD8">
        <w:rPr>
          <w:rFonts w:ascii="Times New Roman" w:hAnsi="Times New Roman" w:cs="Times New Roman"/>
          <w:sz w:val="24"/>
          <w:szCs w:val="24"/>
        </w:rPr>
        <w:t>6.1. Osnažiti kapacitete državne uprave za provedb</w:t>
      </w:r>
      <w:r w:rsidR="00B657C4">
        <w:rPr>
          <w:rFonts w:ascii="Times New Roman" w:hAnsi="Times New Roman" w:cs="Times New Roman"/>
          <w:sz w:val="24"/>
          <w:szCs w:val="24"/>
        </w:rPr>
        <w:t xml:space="preserve">u načela ravnopravnosti spolova </w:t>
      </w:r>
      <w:r w:rsidR="00B657C4" w:rsidRPr="00AE2BD8">
        <w:rPr>
          <w:rFonts w:ascii="Times New Roman" w:hAnsi="Times New Roman" w:cs="Times New Roman"/>
          <w:sz w:val="24"/>
          <w:szCs w:val="24"/>
        </w:rPr>
        <w:t>u svakodnevnom radu i kreiranju rodno osjetljivih javnih politika</w:t>
      </w:r>
      <w:r w:rsidR="00B657C4">
        <w:rPr>
          <w:rFonts w:ascii="Times New Roman" w:hAnsi="Times New Roman" w:cs="Times New Roman"/>
          <w:sz w:val="24"/>
          <w:szCs w:val="24"/>
        </w:rPr>
        <w:t>“, a čiji je</w:t>
      </w:r>
      <w:r>
        <w:rPr>
          <w:rFonts w:ascii="Times New Roman" w:hAnsi="Times New Roman" w:cs="Times New Roman"/>
          <w:sz w:val="24"/>
          <w:szCs w:val="24"/>
        </w:rPr>
        <w:t xml:space="preserve"> nositelj</w:t>
      </w:r>
      <w:r w:rsidR="00FA17FC">
        <w:rPr>
          <w:rFonts w:ascii="Times New Roman" w:hAnsi="Times New Roman" w:cs="Times New Roman"/>
          <w:sz w:val="24"/>
          <w:szCs w:val="24"/>
        </w:rPr>
        <w:t xml:space="preserve"> DŠJU</w:t>
      </w:r>
      <w:r w:rsidR="00B657C4">
        <w:rPr>
          <w:rFonts w:ascii="Times New Roman" w:hAnsi="Times New Roman" w:cs="Times New Roman"/>
          <w:sz w:val="24"/>
          <w:szCs w:val="24"/>
        </w:rPr>
        <w:t>.</w:t>
      </w:r>
    </w:p>
    <w:p w14:paraId="51677CB9" w14:textId="7AC899D8" w:rsidR="00B657C4" w:rsidRDefault="00B657C4" w:rsidP="00A57142">
      <w:pPr>
        <w:spacing w:after="160" w:line="240" w:lineRule="auto"/>
        <w:jc w:val="both"/>
        <w:rPr>
          <w:rFonts w:ascii="Times New Roman" w:hAnsi="Times New Roman" w:cs="Times New Roman"/>
          <w:sz w:val="24"/>
          <w:szCs w:val="24"/>
        </w:rPr>
      </w:pPr>
    </w:p>
    <w:p w14:paraId="0A28A365" w14:textId="65ADF18B" w:rsidR="007E0B43" w:rsidRDefault="00544BD1" w:rsidP="00A57142">
      <w:pPr>
        <w:spacing w:after="16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3.2.3. </w:t>
      </w:r>
      <w:r w:rsidR="00D46626">
        <w:rPr>
          <w:rFonts w:ascii="Times New Roman" w:hAnsi="Times New Roman" w:cs="Times New Roman"/>
          <w:sz w:val="24"/>
          <w:szCs w:val="24"/>
          <w:u w:val="single"/>
        </w:rPr>
        <w:t>Županijska povjerenstva</w:t>
      </w:r>
      <w:r w:rsidR="007E0B43" w:rsidRPr="003C050C">
        <w:rPr>
          <w:rFonts w:ascii="Times New Roman" w:hAnsi="Times New Roman" w:cs="Times New Roman"/>
          <w:sz w:val="24"/>
          <w:szCs w:val="24"/>
          <w:u w:val="single"/>
        </w:rPr>
        <w:t xml:space="preserve"> za ravnopravnost spolova</w:t>
      </w:r>
      <w:r w:rsidR="00DF453D">
        <w:rPr>
          <w:rFonts w:ascii="Times New Roman" w:hAnsi="Times New Roman" w:cs="Times New Roman"/>
          <w:sz w:val="24"/>
          <w:szCs w:val="24"/>
          <w:u w:val="single"/>
        </w:rPr>
        <w:t xml:space="preserve"> </w:t>
      </w:r>
    </w:p>
    <w:p w14:paraId="54111988" w14:textId="77B64013" w:rsidR="00887A02" w:rsidRPr="00C1427F" w:rsidRDefault="00887A02" w:rsidP="000369F5">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URS </w:t>
      </w:r>
      <w:r w:rsidR="00873C39">
        <w:rPr>
          <w:rFonts w:ascii="Times New Roman" w:hAnsi="Times New Roman" w:cs="Times New Roman"/>
          <w:sz w:val="24"/>
          <w:szCs w:val="24"/>
        </w:rPr>
        <w:t xml:space="preserve">unatoč službenom traženju </w:t>
      </w:r>
      <w:r w:rsidRPr="00C1427F">
        <w:rPr>
          <w:rFonts w:ascii="Times New Roman" w:hAnsi="Times New Roman" w:cs="Times New Roman"/>
          <w:sz w:val="24"/>
          <w:szCs w:val="24"/>
        </w:rPr>
        <w:t>i</w:t>
      </w:r>
      <w:r w:rsidR="00873C39">
        <w:rPr>
          <w:rFonts w:ascii="Times New Roman" w:hAnsi="Times New Roman" w:cs="Times New Roman"/>
          <w:sz w:val="24"/>
          <w:szCs w:val="24"/>
        </w:rPr>
        <w:t xml:space="preserve"> </w:t>
      </w:r>
      <w:r w:rsidRPr="00C1427F">
        <w:rPr>
          <w:rFonts w:ascii="Times New Roman" w:hAnsi="Times New Roman" w:cs="Times New Roman"/>
          <w:sz w:val="24"/>
          <w:szCs w:val="24"/>
        </w:rPr>
        <w:t>poslanim požurnicama, od lokalnih izbora 2021. godine nije pravovremeno zaprimao odluke ili rješenja o imenovanju</w:t>
      </w:r>
      <w:r w:rsidR="00195052">
        <w:rPr>
          <w:rFonts w:ascii="Times New Roman" w:hAnsi="Times New Roman" w:cs="Times New Roman"/>
          <w:sz w:val="24"/>
          <w:szCs w:val="24"/>
        </w:rPr>
        <w:t xml:space="preserve"> novih</w:t>
      </w:r>
      <w:r w:rsidRPr="00C1427F">
        <w:rPr>
          <w:rFonts w:ascii="Times New Roman" w:hAnsi="Times New Roman" w:cs="Times New Roman"/>
          <w:sz w:val="24"/>
          <w:szCs w:val="24"/>
        </w:rPr>
        <w:t xml:space="preserve"> članova županijskih  povjerenstava za ravnopravnost spolova. Navedeno je onemogućilo kompletir</w:t>
      </w:r>
      <w:r w:rsidR="00873C39">
        <w:rPr>
          <w:rFonts w:ascii="Times New Roman" w:hAnsi="Times New Roman" w:cs="Times New Roman"/>
          <w:sz w:val="24"/>
          <w:szCs w:val="24"/>
        </w:rPr>
        <w:t>anje baze podataka na  internetskoj</w:t>
      </w:r>
      <w:r w:rsidRPr="00C1427F">
        <w:rPr>
          <w:rFonts w:ascii="Times New Roman" w:hAnsi="Times New Roman" w:cs="Times New Roman"/>
          <w:sz w:val="24"/>
          <w:szCs w:val="24"/>
        </w:rPr>
        <w:t xml:space="preserve"> stranici</w:t>
      </w:r>
      <w:r w:rsidR="00873C39">
        <w:rPr>
          <w:rFonts w:ascii="Times New Roman" w:hAnsi="Times New Roman" w:cs="Times New Roman"/>
          <w:sz w:val="24"/>
          <w:szCs w:val="24"/>
        </w:rPr>
        <w:t xml:space="preserve"> URS-a</w:t>
      </w:r>
      <w:r w:rsidRPr="00C1427F">
        <w:rPr>
          <w:rFonts w:ascii="Times New Roman" w:hAnsi="Times New Roman" w:cs="Times New Roman"/>
          <w:sz w:val="24"/>
          <w:szCs w:val="24"/>
        </w:rPr>
        <w:t xml:space="preserve">. Niti do kraja 2024. godine </w:t>
      </w:r>
      <w:r w:rsidR="00873C39">
        <w:rPr>
          <w:rFonts w:ascii="Times New Roman" w:hAnsi="Times New Roman" w:cs="Times New Roman"/>
          <w:sz w:val="24"/>
          <w:szCs w:val="24"/>
        </w:rPr>
        <w:t xml:space="preserve">ukupno </w:t>
      </w:r>
      <w:r w:rsidRPr="00C1427F">
        <w:rPr>
          <w:rFonts w:ascii="Times New Roman" w:hAnsi="Times New Roman" w:cs="Times New Roman"/>
          <w:sz w:val="24"/>
          <w:szCs w:val="24"/>
        </w:rPr>
        <w:t>četiri županije odnosno skupštine županija nisu dostavile informacije  o imenovanju povjerenstava za ravnopravnost spolova: Županijska</w:t>
      </w:r>
      <w:r w:rsidR="00873C39">
        <w:rPr>
          <w:rFonts w:ascii="Times New Roman" w:hAnsi="Times New Roman" w:cs="Times New Roman"/>
          <w:sz w:val="24"/>
          <w:szCs w:val="24"/>
        </w:rPr>
        <w:t xml:space="preserve"> skupština Istarske županije</w:t>
      </w:r>
      <w:r w:rsidRPr="00C1427F">
        <w:rPr>
          <w:rFonts w:ascii="Times New Roman" w:hAnsi="Times New Roman" w:cs="Times New Roman"/>
          <w:sz w:val="24"/>
          <w:szCs w:val="24"/>
        </w:rPr>
        <w:t>, Županijska skupština Međimurske županije, Županijska skupš</w:t>
      </w:r>
      <w:r w:rsidR="00195052">
        <w:rPr>
          <w:rFonts w:ascii="Times New Roman" w:hAnsi="Times New Roman" w:cs="Times New Roman"/>
          <w:sz w:val="24"/>
          <w:szCs w:val="24"/>
        </w:rPr>
        <w:t>tina Sis</w:t>
      </w:r>
      <w:r w:rsidR="002124BB">
        <w:rPr>
          <w:rFonts w:ascii="Times New Roman" w:hAnsi="Times New Roman" w:cs="Times New Roman"/>
          <w:sz w:val="24"/>
          <w:szCs w:val="24"/>
        </w:rPr>
        <w:t>ačko-moslavačke</w:t>
      </w:r>
      <w:r w:rsidR="00195052">
        <w:rPr>
          <w:rFonts w:ascii="Times New Roman" w:hAnsi="Times New Roman" w:cs="Times New Roman"/>
          <w:sz w:val="24"/>
          <w:szCs w:val="24"/>
        </w:rPr>
        <w:t xml:space="preserve"> županije</w:t>
      </w:r>
      <w:r w:rsidRPr="00C1427F">
        <w:rPr>
          <w:rFonts w:ascii="Times New Roman" w:hAnsi="Times New Roman" w:cs="Times New Roman"/>
          <w:sz w:val="24"/>
          <w:szCs w:val="24"/>
        </w:rPr>
        <w:t xml:space="preserve"> te Županijska skupština Splitsko-dalmatinske županije. Iz objektivnih razloga nije bilo moguće održati Koordinaciju županijskih povjerenstava.</w:t>
      </w:r>
    </w:p>
    <w:p w14:paraId="2F0D46F5" w14:textId="11CBFBBD" w:rsidR="00887A02" w:rsidRPr="00C1427F" w:rsidRDefault="00887A02" w:rsidP="000369F5">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U 2024. godini URS</w:t>
      </w:r>
      <w:r w:rsidRPr="00C1427F">
        <w:rPr>
          <w:rFonts w:ascii="Times New Roman" w:hAnsi="Times New Roman" w:cs="Times New Roman"/>
          <w:sz w:val="24"/>
          <w:szCs w:val="24"/>
        </w:rPr>
        <w:t xml:space="preserve"> je nastavio surađivati sa županijskim povjerenstvima prvenstveno kroz promociju rada povjerenstava na lok</w:t>
      </w:r>
      <w:r w:rsidR="00873C39">
        <w:rPr>
          <w:rFonts w:ascii="Times New Roman" w:hAnsi="Times New Roman" w:cs="Times New Roman"/>
          <w:sz w:val="24"/>
          <w:szCs w:val="24"/>
        </w:rPr>
        <w:t>alnoj razini putem objava na internetskoj</w:t>
      </w:r>
      <w:r w:rsidRPr="00C1427F">
        <w:rPr>
          <w:rFonts w:ascii="Times New Roman" w:hAnsi="Times New Roman" w:cs="Times New Roman"/>
          <w:sz w:val="24"/>
          <w:szCs w:val="24"/>
        </w:rPr>
        <w:t xml:space="preserve"> stranici.</w:t>
      </w:r>
    </w:p>
    <w:p w14:paraId="2B67E299" w14:textId="30A3FA9D" w:rsidR="00887A02" w:rsidRPr="00C1427F" w:rsidRDefault="00887A02" w:rsidP="000369F5">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t>URS</w:t>
      </w:r>
      <w:r w:rsidRPr="00C1427F">
        <w:rPr>
          <w:rFonts w:ascii="Times New Roman" w:hAnsi="Times New Roman" w:cs="Times New Roman"/>
          <w:sz w:val="24"/>
          <w:szCs w:val="24"/>
        </w:rPr>
        <w:t xml:space="preserve"> je povodom obilježavanja Međunarodnog dana </w:t>
      </w:r>
      <w:r w:rsidR="00873C39">
        <w:rPr>
          <w:rFonts w:ascii="Times New Roman" w:hAnsi="Times New Roman" w:cs="Times New Roman"/>
          <w:sz w:val="24"/>
          <w:szCs w:val="24"/>
        </w:rPr>
        <w:t xml:space="preserve">borbe protiv </w:t>
      </w:r>
      <w:r w:rsidRPr="00C1427F">
        <w:rPr>
          <w:rFonts w:ascii="Times New Roman" w:hAnsi="Times New Roman" w:cs="Times New Roman"/>
          <w:sz w:val="24"/>
          <w:szCs w:val="24"/>
        </w:rPr>
        <w:t>nasilja nad ženama županijskim povjerenstvima dostavio po</w:t>
      </w:r>
      <w:r w:rsidR="00873C39">
        <w:rPr>
          <w:rFonts w:ascii="Times New Roman" w:hAnsi="Times New Roman" w:cs="Times New Roman"/>
          <w:sz w:val="24"/>
          <w:szCs w:val="24"/>
        </w:rPr>
        <w:t>veznicu na prigodan radio spot</w:t>
      </w:r>
      <w:r w:rsidRPr="00C1427F">
        <w:rPr>
          <w:rFonts w:ascii="Times New Roman" w:hAnsi="Times New Roman" w:cs="Times New Roman"/>
          <w:sz w:val="24"/>
          <w:szCs w:val="24"/>
        </w:rPr>
        <w:t xml:space="preserve"> sa zamolbom da ga, prema mogućnosti distribuiraju lokalnim radio postajama. Nisu zaprimljene povratne informacije. </w:t>
      </w:r>
    </w:p>
    <w:p w14:paraId="4B6CC6E5" w14:textId="7E323BF6" w:rsidR="00887A02" w:rsidRPr="00C1427F" w:rsidRDefault="00887A02" w:rsidP="000369F5">
      <w:pPr>
        <w:shd w:val="clear" w:color="auto" w:fill="FFFFFF"/>
        <w:spacing w:after="160" w:line="360" w:lineRule="auto"/>
        <w:ind w:firstLine="708"/>
        <w:jc w:val="both"/>
        <w:rPr>
          <w:rFonts w:ascii="Times New Roman" w:eastAsia="Times New Roman" w:hAnsi="Times New Roman" w:cs="Times New Roman"/>
          <w:color w:val="000000"/>
          <w:sz w:val="24"/>
          <w:szCs w:val="24"/>
        </w:rPr>
      </w:pPr>
      <w:r w:rsidRPr="00C1427F">
        <w:rPr>
          <w:rFonts w:ascii="Times New Roman" w:eastAsia="Times New Roman" w:hAnsi="Times New Roman" w:cs="Times New Roman"/>
          <w:color w:val="000000"/>
          <w:sz w:val="24"/>
          <w:szCs w:val="24"/>
        </w:rPr>
        <w:t>Tijekom godine, a po dostavi od strane</w:t>
      </w:r>
      <w:r>
        <w:rPr>
          <w:rFonts w:ascii="Times New Roman" w:eastAsia="Times New Roman" w:hAnsi="Times New Roman" w:cs="Times New Roman"/>
          <w:color w:val="000000"/>
          <w:sz w:val="24"/>
          <w:szCs w:val="24"/>
        </w:rPr>
        <w:t xml:space="preserve"> županijskih povjerenstava, URS</w:t>
      </w:r>
      <w:r w:rsidRPr="00C1427F">
        <w:rPr>
          <w:rFonts w:ascii="Times New Roman" w:eastAsia="Times New Roman" w:hAnsi="Times New Roman" w:cs="Times New Roman"/>
          <w:color w:val="000000"/>
          <w:sz w:val="24"/>
          <w:szCs w:val="24"/>
        </w:rPr>
        <w:t xml:space="preserve"> je nastavio objavljivati vijesti vezane uz aktivnosti </w:t>
      </w:r>
      <w:r w:rsidR="00873C39">
        <w:rPr>
          <w:rFonts w:ascii="Times New Roman" w:eastAsia="Times New Roman" w:hAnsi="Times New Roman" w:cs="Times New Roman"/>
          <w:color w:val="000000"/>
          <w:sz w:val="24"/>
          <w:szCs w:val="24"/>
        </w:rPr>
        <w:t>županijskih povjerenstava na internetskoj</w:t>
      </w:r>
      <w:r w:rsidRPr="00C1427F">
        <w:rPr>
          <w:rFonts w:ascii="Times New Roman" w:eastAsia="Times New Roman" w:hAnsi="Times New Roman" w:cs="Times New Roman"/>
          <w:color w:val="000000"/>
          <w:sz w:val="24"/>
          <w:szCs w:val="24"/>
        </w:rPr>
        <w:t xml:space="preserve"> stranici, u podkategoriji – </w:t>
      </w:r>
      <w:r w:rsidRPr="00C1427F">
        <w:rPr>
          <w:rFonts w:ascii="Times New Roman" w:eastAsia="Times New Roman" w:hAnsi="Times New Roman" w:cs="Times New Roman"/>
          <w:i/>
          <w:iCs/>
          <w:color w:val="000000"/>
          <w:sz w:val="24"/>
          <w:szCs w:val="24"/>
        </w:rPr>
        <w:t>Institucionalni mehanizmi:</w:t>
      </w:r>
      <w:r w:rsidR="00873C39">
        <w:rPr>
          <w:rFonts w:ascii="Times New Roman" w:eastAsia="Times New Roman" w:hAnsi="Times New Roman" w:cs="Times New Roman"/>
          <w:color w:val="000000"/>
          <w:sz w:val="24"/>
          <w:szCs w:val="24"/>
        </w:rPr>
        <w:t xml:space="preserve">  </w:t>
      </w:r>
      <w:r w:rsidRPr="00C1427F">
        <w:rPr>
          <w:rFonts w:ascii="Times New Roman" w:eastAsia="Times New Roman" w:hAnsi="Times New Roman" w:cs="Times New Roman"/>
          <w:color w:val="000000"/>
          <w:sz w:val="24"/>
          <w:szCs w:val="24"/>
        </w:rPr>
        <w:t>Iz</w:t>
      </w:r>
      <w:r w:rsidR="00873C39">
        <w:rPr>
          <w:rFonts w:ascii="Times New Roman" w:eastAsia="Times New Roman" w:hAnsi="Times New Roman" w:cs="Times New Roman"/>
          <w:color w:val="000000"/>
          <w:sz w:val="24"/>
          <w:szCs w:val="24"/>
        </w:rPr>
        <w:t xml:space="preserve"> rada županijskih povjerenstava</w:t>
      </w:r>
      <w:r w:rsidRPr="00C1427F">
        <w:rPr>
          <w:rFonts w:ascii="Times New Roman" w:eastAsia="Times New Roman" w:hAnsi="Times New Roman" w:cs="Times New Roman"/>
          <w:color w:val="000000"/>
          <w:sz w:val="24"/>
          <w:szCs w:val="24"/>
        </w:rPr>
        <w:t xml:space="preserve">. Objavljeno je </w:t>
      </w:r>
      <w:r w:rsidRPr="000E38DC">
        <w:rPr>
          <w:rFonts w:ascii="Times New Roman" w:eastAsia="Times New Roman" w:hAnsi="Times New Roman" w:cs="Times New Roman"/>
          <w:sz w:val="24"/>
          <w:szCs w:val="24"/>
        </w:rPr>
        <w:t xml:space="preserve">ukupno 11 vijesti  </w:t>
      </w:r>
      <w:r w:rsidR="006A6DEA">
        <w:rPr>
          <w:rFonts w:ascii="Times New Roman" w:eastAsia="Times New Roman" w:hAnsi="Times New Roman" w:cs="Times New Roman"/>
          <w:color w:val="000000"/>
          <w:sz w:val="24"/>
          <w:szCs w:val="24"/>
        </w:rPr>
        <w:t>koje su dostavila</w:t>
      </w:r>
      <w:r w:rsidRPr="00C1427F">
        <w:rPr>
          <w:rFonts w:ascii="Times New Roman" w:eastAsia="Times New Roman" w:hAnsi="Times New Roman" w:cs="Times New Roman"/>
          <w:color w:val="000000"/>
          <w:sz w:val="24"/>
          <w:szCs w:val="24"/>
        </w:rPr>
        <w:t xml:space="preserve"> povjerenstva za ravnopravnost spolova Koprivničko-križevačke županije i Virovitičko-podravske županije.</w:t>
      </w:r>
    </w:p>
    <w:p w14:paraId="27172BB0" w14:textId="38320A4F" w:rsidR="00887A02" w:rsidRDefault="00887A02" w:rsidP="005A6931">
      <w:pPr>
        <w:shd w:val="clear" w:color="auto" w:fill="FFFFFF"/>
        <w:spacing w:after="160" w:line="360" w:lineRule="auto"/>
        <w:ind w:firstLine="708"/>
        <w:jc w:val="both"/>
        <w:rPr>
          <w:rFonts w:ascii="Times New Roman" w:eastAsia="Times New Roman" w:hAnsi="Times New Roman" w:cs="Times New Roman"/>
          <w:color w:val="000000"/>
          <w:sz w:val="24"/>
          <w:szCs w:val="24"/>
        </w:rPr>
      </w:pPr>
      <w:r w:rsidRPr="00C1427F">
        <w:rPr>
          <w:rFonts w:ascii="Times New Roman" w:eastAsia="Times New Roman" w:hAnsi="Times New Roman" w:cs="Times New Roman"/>
          <w:color w:val="000000"/>
          <w:sz w:val="24"/>
          <w:szCs w:val="24"/>
        </w:rPr>
        <w:t xml:space="preserve">U rubrici </w:t>
      </w:r>
      <w:r w:rsidRPr="00C1427F">
        <w:rPr>
          <w:rFonts w:ascii="Times New Roman" w:eastAsia="Times New Roman" w:hAnsi="Times New Roman" w:cs="Times New Roman"/>
          <w:i/>
          <w:color w:val="000000"/>
          <w:sz w:val="24"/>
          <w:szCs w:val="24"/>
        </w:rPr>
        <w:t>Institucionalni mehanizmi</w:t>
      </w:r>
      <w:r w:rsidRPr="00C1427F">
        <w:rPr>
          <w:rFonts w:ascii="Times New Roman" w:eastAsia="Times New Roman" w:hAnsi="Times New Roman" w:cs="Times New Roman"/>
          <w:color w:val="000000"/>
          <w:sz w:val="24"/>
          <w:szCs w:val="24"/>
        </w:rPr>
        <w:t xml:space="preserve"> objavljeni su i podaci</w:t>
      </w:r>
      <w:r w:rsidR="006A6DEA">
        <w:rPr>
          <w:rFonts w:ascii="Times New Roman" w:eastAsia="Times New Roman" w:hAnsi="Times New Roman" w:cs="Times New Roman"/>
          <w:color w:val="000000"/>
          <w:sz w:val="24"/>
          <w:szCs w:val="24"/>
        </w:rPr>
        <w:t xml:space="preserve"> </w:t>
      </w:r>
      <w:r w:rsidRPr="00C1427F">
        <w:rPr>
          <w:rFonts w:ascii="Times New Roman" w:eastAsia="Times New Roman" w:hAnsi="Times New Roman" w:cs="Times New Roman"/>
          <w:color w:val="000000"/>
          <w:sz w:val="24"/>
          <w:szCs w:val="24"/>
        </w:rPr>
        <w:t>o </w:t>
      </w:r>
      <w:r w:rsidRPr="00C1427F">
        <w:rPr>
          <w:rFonts w:ascii="Times New Roman" w:eastAsia="Times New Roman" w:hAnsi="Times New Roman" w:cs="Times New Roman"/>
          <w:i/>
          <w:iCs/>
          <w:color w:val="000000"/>
          <w:sz w:val="24"/>
          <w:szCs w:val="24"/>
        </w:rPr>
        <w:t>Europskoj</w:t>
      </w:r>
      <w:r w:rsidR="006A6DEA">
        <w:rPr>
          <w:rFonts w:ascii="Times New Roman" w:eastAsia="Times New Roman" w:hAnsi="Times New Roman" w:cs="Times New Roman"/>
          <w:i/>
          <w:iCs/>
          <w:color w:val="000000"/>
          <w:sz w:val="24"/>
          <w:szCs w:val="24"/>
        </w:rPr>
        <w:t xml:space="preserve"> </w:t>
      </w:r>
      <w:r w:rsidRPr="00C1427F">
        <w:rPr>
          <w:rFonts w:ascii="Times New Roman" w:eastAsia="Times New Roman" w:hAnsi="Times New Roman" w:cs="Times New Roman"/>
          <w:i/>
          <w:iCs/>
          <w:color w:val="000000"/>
          <w:sz w:val="24"/>
          <w:szCs w:val="24"/>
        </w:rPr>
        <w:t>povelji za ravnopravnost žena</w:t>
      </w:r>
      <w:r w:rsidR="006A6DEA">
        <w:rPr>
          <w:rFonts w:ascii="Times New Roman" w:eastAsia="Times New Roman" w:hAnsi="Times New Roman" w:cs="Times New Roman"/>
          <w:i/>
          <w:iCs/>
          <w:color w:val="000000"/>
          <w:sz w:val="24"/>
          <w:szCs w:val="24"/>
        </w:rPr>
        <w:t xml:space="preserve"> i muškaraca na lokalnoj razini</w:t>
      </w:r>
      <w:r w:rsidR="006A6DEA">
        <w:rPr>
          <w:rFonts w:ascii="Times New Roman" w:eastAsia="Times New Roman" w:hAnsi="Times New Roman" w:cs="Times New Roman"/>
          <w:color w:val="000000"/>
          <w:sz w:val="24"/>
          <w:szCs w:val="24"/>
        </w:rPr>
        <w:t xml:space="preserve"> (dalje: Povelja). </w:t>
      </w:r>
      <w:r w:rsidRPr="00C1427F">
        <w:rPr>
          <w:rFonts w:ascii="Times New Roman" w:eastAsia="Times New Roman" w:hAnsi="Times New Roman" w:cs="Times New Roman"/>
          <w:color w:val="000000"/>
          <w:sz w:val="24"/>
          <w:szCs w:val="24"/>
        </w:rPr>
        <w:t>Naime, </w:t>
      </w:r>
      <w:r w:rsidRPr="00C1427F">
        <w:rPr>
          <w:rFonts w:ascii="Times New Roman" w:eastAsia="Times New Roman" w:hAnsi="Times New Roman" w:cs="Times New Roman"/>
          <w:color w:val="000000"/>
          <w:sz w:val="24"/>
          <w:szCs w:val="24"/>
          <w:shd w:val="clear" w:color="auto" w:fill="FFFFFF"/>
        </w:rPr>
        <w:t xml:space="preserve">Vijeće europskih </w:t>
      </w:r>
      <w:r w:rsidR="00C42D8B">
        <w:rPr>
          <w:rFonts w:ascii="Times New Roman" w:eastAsia="Times New Roman" w:hAnsi="Times New Roman" w:cs="Times New Roman"/>
          <w:color w:val="000000"/>
          <w:sz w:val="24"/>
          <w:szCs w:val="24"/>
          <w:shd w:val="clear" w:color="auto" w:fill="FFFFFF"/>
        </w:rPr>
        <w:t>gradova i regija (CEMR) donijelo</w:t>
      </w:r>
      <w:r w:rsidRPr="00C1427F">
        <w:rPr>
          <w:rFonts w:ascii="Times New Roman" w:eastAsia="Times New Roman" w:hAnsi="Times New Roman" w:cs="Times New Roman"/>
          <w:color w:val="000000"/>
          <w:sz w:val="24"/>
          <w:szCs w:val="24"/>
          <w:shd w:val="clear" w:color="auto" w:fill="FFFFFF"/>
        </w:rPr>
        <w:t xml:space="preserve"> je 2006. godine </w:t>
      </w:r>
      <w:r w:rsidRPr="00C1427F">
        <w:rPr>
          <w:rFonts w:ascii="Times New Roman" w:eastAsia="Times New Roman" w:hAnsi="Times New Roman" w:cs="Times New Roman"/>
          <w:i/>
          <w:iCs/>
          <w:color w:val="000000"/>
          <w:sz w:val="24"/>
          <w:szCs w:val="24"/>
          <w:shd w:val="clear" w:color="auto" w:fill="FFFFFF"/>
        </w:rPr>
        <w:t>Europsku povelju za ravnopravnost žena i muškaraca na lokalnoj razini </w:t>
      </w:r>
      <w:r w:rsidRPr="00C1427F">
        <w:rPr>
          <w:rFonts w:ascii="Times New Roman" w:eastAsia="Times New Roman" w:hAnsi="Times New Roman" w:cs="Times New Roman"/>
          <w:color w:val="000000"/>
          <w:sz w:val="24"/>
          <w:szCs w:val="24"/>
          <w:shd w:val="clear" w:color="auto" w:fill="FFFFFF"/>
        </w:rPr>
        <w:t xml:space="preserve">kojom se lokalne i regionalne uprave europskih zemalja obvezuju da će slijediti načela rodne ravnopravnosti te provoditi  odredbe propisane </w:t>
      </w:r>
      <w:r w:rsidRPr="00597E1E">
        <w:rPr>
          <w:rFonts w:ascii="Times New Roman" w:eastAsia="Times New Roman" w:hAnsi="Times New Roman" w:cs="Times New Roman"/>
          <w:i/>
          <w:color w:val="000000"/>
          <w:sz w:val="24"/>
          <w:szCs w:val="24"/>
          <w:shd w:val="clear" w:color="auto" w:fill="FFFFFF"/>
        </w:rPr>
        <w:t>Poveljom</w:t>
      </w:r>
      <w:r w:rsidRPr="00C1427F">
        <w:rPr>
          <w:rFonts w:ascii="Times New Roman" w:eastAsia="Times New Roman" w:hAnsi="Times New Roman" w:cs="Times New Roman"/>
          <w:color w:val="000000"/>
          <w:sz w:val="24"/>
          <w:szCs w:val="24"/>
          <w:shd w:val="clear" w:color="auto" w:fill="FFFFFF"/>
        </w:rPr>
        <w:t xml:space="preserve">. Potpisivanjem </w:t>
      </w:r>
      <w:r w:rsidRPr="00597E1E">
        <w:rPr>
          <w:rFonts w:ascii="Times New Roman" w:eastAsia="Times New Roman" w:hAnsi="Times New Roman" w:cs="Times New Roman"/>
          <w:i/>
          <w:color w:val="000000"/>
          <w:sz w:val="24"/>
          <w:szCs w:val="24"/>
          <w:shd w:val="clear" w:color="auto" w:fill="FFFFFF"/>
        </w:rPr>
        <w:t>Povelje</w:t>
      </w:r>
      <w:r w:rsidRPr="00C1427F">
        <w:rPr>
          <w:rFonts w:ascii="Times New Roman" w:eastAsia="Times New Roman" w:hAnsi="Times New Roman" w:cs="Times New Roman"/>
          <w:color w:val="000000"/>
          <w:sz w:val="24"/>
          <w:szCs w:val="24"/>
          <w:shd w:val="clear" w:color="auto" w:fill="FFFFFF"/>
        </w:rPr>
        <w:t>, lokalne i regionalne uprave potiču politike i konkretne akcijske mjere u suradnji s institucijama i organizacijama na svojem području, odnosno na lokalnoj razini, s ciljem uspostavljanja ravnopravnosti spolova. Županijska, gradska i općinska povjere</w:t>
      </w:r>
      <w:r w:rsidR="006A6DEA">
        <w:rPr>
          <w:rFonts w:ascii="Times New Roman" w:eastAsia="Times New Roman" w:hAnsi="Times New Roman" w:cs="Times New Roman"/>
          <w:color w:val="000000"/>
          <w:sz w:val="24"/>
          <w:szCs w:val="24"/>
          <w:shd w:val="clear" w:color="auto" w:fill="FFFFFF"/>
        </w:rPr>
        <w:t xml:space="preserve">nstva za ravnopravnost spolova </w:t>
      </w:r>
      <w:r w:rsidRPr="00C1427F">
        <w:rPr>
          <w:rFonts w:ascii="Times New Roman" w:eastAsia="Times New Roman" w:hAnsi="Times New Roman" w:cs="Times New Roman"/>
          <w:color w:val="000000"/>
          <w:sz w:val="24"/>
          <w:szCs w:val="24"/>
          <w:shd w:val="clear" w:color="auto" w:fill="FFFFFF"/>
        </w:rPr>
        <w:t xml:space="preserve">mogu biti u funkciji savjetodavnih tijela u izradi i provedbi Akcijskog plana </w:t>
      </w:r>
      <w:r w:rsidRPr="006A6DEA">
        <w:rPr>
          <w:rFonts w:ascii="Times New Roman" w:eastAsia="Times New Roman" w:hAnsi="Times New Roman" w:cs="Times New Roman"/>
          <w:i/>
          <w:color w:val="000000"/>
          <w:sz w:val="24"/>
          <w:szCs w:val="24"/>
          <w:shd w:val="clear" w:color="auto" w:fill="FFFFFF"/>
        </w:rPr>
        <w:t>Povelje</w:t>
      </w:r>
      <w:r w:rsidRPr="00C1427F">
        <w:rPr>
          <w:rFonts w:ascii="Times New Roman" w:eastAsia="Times New Roman" w:hAnsi="Times New Roman" w:cs="Times New Roman"/>
          <w:color w:val="000000"/>
          <w:sz w:val="24"/>
          <w:szCs w:val="24"/>
          <w:shd w:val="clear" w:color="auto" w:fill="FFFFFF"/>
        </w:rPr>
        <w:t>. </w:t>
      </w:r>
    </w:p>
    <w:p w14:paraId="3F5CE31D" w14:textId="09890E73" w:rsidR="0049303D" w:rsidRDefault="00887A02" w:rsidP="0049303D">
      <w:pPr>
        <w:shd w:val="clear" w:color="auto" w:fill="FFFFFF"/>
        <w:spacing w:after="160" w:line="360" w:lineRule="auto"/>
        <w:ind w:firstLine="708"/>
        <w:jc w:val="both"/>
        <w:rPr>
          <w:rFonts w:ascii="Times New Roman" w:hAnsi="Times New Roman" w:cs="Times New Roman"/>
          <w:sz w:val="24"/>
          <w:szCs w:val="24"/>
          <w:shd w:val="clear" w:color="auto" w:fill="FFFFFF"/>
        </w:rPr>
      </w:pPr>
      <w:r w:rsidRPr="00C1427F">
        <w:rPr>
          <w:rFonts w:ascii="Times New Roman" w:eastAsia="Times New Roman" w:hAnsi="Times New Roman" w:cs="Times New Roman"/>
          <w:color w:val="000000"/>
          <w:sz w:val="24"/>
          <w:szCs w:val="24"/>
          <w:shd w:val="clear" w:color="auto" w:fill="FFFFFF"/>
        </w:rPr>
        <w:t>Europska komisija</w:t>
      </w:r>
      <w:r w:rsidR="008A34A6">
        <w:rPr>
          <w:rFonts w:ascii="Times New Roman" w:eastAsia="Times New Roman" w:hAnsi="Times New Roman" w:cs="Times New Roman"/>
          <w:color w:val="000000"/>
          <w:sz w:val="24"/>
          <w:szCs w:val="24"/>
          <w:shd w:val="clear" w:color="auto" w:fill="FFFFFF"/>
        </w:rPr>
        <w:t xml:space="preserve"> (dalje: EK)</w:t>
      </w:r>
      <w:r w:rsidRPr="00C1427F">
        <w:rPr>
          <w:rFonts w:ascii="Times New Roman" w:eastAsia="Times New Roman" w:hAnsi="Times New Roman" w:cs="Times New Roman"/>
          <w:color w:val="000000"/>
          <w:sz w:val="24"/>
          <w:szCs w:val="24"/>
          <w:shd w:val="clear" w:color="auto" w:fill="FFFFFF"/>
        </w:rPr>
        <w:t xml:space="preserve"> je 2015. godine, u sklopu pilot projekta za razvoj indikatora za mjerenje provedbe </w:t>
      </w:r>
      <w:r w:rsidR="006A6DEA" w:rsidRPr="006A6DEA">
        <w:rPr>
          <w:rFonts w:ascii="Times New Roman" w:eastAsia="Times New Roman" w:hAnsi="Times New Roman" w:cs="Times New Roman"/>
          <w:i/>
          <w:color w:val="000000"/>
          <w:sz w:val="24"/>
          <w:szCs w:val="24"/>
          <w:shd w:val="clear" w:color="auto" w:fill="FFFFFF"/>
        </w:rPr>
        <w:t>Povelje</w:t>
      </w:r>
      <w:r w:rsidRPr="00C1427F">
        <w:rPr>
          <w:rFonts w:ascii="Times New Roman" w:eastAsia="Times New Roman" w:hAnsi="Times New Roman" w:cs="Times New Roman"/>
          <w:color w:val="000000"/>
          <w:sz w:val="24"/>
          <w:szCs w:val="24"/>
          <w:shd w:val="clear" w:color="auto" w:fill="FFFFFF"/>
        </w:rPr>
        <w:t xml:space="preserve">, izradila i prevela na hrvatski jezik </w:t>
      </w:r>
      <w:r w:rsidRPr="005A6931">
        <w:rPr>
          <w:rFonts w:ascii="Times New Roman" w:eastAsia="Times New Roman" w:hAnsi="Times New Roman" w:cs="Times New Roman"/>
          <w:i/>
          <w:color w:val="000000"/>
          <w:sz w:val="24"/>
          <w:szCs w:val="24"/>
          <w:shd w:val="clear" w:color="auto" w:fill="FFFFFF"/>
        </w:rPr>
        <w:t>Alat za planiranje i praćenje politika i praksi</w:t>
      </w:r>
      <w:r w:rsidRPr="00C1427F">
        <w:rPr>
          <w:rFonts w:ascii="Times New Roman" w:eastAsia="Times New Roman" w:hAnsi="Times New Roman" w:cs="Times New Roman"/>
          <w:color w:val="000000"/>
          <w:sz w:val="24"/>
          <w:szCs w:val="24"/>
          <w:shd w:val="clear" w:color="auto" w:fill="FFFFFF"/>
        </w:rPr>
        <w:t xml:space="preserve">. Koristeći ovaj dokument, jedinicama lokalne i područne (regionalne) samouprave olakšana je izrada i praćenje </w:t>
      </w:r>
      <w:r w:rsidRPr="00597E1E">
        <w:rPr>
          <w:rFonts w:ascii="Times New Roman" w:eastAsia="Times New Roman" w:hAnsi="Times New Roman" w:cs="Times New Roman"/>
          <w:i/>
          <w:color w:val="000000"/>
          <w:sz w:val="24"/>
          <w:szCs w:val="24"/>
          <w:shd w:val="clear" w:color="auto" w:fill="FFFFFF"/>
        </w:rPr>
        <w:t>Akcijskog plana za primjenu Povelje</w:t>
      </w:r>
      <w:r w:rsidRPr="00C1427F">
        <w:rPr>
          <w:rFonts w:ascii="Times New Roman" w:eastAsia="Times New Roman" w:hAnsi="Times New Roman" w:cs="Times New Roman"/>
          <w:color w:val="000000"/>
          <w:sz w:val="24"/>
          <w:szCs w:val="24"/>
          <w:shd w:val="clear" w:color="auto" w:fill="FFFFFF"/>
        </w:rPr>
        <w:t>. </w:t>
      </w:r>
      <w:r w:rsidRPr="00C1427F">
        <w:rPr>
          <w:rFonts w:ascii="Times New Roman" w:eastAsia="Times New Roman" w:hAnsi="Times New Roman" w:cs="Times New Roman"/>
          <w:color w:val="000000"/>
          <w:sz w:val="24"/>
          <w:szCs w:val="24"/>
        </w:rPr>
        <w:t> </w:t>
      </w:r>
      <w:r w:rsidRPr="00C1427F">
        <w:rPr>
          <w:rFonts w:ascii="Times New Roman" w:eastAsia="Times New Roman" w:hAnsi="Times New Roman" w:cs="Times New Roman"/>
          <w:color w:val="000000"/>
          <w:sz w:val="24"/>
          <w:szCs w:val="24"/>
          <w:shd w:val="clear" w:color="auto" w:fill="FFFFFF"/>
        </w:rPr>
        <w:t xml:space="preserve">Koordinatorica za potpisivanje </w:t>
      </w:r>
      <w:r w:rsidR="006A6DEA">
        <w:rPr>
          <w:rFonts w:ascii="Times New Roman" w:eastAsia="Times New Roman" w:hAnsi="Times New Roman" w:cs="Times New Roman"/>
          <w:i/>
          <w:color w:val="000000"/>
          <w:sz w:val="24"/>
          <w:szCs w:val="24"/>
          <w:shd w:val="clear" w:color="auto" w:fill="FFFFFF"/>
        </w:rPr>
        <w:t>P</w:t>
      </w:r>
      <w:r w:rsidRPr="00597E1E">
        <w:rPr>
          <w:rFonts w:ascii="Times New Roman" w:eastAsia="Times New Roman" w:hAnsi="Times New Roman" w:cs="Times New Roman"/>
          <w:i/>
          <w:color w:val="000000"/>
          <w:sz w:val="24"/>
          <w:szCs w:val="24"/>
          <w:shd w:val="clear" w:color="auto" w:fill="FFFFFF"/>
        </w:rPr>
        <w:t xml:space="preserve">ovelje </w:t>
      </w:r>
      <w:r w:rsidRPr="00C1427F">
        <w:rPr>
          <w:rFonts w:ascii="Times New Roman" w:eastAsia="Times New Roman" w:hAnsi="Times New Roman" w:cs="Times New Roman"/>
          <w:sz w:val="24"/>
          <w:szCs w:val="24"/>
          <w:shd w:val="clear" w:color="auto" w:fill="FFFFFF"/>
        </w:rPr>
        <w:t>na lokal</w:t>
      </w:r>
      <w:r w:rsidR="003147FA">
        <w:rPr>
          <w:rFonts w:ascii="Times New Roman" w:eastAsia="Times New Roman" w:hAnsi="Times New Roman" w:cs="Times New Roman"/>
          <w:sz w:val="24"/>
          <w:szCs w:val="24"/>
          <w:shd w:val="clear" w:color="auto" w:fill="FFFFFF"/>
        </w:rPr>
        <w:t>noj razini za RH  je</w:t>
      </w:r>
      <w:r w:rsidR="00E31A09">
        <w:rPr>
          <w:rFonts w:ascii="Times New Roman" w:eastAsia="Times New Roman" w:hAnsi="Times New Roman" w:cs="Times New Roman"/>
          <w:color w:val="FF0000"/>
          <w:sz w:val="24"/>
          <w:szCs w:val="24"/>
          <w:shd w:val="clear" w:color="auto" w:fill="FFFFFF"/>
        </w:rPr>
        <w:t xml:space="preserve"> </w:t>
      </w:r>
      <w:r w:rsidR="003147FA">
        <w:rPr>
          <w:rFonts w:ascii="Times New Roman" w:eastAsia="Times New Roman" w:hAnsi="Times New Roman" w:cs="Times New Roman"/>
          <w:sz w:val="24"/>
          <w:szCs w:val="24"/>
          <w:shd w:val="clear" w:color="auto" w:fill="FFFFFF"/>
        </w:rPr>
        <w:t xml:space="preserve">zamjenica </w:t>
      </w:r>
      <w:r w:rsidRPr="00C1427F">
        <w:rPr>
          <w:rFonts w:ascii="Times New Roman" w:eastAsia="Times New Roman" w:hAnsi="Times New Roman" w:cs="Times New Roman"/>
          <w:sz w:val="24"/>
          <w:szCs w:val="24"/>
          <w:shd w:val="clear" w:color="auto" w:fill="FFFFFF"/>
        </w:rPr>
        <w:t>župana Istarske županije.</w:t>
      </w:r>
      <w:r w:rsidRPr="00C1427F">
        <w:rPr>
          <w:rFonts w:ascii="Times New Roman" w:hAnsi="Times New Roman" w:cs="Times New Roman"/>
          <w:sz w:val="24"/>
          <w:szCs w:val="24"/>
          <w:shd w:val="clear" w:color="auto" w:fill="FFFFFF"/>
        </w:rPr>
        <w:t xml:space="preserve"> Više o</w:t>
      </w:r>
      <w:r w:rsidRPr="00752F89">
        <w:rPr>
          <w:rFonts w:ascii="Times New Roman" w:hAnsi="Times New Roman" w:cs="Times New Roman"/>
          <w:i/>
          <w:sz w:val="24"/>
          <w:szCs w:val="24"/>
          <w:shd w:val="clear" w:color="auto" w:fill="FFFFFF"/>
        </w:rPr>
        <w:t xml:space="preserve"> Europskoj povelji o ravnopravnosti spolova na lokalnoj razini</w:t>
      </w:r>
      <w:r w:rsidRPr="00C1427F">
        <w:rPr>
          <w:rFonts w:ascii="Times New Roman" w:hAnsi="Times New Roman" w:cs="Times New Roman"/>
          <w:sz w:val="24"/>
          <w:szCs w:val="24"/>
          <w:shd w:val="clear" w:color="auto" w:fill="FFFFFF"/>
        </w:rPr>
        <w:t xml:space="preserve"> dostupno je na web stranicama </w:t>
      </w:r>
      <w:hyperlink r:id="rId13" w:history="1">
        <w:r w:rsidR="007048AA" w:rsidRPr="00CB111F">
          <w:rPr>
            <w:rStyle w:val="Hiperveza"/>
            <w:rFonts w:ascii="Times New Roman" w:hAnsi="Times New Roman" w:cs="Times New Roman"/>
            <w:sz w:val="24"/>
            <w:szCs w:val="24"/>
            <w:shd w:val="clear" w:color="auto" w:fill="FFFFFF"/>
          </w:rPr>
          <w:t>Observatory of the European Charter (http://www.charter-equality.eu/)</w:t>
        </w:r>
      </w:hyperlink>
      <w:r w:rsidRPr="00C1427F">
        <w:rPr>
          <w:rFonts w:ascii="Times New Roman" w:hAnsi="Times New Roman" w:cs="Times New Roman"/>
          <w:sz w:val="24"/>
          <w:szCs w:val="24"/>
          <w:shd w:val="clear" w:color="auto" w:fill="FFFFFF"/>
        </w:rPr>
        <w:t>, uključujući podatke o aktivnostima provedenim u Hrvatskoj, o čemu povjerenstva ne izvještavaju</w:t>
      </w:r>
      <w:r w:rsidR="003B3E13">
        <w:rPr>
          <w:rFonts w:ascii="Times New Roman" w:hAnsi="Times New Roman" w:cs="Times New Roman"/>
          <w:sz w:val="24"/>
          <w:szCs w:val="24"/>
          <w:shd w:val="clear" w:color="auto" w:fill="FFFFFF"/>
        </w:rPr>
        <w:t xml:space="preserve"> URS</w:t>
      </w:r>
      <w:r w:rsidRPr="00C1427F">
        <w:rPr>
          <w:rFonts w:ascii="Times New Roman" w:hAnsi="Times New Roman" w:cs="Times New Roman"/>
          <w:sz w:val="24"/>
          <w:szCs w:val="24"/>
          <w:shd w:val="clear" w:color="auto" w:fill="FFFFFF"/>
        </w:rPr>
        <w:t>.</w:t>
      </w:r>
    </w:p>
    <w:p w14:paraId="2CF880C6" w14:textId="77777777" w:rsidR="00544BD1" w:rsidRDefault="00544BD1" w:rsidP="0049303D">
      <w:pPr>
        <w:shd w:val="clear" w:color="auto" w:fill="FFFFFF"/>
        <w:spacing w:after="160" w:line="360" w:lineRule="auto"/>
        <w:ind w:firstLine="708"/>
        <w:jc w:val="both"/>
        <w:rPr>
          <w:rFonts w:ascii="Times New Roman" w:hAnsi="Times New Roman" w:cs="Times New Roman"/>
          <w:sz w:val="24"/>
          <w:szCs w:val="24"/>
          <w:shd w:val="clear" w:color="auto" w:fill="FFFFFF"/>
        </w:rPr>
      </w:pPr>
    </w:p>
    <w:p w14:paraId="0639E1D7" w14:textId="77777777" w:rsidR="00167504" w:rsidRDefault="00167504" w:rsidP="0049303D">
      <w:pPr>
        <w:shd w:val="clear" w:color="auto" w:fill="FFFFFF"/>
        <w:spacing w:after="160" w:line="360" w:lineRule="auto"/>
        <w:ind w:firstLine="708"/>
        <w:jc w:val="both"/>
        <w:rPr>
          <w:rFonts w:ascii="Times New Roman" w:hAnsi="Times New Roman" w:cs="Times New Roman"/>
          <w:sz w:val="24"/>
          <w:szCs w:val="24"/>
          <w:shd w:val="clear" w:color="auto" w:fill="FFFFFF"/>
        </w:rPr>
      </w:pPr>
    </w:p>
    <w:p w14:paraId="59C1E07C" w14:textId="0CC642AC" w:rsidR="009D3637" w:rsidRPr="00544BD1" w:rsidRDefault="00544BD1" w:rsidP="00544BD1">
      <w:pPr>
        <w:shd w:val="clear" w:color="auto" w:fill="FFFFFF"/>
        <w:spacing w:after="160" w:line="360" w:lineRule="auto"/>
        <w:jc w:val="both"/>
        <w:rPr>
          <w:rFonts w:ascii="Times New Roman" w:hAnsi="Times New Roman"/>
          <w:b/>
          <w:sz w:val="24"/>
          <w:szCs w:val="24"/>
        </w:rPr>
      </w:pPr>
      <w:r>
        <w:rPr>
          <w:rFonts w:ascii="Times New Roman" w:hAnsi="Times New Roman"/>
          <w:b/>
          <w:sz w:val="24"/>
          <w:szCs w:val="24"/>
        </w:rPr>
        <w:t xml:space="preserve">3.3. </w:t>
      </w:r>
      <w:r w:rsidR="009D3637" w:rsidRPr="00544BD1">
        <w:rPr>
          <w:rFonts w:ascii="Times New Roman" w:hAnsi="Times New Roman"/>
          <w:b/>
          <w:sz w:val="24"/>
          <w:szCs w:val="24"/>
        </w:rPr>
        <w:t>Suradnja s organizacijama civilnoga društva i drugim dionicima</w:t>
      </w:r>
      <w:r w:rsidR="0043232A" w:rsidRPr="00544BD1">
        <w:rPr>
          <w:rFonts w:ascii="Times New Roman" w:hAnsi="Times New Roman"/>
          <w:b/>
          <w:sz w:val="24"/>
          <w:szCs w:val="24"/>
        </w:rPr>
        <w:t xml:space="preserve"> </w:t>
      </w:r>
    </w:p>
    <w:p w14:paraId="4CC5D82F" w14:textId="623221B1" w:rsidR="0049303D" w:rsidRDefault="0049303D" w:rsidP="0049303D">
      <w:pPr>
        <w:spacing w:after="16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 xml:space="preserve">Temeljem obveze preuzete </w:t>
      </w:r>
      <w:r>
        <w:rPr>
          <w:rFonts w:ascii="Times New Roman" w:eastAsia="Times New Roman" w:hAnsi="Times New Roman" w:cs="Times New Roman"/>
          <w:bCs/>
          <w:i/>
          <w:iCs/>
          <w:sz w:val="24"/>
          <w:szCs w:val="24"/>
        </w:rPr>
        <w:t>Akcijskim planom izjednačavanja mogućnosti za osobe s invaliditetom za razdoblje od 2021. do 2024. godine</w:t>
      </w:r>
      <w:r>
        <w:rPr>
          <w:rFonts w:ascii="Times New Roman" w:eastAsia="Times New Roman" w:hAnsi="Times New Roman" w:cs="Times New Roman"/>
          <w:bCs/>
          <w:iCs/>
          <w:sz w:val="24"/>
          <w:szCs w:val="24"/>
        </w:rPr>
        <w:t xml:space="preserve">, odnosno izvršenjem „mjere 4.  </w:t>
      </w:r>
      <w:r>
        <w:rPr>
          <w:rFonts w:ascii="Times New Roman" w:eastAsia="Times New Roman" w:hAnsi="Times New Roman" w:cs="Times New Roman"/>
          <w:sz w:val="24"/>
          <w:szCs w:val="24"/>
        </w:rPr>
        <w:t xml:space="preserve">Edukacija i promicanje aktivne implementacije </w:t>
      </w:r>
      <w:r w:rsidRPr="00EF79C9">
        <w:rPr>
          <w:rFonts w:ascii="Times New Roman" w:eastAsia="Times New Roman" w:hAnsi="Times New Roman" w:cs="Times New Roman"/>
          <w:i/>
          <w:sz w:val="24"/>
          <w:szCs w:val="24"/>
        </w:rPr>
        <w:t>UN-ove Konvencije o pravima osoba s invaliditetom</w:t>
      </w:r>
      <w:r>
        <w:rPr>
          <w:rFonts w:ascii="Times New Roman" w:eastAsia="Times New Roman" w:hAnsi="Times New Roman" w:cs="Times New Roman"/>
          <w:sz w:val="24"/>
          <w:szCs w:val="24"/>
        </w:rPr>
        <w:t>, s ciljem zaštite i promicanja prava osoba s invaliditetom“</w:t>
      </w:r>
      <w:r>
        <w:rPr>
          <w:rFonts w:ascii="Times New Roman" w:eastAsia="Times New Roman" w:hAnsi="Times New Roman" w:cs="Times New Roman"/>
          <w:bCs/>
          <w:iCs/>
          <w:sz w:val="24"/>
          <w:szCs w:val="24"/>
        </w:rPr>
        <w:t xml:space="preserve">, u sklopu „cilja 6. </w:t>
      </w:r>
      <w:r>
        <w:rPr>
          <w:rFonts w:ascii="Times New Roman" w:eastAsia="Times New Roman" w:hAnsi="Times New Roman" w:cs="Times New Roman"/>
          <w:sz w:val="24"/>
          <w:szCs w:val="24"/>
        </w:rPr>
        <w:t>Poboljšanje pristupačnosti sadržaja javnog života te jačanje sigurnosti u kriznim situacijam</w:t>
      </w:r>
      <w:r w:rsidR="00F24EEE">
        <w:rPr>
          <w:rFonts w:ascii="Times New Roman" w:eastAsia="Times New Roman" w:hAnsi="Times New Roman" w:cs="Times New Roman"/>
          <w:sz w:val="24"/>
          <w:szCs w:val="24"/>
        </w:rPr>
        <w:t>a“, koje</w:t>
      </w:r>
      <w:r w:rsidR="00B32277">
        <w:rPr>
          <w:rFonts w:ascii="Times New Roman" w:eastAsia="Times New Roman" w:hAnsi="Times New Roman" w:cs="Times New Roman"/>
          <w:sz w:val="24"/>
          <w:szCs w:val="24"/>
        </w:rPr>
        <w:t>m</w:t>
      </w:r>
      <w:r w:rsidR="00F24EEE">
        <w:rPr>
          <w:rFonts w:ascii="Times New Roman" w:eastAsia="Times New Roman" w:hAnsi="Times New Roman" w:cs="Times New Roman"/>
          <w:sz w:val="24"/>
          <w:szCs w:val="24"/>
        </w:rPr>
        <w:t xml:space="preserve"> je URS sunositelj</w:t>
      </w:r>
      <w:r>
        <w:rPr>
          <w:rFonts w:ascii="Times New Roman" w:eastAsia="Times New Roman" w:hAnsi="Times New Roman" w:cs="Times New Roman"/>
          <w:sz w:val="24"/>
          <w:szCs w:val="24"/>
        </w:rPr>
        <w:t>, kao i prethodne dvije godine, financijski</w:t>
      </w:r>
      <w:r w:rsidR="008754E0">
        <w:rPr>
          <w:rFonts w:ascii="Times New Roman" w:eastAsia="Times New Roman" w:hAnsi="Times New Roman" w:cs="Times New Roman"/>
          <w:sz w:val="24"/>
          <w:szCs w:val="24"/>
        </w:rPr>
        <w:t xml:space="preserve"> je</w:t>
      </w:r>
      <w:r>
        <w:rPr>
          <w:rFonts w:ascii="Times New Roman" w:eastAsia="Times New Roman" w:hAnsi="Times New Roman" w:cs="Times New Roman"/>
          <w:sz w:val="24"/>
          <w:szCs w:val="24"/>
        </w:rPr>
        <w:t xml:space="preserve"> podržao Zajednicu saveza osoba s invaliditetom Hrvatske – SOIH na projektu „</w:t>
      </w:r>
      <w:r>
        <w:rPr>
          <w:rFonts w:ascii="Times New Roman" w:eastAsia="Times New Roman" w:hAnsi="Times New Roman" w:cs="Times New Roman"/>
          <w:bCs/>
          <w:sz w:val="24"/>
          <w:szCs w:val="24"/>
        </w:rPr>
        <w:t>Trening SOIH-a – Mreže žena s invaliditetom“,</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koji se održao </w:t>
      </w:r>
      <w:r>
        <w:rPr>
          <w:rFonts w:ascii="Times New Roman" w:eastAsia="Times New Roman" w:hAnsi="Times New Roman" w:cs="Times New Roman"/>
          <w:bCs/>
          <w:iCs/>
          <w:sz w:val="24"/>
          <w:szCs w:val="24"/>
        </w:rPr>
        <w:t>u Rovi</w:t>
      </w:r>
      <w:r w:rsidR="00B32277">
        <w:rPr>
          <w:rFonts w:ascii="Times New Roman" w:eastAsia="Times New Roman" w:hAnsi="Times New Roman" w:cs="Times New Roman"/>
          <w:bCs/>
          <w:iCs/>
          <w:sz w:val="24"/>
          <w:szCs w:val="24"/>
        </w:rPr>
        <w:t>nju</w:t>
      </w:r>
      <w:r>
        <w:rPr>
          <w:rFonts w:ascii="Times New Roman" w:eastAsia="Times New Roman" w:hAnsi="Times New Roman" w:cs="Times New Roman"/>
          <w:bCs/>
          <w:iCs/>
          <w:sz w:val="24"/>
          <w:szCs w:val="24"/>
        </w:rPr>
        <w:t xml:space="preserve"> od 21. do 28. srpnja. </w:t>
      </w:r>
      <w:r w:rsidR="0030033E">
        <w:rPr>
          <w:rFonts w:ascii="Times New Roman" w:eastAsia="Times New Roman" w:hAnsi="Times New Roman" w:cs="Times New Roman"/>
          <w:bCs/>
          <w:iCs/>
          <w:sz w:val="24"/>
          <w:szCs w:val="24"/>
        </w:rPr>
        <w:t>Cilj projekta bio je</w:t>
      </w:r>
      <w:r>
        <w:rPr>
          <w:rFonts w:ascii="Times New Roman" w:eastAsia="Times New Roman" w:hAnsi="Times New Roman" w:cs="Times New Roman"/>
          <w:bCs/>
          <w:iCs/>
          <w:sz w:val="24"/>
          <w:szCs w:val="24"/>
        </w:rPr>
        <w:t xml:space="preserve"> osnaživanje žena s invaliditetom u borbi protiv rodno utemeljenog nasilja te edukaciju polaznica o odredbama </w:t>
      </w:r>
      <w:r>
        <w:rPr>
          <w:rFonts w:ascii="Times New Roman" w:eastAsia="Times New Roman" w:hAnsi="Times New Roman" w:cs="Times New Roman"/>
          <w:bCs/>
          <w:i/>
          <w:iCs/>
          <w:sz w:val="24"/>
          <w:szCs w:val="24"/>
        </w:rPr>
        <w:t>Istanbulske konvencije</w:t>
      </w:r>
      <w:r>
        <w:rPr>
          <w:rFonts w:ascii="Times New Roman" w:eastAsia="Times New Roman" w:hAnsi="Times New Roman" w:cs="Times New Roman"/>
          <w:bCs/>
          <w:iCs/>
          <w:sz w:val="24"/>
          <w:szCs w:val="24"/>
        </w:rPr>
        <w:t xml:space="preserve">, URS je sufinancirao s 830,00 eura, sufinanciravši troškove prijevoza sudionica. Na treningu su sudjelovale 22 žene s invaliditetom, a </w:t>
      </w:r>
      <w:r>
        <w:rPr>
          <w:rFonts w:ascii="Times New Roman" w:eastAsia="Times New Roman" w:hAnsi="Times New Roman" w:cs="Times New Roman"/>
          <w:bCs/>
          <w:i/>
          <w:iCs/>
          <w:sz w:val="24"/>
          <w:szCs w:val="24"/>
        </w:rPr>
        <w:t xml:space="preserve">Izvješće o </w:t>
      </w:r>
      <w:r>
        <w:rPr>
          <w:rFonts w:ascii="Times New Roman" w:eastAsia="Times New Roman" w:hAnsi="Times New Roman" w:cs="Times New Roman"/>
          <w:i/>
          <w:sz w:val="24"/>
          <w:szCs w:val="24"/>
        </w:rPr>
        <w:t>izvršenju projekta</w:t>
      </w:r>
      <w:r>
        <w:rPr>
          <w:rFonts w:ascii="Times New Roman" w:eastAsia="Times New Roman" w:hAnsi="Times New Roman" w:cs="Times New Roman"/>
          <w:sz w:val="24"/>
          <w:szCs w:val="24"/>
        </w:rPr>
        <w:t xml:space="preserve"> SOIH je dostavio u ugovorom utvrđenom roku.</w:t>
      </w:r>
    </w:p>
    <w:p w14:paraId="3FFD6407" w14:textId="636CDF81" w:rsidR="00B657C4" w:rsidRDefault="00EF79C9" w:rsidP="006338E3">
      <w:pPr>
        <w:spacing w:after="160" w:line="360" w:lineRule="auto"/>
        <w:ind w:firstLine="360"/>
        <w:jc w:val="both"/>
        <w:rPr>
          <w:rFonts w:ascii="Times New Roman" w:hAnsi="Times New Roman" w:cs="Times New Roman"/>
          <w:sz w:val="24"/>
          <w:szCs w:val="24"/>
        </w:rPr>
      </w:pPr>
      <w:r>
        <w:rPr>
          <w:rFonts w:ascii="Times New Roman" w:hAnsi="Times New Roman"/>
          <w:sz w:val="24"/>
          <w:szCs w:val="24"/>
        </w:rPr>
        <w:t xml:space="preserve">       </w:t>
      </w:r>
      <w:r w:rsidR="006338E3">
        <w:rPr>
          <w:rFonts w:ascii="Times New Roman" w:hAnsi="Times New Roman"/>
          <w:sz w:val="24"/>
          <w:szCs w:val="24"/>
        </w:rPr>
        <w:t>Ravnateljica je održala sastanak s</w:t>
      </w:r>
      <w:r w:rsidR="004B0C77" w:rsidRPr="006338E3">
        <w:rPr>
          <w:rFonts w:ascii="Times New Roman" w:hAnsi="Times New Roman"/>
          <w:sz w:val="24"/>
          <w:szCs w:val="24"/>
        </w:rPr>
        <w:t xml:space="preserve"> predstavnicama udruge </w:t>
      </w:r>
      <w:r w:rsidR="00597E1E" w:rsidRPr="006338E3">
        <w:rPr>
          <w:rFonts w:ascii="Times New Roman" w:hAnsi="Times New Roman"/>
          <w:sz w:val="24"/>
          <w:szCs w:val="24"/>
        </w:rPr>
        <w:t>RODA – Roditelji u akciji</w:t>
      </w:r>
      <w:r w:rsidR="004B0C77" w:rsidRPr="004B0C77">
        <w:rPr>
          <w:rFonts w:ascii="Times New Roman" w:hAnsi="Times New Roman" w:cs="Times New Roman"/>
          <w:sz w:val="24"/>
          <w:szCs w:val="24"/>
        </w:rPr>
        <w:t xml:space="preserve"> koje su inicirale razgovor o značaju podrške </w:t>
      </w:r>
      <w:r w:rsidR="0049582C">
        <w:rPr>
          <w:rFonts w:ascii="Times New Roman" w:hAnsi="Times New Roman" w:cs="Times New Roman"/>
          <w:sz w:val="24"/>
          <w:szCs w:val="24"/>
        </w:rPr>
        <w:t>URS-</w:t>
      </w:r>
      <w:r w:rsidR="004B0C77" w:rsidRPr="004B0C77">
        <w:rPr>
          <w:rFonts w:ascii="Times New Roman" w:hAnsi="Times New Roman" w:cs="Times New Roman"/>
          <w:sz w:val="24"/>
          <w:szCs w:val="24"/>
        </w:rPr>
        <w:t>a njihovom radu na području zaštite reproduktivnog zdravlja žena. Na sastanku su predstavnice udruge izložile nekoliko predstojećih a</w:t>
      </w:r>
      <w:r w:rsidR="00597E1E">
        <w:rPr>
          <w:rFonts w:ascii="Times New Roman" w:hAnsi="Times New Roman" w:cs="Times New Roman"/>
          <w:sz w:val="24"/>
          <w:szCs w:val="24"/>
        </w:rPr>
        <w:t>ktivnosti, a koje</w:t>
      </w:r>
      <w:r w:rsidR="00F24EEE">
        <w:rPr>
          <w:rFonts w:ascii="Times New Roman" w:hAnsi="Times New Roman" w:cs="Times New Roman"/>
          <w:sz w:val="24"/>
          <w:szCs w:val="24"/>
        </w:rPr>
        <w:t xml:space="preserve"> su se odnosile</w:t>
      </w:r>
      <w:r w:rsidR="00597E1E">
        <w:rPr>
          <w:rFonts w:ascii="Times New Roman" w:hAnsi="Times New Roman" w:cs="Times New Roman"/>
          <w:sz w:val="24"/>
          <w:szCs w:val="24"/>
        </w:rPr>
        <w:t xml:space="preserve"> na </w:t>
      </w:r>
      <w:r w:rsidR="00597E1E" w:rsidRPr="00597E1E">
        <w:rPr>
          <w:rFonts w:ascii="Times New Roman" w:hAnsi="Times New Roman" w:cs="Times New Roman"/>
          <w:i/>
          <w:sz w:val="24"/>
          <w:szCs w:val="24"/>
        </w:rPr>
        <w:t>Akcijski plan za zdravlje žena</w:t>
      </w:r>
      <w:r w:rsidR="00597E1E">
        <w:rPr>
          <w:rFonts w:ascii="Times New Roman" w:hAnsi="Times New Roman" w:cs="Times New Roman"/>
          <w:sz w:val="24"/>
          <w:szCs w:val="24"/>
        </w:rPr>
        <w:t xml:space="preserve"> te na rezultate istraživanja </w:t>
      </w:r>
      <w:r w:rsidR="00597E1E" w:rsidRPr="00597E1E">
        <w:rPr>
          <w:rFonts w:ascii="Times New Roman" w:hAnsi="Times New Roman" w:cs="Times New Roman"/>
          <w:i/>
          <w:sz w:val="24"/>
          <w:szCs w:val="24"/>
        </w:rPr>
        <w:t>Skrb s poštovanjem za rodilje</w:t>
      </w:r>
      <w:r w:rsidR="004B0C77" w:rsidRPr="004B0C77">
        <w:rPr>
          <w:rFonts w:ascii="Times New Roman" w:hAnsi="Times New Roman" w:cs="Times New Roman"/>
          <w:sz w:val="24"/>
          <w:szCs w:val="24"/>
        </w:rPr>
        <w:t>, koje je provedeno krajem 2023. i početkom 20</w:t>
      </w:r>
      <w:r w:rsidR="0074781A">
        <w:rPr>
          <w:rFonts w:ascii="Times New Roman" w:hAnsi="Times New Roman" w:cs="Times New Roman"/>
          <w:sz w:val="24"/>
          <w:szCs w:val="24"/>
        </w:rPr>
        <w:t xml:space="preserve">24. godine. </w:t>
      </w:r>
      <w:r w:rsidR="004B0C77" w:rsidRPr="004B0C77">
        <w:rPr>
          <w:rFonts w:ascii="Times New Roman" w:hAnsi="Times New Roman" w:cs="Times New Roman"/>
          <w:sz w:val="24"/>
          <w:szCs w:val="24"/>
        </w:rPr>
        <w:t>Sastanak je rezultirao zajedničkim potpisivanjem „Memoranduma o razumijevanju i suradnji vezano za projekt RESPECT - Usmjerenost na skrb punu poštovanja za trudnice i rodilje: Unapređenje suodlučivanja i informiranog izbora na Cipru i u Hrvatskoj“.</w:t>
      </w:r>
    </w:p>
    <w:p w14:paraId="6A3388DE" w14:textId="112CD89B" w:rsidR="001701C8" w:rsidRDefault="006338E3" w:rsidP="008267CF">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U veljači je održan sastanak s udrugom Status M </w:t>
      </w:r>
      <w:r w:rsidR="0074781A">
        <w:rPr>
          <w:rFonts w:ascii="Times New Roman" w:hAnsi="Times New Roman" w:cs="Times New Roman"/>
          <w:sz w:val="24"/>
          <w:szCs w:val="24"/>
        </w:rPr>
        <w:t>temeljem</w:t>
      </w:r>
      <w:r w:rsidR="00B657C4">
        <w:rPr>
          <w:rFonts w:ascii="Times New Roman" w:hAnsi="Times New Roman" w:cs="Times New Roman"/>
          <w:sz w:val="24"/>
          <w:szCs w:val="24"/>
        </w:rPr>
        <w:t xml:space="preserve"> </w:t>
      </w:r>
      <w:r w:rsidR="00B657C4" w:rsidRPr="001F2BFE">
        <w:rPr>
          <w:rFonts w:ascii="Times New Roman" w:hAnsi="Times New Roman" w:cs="Times New Roman"/>
          <w:sz w:val="24"/>
          <w:szCs w:val="24"/>
        </w:rPr>
        <w:t>iskazivanj</w:t>
      </w:r>
      <w:r w:rsidR="00B657C4">
        <w:rPr>
          <w:rFonts w:ascii="Times New Roman" w:hAnsi="Times New Roman" w:cs="Times New Roman"/>
          <w:sz w:val="24"/>
          <w:szCs w:val="24"/>
        </w:rPr>
        <w:t>a</w:t>
      </w:r>
      <w:r w:rsidR="00B657C4" w:rsidRPr="001F2BFE">
        <w:rPr>
          <w:rFonts w:ascii="Times New Roman" w:hAnsi="Times New Roman" w:cs="Times New Roman"/>
          <w:sz w:val="24"/>
          <w:szCs w:val="24"/>
        </w:rPr>
        <w:t xml:space="preserve"> interesa za suradnju i organizaciju događanja osvještavanja javnosti o ulozi muškaraca u suzbijanju rodno utemeljenog nasilja. </w:t>
      </w:r>
      <w:r w:rsidR="00E03C34">
        <w:rPr>
          <w:rFonts w:ascii="Times New Roman" w:hAnsi="Times New Roman" w:cs="Times New Roman"/>
          <w:sz w:val="24"/>
          <w:szCs w:val="24"/>
        </w:rPr>
        <w:t>URS</w:t>
      </w:r>
      <w:r w:rsidR="00B657C4" w:rsidRPr="001F2BFE">
        <w:rPr>
          <w:rFonts w:ascii="Times New Roman" w:hAnsi="Times New Roman" w:cs="Times New Roman"/>
          <w:sz w:val="24"/>
          <w:szCs w:val="24"/>
        </w:rPr>
        <w:t xml:space="preserve"> i organizacija Status M sura</w:t>
      </w:r>
      <w:r w:rsidR="00F24EEE">
        <w:rPr>
          <w:rFonts w:ascii="Times New Roman" w:hAnsi="Times New Roman" w:cs="Times New Roman"/>
          <w:sz w:val="24"/>
          <w:szCs w:val="24"/>
        </w:rPr>
        <w:t>dnju su započeli sudjelovanjem na</w:t>
      </w:r>
      <w:r w:rsidR="00B657C4" w:rsidRPr="001F2BFE">
        <w:rPr>
          <w:rFonts w:ascii="Times New Roman" w:hAnsi="Times New Roman" w:cs="Times New Roman"/>
          <w:sz w:val="24"/>
          <w:szCs w:val="24"/>
        </w:rPr>
        <w:t xml:space="preserve"> Seminaru uz</w:t>
      </w:r>
      <w:r w:rsidR="0030033E">
        <w:rPr>
          <w:rFonts w:ascii="Times New Roman" w:hAnsi="Times New Roman" w:cs="Times New Roman"/>
          <w:sz w:val="24"/>
          <w:szCs w:val="24"/>
        </w:rPr>
        <w:t>a</w:t>
      </w:r>
      <w:r w:rsidR="008A34A6">
        <w:rPr>
          <w:rFonts w:ascii="Times New Roman" w:hAnsi="Times New Roman" w:cs="Times New Roman"/>
          <w:sz w:val="24"/>
          <w:szCs w:val="24"/>
        </w:rPr>
        <w:t>jamnog učenja</w:t>
      </w:r>
      <w:r w:rsidR="00213FF3">
        <w:rPr>
          <w:rFonts w:ascii="Times New Roman" w:hAnsi="Times New Roman" w:cs="Times New Roman"/>
          <w:sz w:val="24"/>
          <w:szCs w:val="24"/>
        </w:rPr>
        <w:t xml:space="preserve"> EK</w:t>
      </w:r>
      <w:r w:rsidR="00B657C4" w:rsidRPr="001F2BFE">
        <w:rPr>
          <w:rFonts w:ascii="Times New Roman" w:hAnsi="Times New Roman" w:cs="Times New Roman"/>
          <w:sz w:val="24"/>
          <w:szCs w:val="24"/>
        </w:rPr>
        <w:t>: “Uloga muškaraca i dječaka u unapr</w:t>
      </w:r>
      <w:r w:rsidR="00F24EEE">
        <w:rPr>
          <w:rFonts w:ascii="Times New Roman" w:hAnsi="Times New Roman" w:cs="Times New Roman"/>
          <w:sz w:val="24"/>
          <w:szCs w:val="24"/>
        </w:rPr>
        <w:t>j</w:t>
      </w:r>
      <w:r w:rsidR="00B657C4" w:rsidRPr="001F2BFE">
        <w:rPr>
          <w:rFonts w:ascii="Times New Roman" w:hAnsi="Times New Roman" w:cs="Times New Roman"/>
          <w:sz w:val="24"/>
          <w:szCs w:val="24"/>
        </w:rPr>
        <w:t>eđenju rodne ravnopravnosti i suzbijanju ro</w:t>
      </w:r>
      <w:r w:rsidR="005A6931">
        <w:rPr>
          <w:rFonts w:ascii="Times New Roman" w:hAnsi="Times New Roman" w:cs="Times New Roman"/>
          <w:sz w:val="24"/>
          <w:szCs w:val="24"/>
        </w:rPr>
        <w:t>dnih stereotipa” koja se održa</w:t>
      </w:r>
      <w:r w:rsidR="00B657C4" w:rsidRPr="001F2BFE">
        <w:rPr>
          <w:rFonts w:ascii="Times New Roman" w:hAnsi="Times New Roman" w:cs="Times New Roman"/>
          <w:sz w:val="24"/>
          <w:szCs w:val="24"/>
        </w:rPr>
        <w:t>la u Dublinu u veljači 2023. godine. Suradnj</w:t>
      </w:r>
      <w:r w:rsidR="00F24EEE">
        <w:rPr>
          <w:rFonts w:ascii="Times New Roman" w:hAnsi="Times New Roman" w:cs="Times New Roman"/>
          <w:sz w:val="24"/>
          <w:szCs w:val="24"/>
        </w:rPr>
        <w:t>a je nastavljena sudjelovanjem na</w:t>
      </w:r>
      <w:r w:rsidR="00B657C4" w:rsidRPr="001F2BFE">
        <w:rPr>
          <w:rFonts w:ascii="Times New Roman" w:hAnsi="Times New Roman" w:cs="Times New Roman"/>
          <w:sz w:val="24"/>
          <w:szCs w:val="24"/>
        </w:rPr>
        <w:t xml:space="preserve"> međunarodnoj konferenciji: „Snažne žene za snažnu Jadransko-jonsku regiju“ u sklopu hrvatskog predsjedavanja </w:t>
      </w:r>
      <w:r w:rsidR="00B657C4" w:rsidRPr="008267CF">
        <w:rPr>
          <w:rFonts w:ascii="Times New Roman" w:hAnsi="Times New Roman" w:cs="Times New Roman"/>
          <w:i/>
          <w:sz w:val="24"/>
          <w:szCs w:val="24"/>
        </w:rPr>
        <w:t>Jadransko-jonskom inicijativom</w:t>
      </w:r>
      <w:r w:rsidR="00B657C4" w:rsidRPr="001F2BFE">
        <w:rPr>
          <w:rFonts w:ascii="Times New Roman" w:hAnsi="Times New Roman" w:cs="Times New Roman"/>
          <w:sz w:val="24"/>
          <w:szCs w:val="24"/>
        </w:rPr>
        <w:t xml:space="preserve"> i </w:t>
      </w:r>
      <w:r w:rsidR="00B657C4" w:rsidRPr="008267CF">
        <w:rPr>
          <w:rFonts w:ascii="Times New Roman" w:hAnsi="Times New Roman" w:cs="Times New Roman"/>
          <w:i/>
          <w:sz w:val="24"/>
          <w:szCs w:val="24"/>
        </w:rPr>
        <w:t>Strategijom EU za Jadransko-jonsku inicijativu</w:t>
      </w:r>
      <w:r w:rsidR="00B657C4" w:rsidRPr="001F2BFE">
        <w:rPr>
          <w:rFonts w:ascii="Times New Roman" w:hAnsi="Times New Roman" w:cs="Times New Roman"/>
          <w:sz w:val="24"/>
          <w:szCs w:val="24"/>
        </w:rPr>
        <w:t>, u srpnju 2023</w:t>
      </w:r>
      <w:r w:rsidR="0074781A">
        <w:rPr>
          <w:rFonts w:ascii="Times New Roman" w:hAnsi="Times New Roman" w:cs="Times New Roman"/>
          <w:sz w:val="24"/>
          <w:szCs w:val="24"/>
        </w:rPr>
        <w:t xml:space="preserve">. </w:t>
      </w:r>
      <w:r w:rsidR="00B657C4">
        <w:rPr>
          <w:rFonts w:ascii="Times New Roman" w:hAnsi="Times New Roman" w:cs="Times New Roman"/>
          <w:sz w:val="24"/>
          <w:szCs w:val="24"/>
        </w:rPr>
        <w:t>godine</w:t>
      </w:r>
      <w:r w:rsidR="0074781A">
        <w:rPr>
          <w:rFonts w:ascii="Times New Roman" w:hAnsi="Times New Roman" w:cs="Times New Roman"/>
          <w:sz w:val="24"/>
          <w:szCs w:val="24"/>
        </w:rPr>
        <w:t>.</w:t>
      </w:r>
      <w:r w:rsidR="00B657C4">
        <w:rPr>
          <w:rFonts w:ascii="Times New Roman" w:hAnsi="Times New Roman" w:cs="Times New Roman"/>
          <w:sz w:val="24"/>
          <w:szCs w:val="24"/>
        </w:rPr>
        <w:t xml:space="preserve"> </w:t>
      </w:r>
      <w:r w:rsidR="0074781A">
        <w:rPr>
          <w:rFonts w:ascii="Times New Roman" w:hAnsi="Times New Roman" w:cs="Times New Roman"/>
          <w:sz w:val="24"/>
          <w:szCs w:val="24"/>
        </w:rPr>
        <w:t>Predstavnici udruge najavili su</w:t>
      </w:r>
      <w:r w:rsidR="00B657C4" w:rsidRPr="0070597B">
        <w:rPr>
          <w:rFonts w:ascii="Times New Roman" w:hAnsi="Times New Roman" w:cs="Times New Roman"/>
          <w:sz w:val="24"/>
          <w:szCs w:val="24"/>
        </w:rPr>
        <w:t xml:space="preserve"> </w:t>
      </w:r>
      <w:r w:rsidR="00B657C4">
        <w:rPr>
          <w:rFonts w:ascii="Times New Roman" w:hAnsi="Times New Roman" w:cs="Times New Roman"/>
          <w:sz w:val="24"/>
          <w:szCs w:val="24"/>
        </w:rPr>
        <w:t>organiziranje međunarodne konferencije na temu uključivanja muškaraca u promicanje rodne ravnopravnosti</w:t>
      </w:r>
      <w:r w:rsidR="00470480">
        <w:rPr>
          <w:rFonts w:ascii="Times New Roman" w:hAnsi="Times New Roman" w:cs="Times New Roman"/>
          <w:sz w:val="24"/>
          <w:szCs w:val="24"/>
        </w:rPr>
        <w:t>.</w:t>
      </w:r>
    </w:p>
    <w:p w14:paraId="5F14AA44" w14:textId="17724133" w:rsidR="00B142D2" w:rsidRDefault="00470480" w:rsidP="00470480">
      <w:pPr>
        <w:spacing w:after="160" w:line="360" w:lineRule="auto"/>
        <w:jc w:val="both"/>
        <w:rPr>
          <w:rFonts w:ascii="Times New Roman" w:eastAsia="Calibri" w:hAnsi="Times New Roman" w:cs="Times New Roman"/>
          <w:sz w:val="24"/>
          <w:szCs w:val="24"/>
        </w:rPr>
      </w:pPr>
      <w:r>
        <w:rPr>
          <w:rFonts w:ascii="Times New Roman" w:hAnsi="Times New Roman"/>
          <w:sz w:val="24"/>
          <w:szCs w:val="24"/>
        </w:rPr>
        <w:lastRenderedPageBreak/>
        <w:t xml:space="preserve">          Predstavnica </w:t>
      </w:r>
      <w:r w:rsidR="0049582C">
        <w:rPr>
          <w:rFonts w:ascii="Times New Roman" w:hAnsi="Times New Roman"/>
          <w:sz w:val="24"/>
          <w:szCs w:val="24"/>
        </w:rPr>
        <w:t>URS</w:t>
      </w:r>
      <w:r>
        <w:rPr>
          <w:rFonts w:ascii="Times New Roman" w:hAnsi="Times New Roman"/>
          <w:sz w:val="24"/>
          <w:szCs w:val="24"/>
        </w:rPr>
        <w:t>-a</w:t>
      </w:r>
      <w:r>
        <w:rPr>
          <w:rFonts w:ascii="Times New Roman" w:hAnsi="Times New Roman" w:cs="Times New Roman"/>
          <w:sz w:val="24"/>
          <w:szCs w:val="24"/>
        </w:rPr>
        <w:t xml:space="preserve"> sudjelovala je</w:t>
      </w:r>
      <w:r w:rsidR="001701C8">
        <w:rPr>
          <w:rFonts w:ascii="Times New Roman" w:hAnsi="Times New Roman" w:cs="Times New Roman"/>
          <w:sz w:val="24"/>
          <w:szCs w:val="24"/>
        </w:rPr>
        <w:t xml:space="preserve"> na o</w:t>
      </w:r>
      <w:r w:rsidR="001701C8" w:rsidRPr="00442E1E">
        <w:rPr>
          <w:rFonts w:ascii="Times New Roman" w:eastAsia="Calibri" w:hAnsi="Times New Roman" w:cs="Times New Roman"/>
          <w:sz w:val="24"/>
          <w:szCs w:val="24"/>
        </w:rPr>
        <w:t>krugl</w:t>
      </w:r>
      <w:r w:rsidR="001701C8">
        <w:rPr>
          <w:rFonts w:ascii="Times New Roman" w:eastAsia="Calibri" w:hAnsi="Times New Roman" w:cs="Times New Roman"/>
          <w:sz w:val="24"/>
          <w:szCs w:val="24"/>
        </w:rPr>
        <w:t>om</w:t>
      </w:r>
      <w:r w:rsidR="001701C8" w:rsidRPr="00442E1E">
        <w:rPr>
          <w:rFonts w:ascii="Times New Roman" w:eastAsia="Calibri" w:hAnsi="Times New Roman" w:cs="Times New Roman"/>
          <w:sz w:val="24"/>
          <w:szCs w:val="24"/>
        </w:rPr>
        <w:t xml:space="preserve"> stol</w:t>
      </w:r>
      <w:r w:rsidR="001701C8">
        <w:rPr>
          <w:rFonts w:ascii="Times New Roman" w:eastAsia="Calibri" w:hAnsi="Times New Roman" w:cs="Times New Roman"/>
          <w:sz w:val="24"/>
          <w:szCs w:val="24"/>
        </w:rPr>
        <w:t xml:space="preserve">u </w:t>
      </w:r>
      <w:r w:rsidR="001701C8" w:rsidRPr="00442E1E">
        <w:rPr>
          <w:rFonts w:ascii="Times New Roman" w:eastAsia="Calibri" w:hAnsi="Times New Roman" w:cs="Times New Roman"/>
          <w:i/>
          <w:sz w:val="24"/>
          <w:szCs w:val="24"/>
        </w:rPr>
        <w:t>Osnaživanje suradnje u pitanjima seksualnog nasilja u ratnim sukobima – nacionalna i međunarodna perspektiva</w:t>
      </w:r>
      <w:r w:rsidR="001701C8">
        <w:rPr>
          <w:rFonts w:ascii="Times New Roman" w:eastAsia="Calibri" w:hAnsi="Times New Roman" w:cs="Times New Roman"/>
          <w:sz w:val="24"/>
          <w:szCs w:val="24"/>
        </w:rPr>
        <w:t xml:space="preserve"> u organizaciji </w:t>
      </w:r>
      <w:r w:rsidR="001701C8" w:rsidRPr="00442E1E">
        <w:rPr>
          <w:rFonts w:ascii="Times New Roman" w:eastAsia="Calibri" w:hAnsi="Times New Roman" w:cs="Times New Roman"/>
          <w:sz w:val="24"/>
          <w:szCs w:val="24"/>
        </w:rPr>
        <w:t>Centra za žene žrtve rata – ROSA</w:t>
      </w:r>
      <w:r w:rsidR="001701C8">
        <w:rPr>
          <w:rFonts w:ascii="Times New Roman" w:eastAsia="Calibri" w:hAnsi="Times New Roman" w:cs="Times New Roman"/>
          <w:sz w:val="24"/>
          <w:szCs w:val="24"/>
        </w:rPr>
        <w:t xml:space="preserve">. </w:t>
      </w:r>
      <w:r w:rsidR="001701C8" w:rsidRPr="00442E1E">
        <w:rPr>
          <w:rFonts w:ascii="Times New Roman" w:eastAsia="Calibri" w:hAnsi="Times New Roman" w:cs="Times New Roman"/>
          <w:sz w:val="24"/>
          <w:szCs w:val="24"/>
        </w:rPr>
        <w:t>Okrugli stol okupi</w:t>
      </w:r>
      <w:r w:rsidR="001701C8">
        <w:rPr>
          <w:rFonts w:ascii="Times New Roman" w:eastAsia="Calibri" w:hAnsi="Times New Roman" w:cs="Times New Roman"/>
          <w:sz w:val="24"/>
          <w:szCs w:val="24"/>
        </w:rPr>
        <w:t>o je</w:t>
      </w:r>
      <w:r w:rsidR="001701C8" w:rsidRPr="00442E1E">
        <w:rPr>
          <w:rFonts w:ascii="Times New Roman" w:eastAsia="Calibri" w:hAnsi="Times New Roman" w:cs="Times New Roman"/>
          <w:sz w:val="24"/>
          <w:szCs w:val="24"/>
        </w:rPr>
        <w:t xml:space="preserve"> predstavnike</w:t>
      </w:r>
      <w:r>
        <w:rPr>
          <w:rFonts w:ascii="Times New Roman" w:eastAsia="Calibri" w:hAnsi="Times New Roman" w:cs="Times New Roman"/>
          <w:sz w:val="24"/>
          <w:szCs w:val="24"/>
        </w:rPr>
        <w:t xml:space="preserve"> </w:t>
      </w:r>
      <w:r w:rsidR="001701C8" w:rsidRPr="00442E1E">
        <w:rPr>
          <w:rFonts w:ascii="Times New Roman" w:eastAsia="Calibri" w:hAnsi="Times New Roman" w:cs="Times New Roman"/>
          <w:sz w:val="24"/>
          <w:szCs w:val="24"/>
        </w:rPr>
        <w:t xml:space="preserve"> </w:t>
      </w:r>
      <w:r>
        <w:rPr>
          <w:rFonts w:ascii="Times New Roman" w:eastAsia="Calibri" w:hAnsi="Times New Roman" w:cs="Times New Roman"/>
          <w:sz w:val="24"/>
          <w:szCs w:val="24"/>
        </w:rPr>
        <w:t>nadležnih ministarstava -</w:t>
      </w:r>
      <w:r w:rsidR="001701C8" w:rsidRPr="00442E1E">
        <w:rPr>
          <w:rFonts w:ascii="Times New Roman" w:eastAsia="Calibri" w:hAnsi="Times New Roman" w:cs="Times New Roman"/>
          <w:sz w:val="24"/>
          <w:szCs w:val="24"/>
        </w:rPr>
        <w:t xml:space="preserve"> Ministarstva hrvatskih</w:t>
      </w:r>
      <w:r w:rsidR="001701C8">
        <w:rPr>
          <w:rFonts w:ascii="Times New Roman" w:eastAsia="Calibri" w:hAnsi="Times New Roman" w:cs="Times New Roman"/>
          <w:sz w:val="24"/>
          <w:szCs w:val="24"/>
        </w:rPr>
        <w:t xml:space="preserve"> </w:t>
      </w:r>
      <w:r w:rsidR="008F3F70">
        <w:rPr>
          <w:rFonts w:ascii="Times New Roman" w:eastAsia="Calibri" w:hAnsi="Times New Roman" w:cs="Times New Roman"/>
          <w:sz w:val="24"/>
          <w:szCs w:val="24"/>
        </w:rPr>
        <w:t>branitelja, Ministarstva rada, mirovinskoga sustava, obitelji i socijalne politike (dalje: MROSP), Ministarstva vanjskih i europskih poslova (dalje: MVEP)</w:t>
      </w:r>
      <w:r w:rsidR="00123C12">
        <w:rPr>
          <w:rFonts w:ascii="Times New Roman" w:eastAsia="Calibri" w:hAnsi="Times New Roman" w:cs="Times New Roman"/>
          <w:sz w:val="24"/>
          <w:szCs w:val="24"/>
        </w:rPr>
        <w:t>,</w:t>
      </w:r>
      <w:r w:rsidR="002124BB">
        <w:rPr>
          <w:rFonts w:ascii="Times New Roman" w:eastAsia="Calibri" w:hAnsi="Times New Roman" w:cs="Times New Roman"/>
          <w:sz w:val="24"/>
          <w:szCs w:val="24"/>
        </w:rPr>
        <w:t xml:space="preserve"> </w:t>
      </w:r>
      <w:r w:rsidR="009454B6">
        <w:rPr>
          <w:rFonts w:ascii="Times New Roman" w:eastAsia="Calibri" w:hAnsi="Times New Roman" w:cs="Times New Roman"/>
          <w:sz w:val="24"/>
          <w:szCs w:val="24"/>
        </w:rPr>
        <w:t>Ministarstva pravosuđa i uprave (dalje: MPU)</w:t>
      </w:r>
      <w:r w:rsidR="00FE307A">
        <w:rPr>
          <w:rFonts w:ascii="Times New Roman" w:eastAsia="Calibri" w:hAnsi="Times New Roman" w:cs="Times New Roman"/>
          <w:sz w:val="24"/>
          <w:szCs w:val="24"/>
        </w:rPr>
        <w:t xml:space="preserve">, </w:t>
      </w:r>
      <w:r w:rsidR="009454B6">
        <w:rPr>
          <w:rFonts w:ascii="Times New Roman" w:eastAsia="Calibri" w:hAnsi="Times New Roman" w:cs="Times New Roman"/>
          <w:sz w:val="24"/>
          <w:szCs w:val="24"/>
        </w:rPr>
        <w:t xml:space="preserve">Ministarstva zdravstva (dalje: </w:t>
      </w:r>
      <w:r w:rsidR="00FE307A">
        <w:rPr>
          <w:rFonts w:ascii="Times New Roman" w:eastAsia="Calibri" w:hAnsi="Times New Roman" w:cs="Times New Roman"/>
          <w:sz w:val="24"/>
          <w:szCs w:val="24"/>
        </w:rPr>
        <w:t>MZ</w:t>
      </w:r>
      <w:r w:rsidR="009454B6">
        <w:rPr>
          <w:rFonts w:ascii="Times New Roman" w:eastAsia="Calibri" w:hAnsi="Times New Roman" w:cs="Times New Roman"/>
          <w:sz w:val="24"/>
          <w:szCs w:val="24"/>
        </w:rPr>
        <w:t>)</w:t>
      </w:r>
      <w:r w:rsidR="001701C8" w:rsidRPr="00442E1E">
        <w:rPr>
          <w:rFonts w:ascii="Times New Roman" w:eastAsia="Calibri" w:hAnsi="Times New Roman" w:cs="Times New Roman"/>
          <w:sz w:val="24"/>
          <w:szCs w:val="24"/>
        </w:rPr>
        <w:t>, drugih institucija,</w:t>
      </w:r>
      <w:r w:rsidR="001701C8">
        <w:rPr>
          <w:rFonts w:ascii="Times New Roman" w:eastAsia="Calibri" w:hAnsi="Times New Roman" w:cs="Times New Roman"/>
          <w:sz w:val="24"/>
          <w:szCs w:val="24"/>
        </w:rPr>
        <w:t xml:space="preserve"> </w:t>
      </w:r>
      <w:r w:rsidR="001701C8" w:rsidRPr="00442E1E">
        <w:rPr>
          <w:rFonts w:ascii="Times New Roman" w:eastAsia="Calibri" w:hAnsi="Times New Roman" w:cs="Times New Roman"/>
          <w:sz w:val="24"/>
          <w:szCs w:val="24"/>
        </w:rPr>
        <w:t>akademske zajednice i organizacija civilnog društva, s ciljem razmjene iskustava iz njihove nadležnosti u odnosu na problem seksualnog nasilja u ratu, procesuiranje počinitelja, ostvarivanja prava žrtava, te</w:t>
      </w:r>
      <w:r w:rsidR="001701C8">
        <w:rPr>
          <w:rFonts w:ascii="Times New Roman" w:eastAsia="Calibri" w:hAnsi="Times New Roman" w:cs="Times New Roman"/>
          <w:sz w:val="24"/>
          <w:szCs w:val="24"/>
        </w:rPr>
        <w:t xml:space="preserve"> </w:t>
      </w:r>
      <w:r w:rsidR="001701C8" w:rsidRPr="00442E1E">
        <w:rPr>
          <w:rFonts w:ascii="Times New Roman" w:eastAsia="Calibri" w:hAnsi="Times New Roman" w:cs="Times New Roman"/>
          <w:sz w:val="24"/>
          <w:szCs w:val="24"/>
        </w:rPr>
        <w:t>suradnje s drugim državama u ratnim sukobima i iznalaženja globalnog odgovora na ovaj sveprisutni</w:t>
      </w:r>
      <w:r w:rsidR="001701C8">
        <w:rPr>
          <w:rFonts w:ascii="Times New Roman" w:eastAsia="Calibri" w:hAnsi="Times New Roman" w:cs="Times New Roman"/>
          <w:sz w:val="24"/>
          <w:szCs w:val="24"/>
        </w:rPr>
        <w:t xml:space="preserve"> </w:t>
      </w:r>
      <w:r w:rsidR="001701C8" w:rsidRPr="00442E1E">
        <w:rPr>
          <w:rFonts w:ascii="Times New Roman" w:eastAsia="Calibri" w:hAnsi="Times New Roman" w:cs="Times New Roman"/>
          <w:sz w:val="24"/>
          <w:szCs w:val="24"/>
        </w:rPr>
        <w:t>problem.</w:t>
      </w:r>
      <w:r w:rsidR="001701C8">
        <w:rPr>
          <w:rFonts w:ascii="Times New Roman" w:eastAsia="Calibri" w:hAnsi="Times New Roman" w:cs="Times New Roman"/>
          <w:sz w:val="24"/>
          <w:szCs w:val="24"/>
        </w:rPr>
        <w:t xml:space="preserve"> </w:t>
      </w:r>
    </w:p>
    <w:p w14:paraId="7C4B6A0E" w14:textId="77777777" w:rsidR="0030033E" w:rsidRPr="008267CF" w:rsidRDefault="0030033E" w:rsidP="00470480">
      <w:pPr>
        <w:spacing w:after="160" w:line="360" w:lineRule="auto"/>
        <w:jc w:val="both"/>
        <w:rPr>
          <w:rFonts w:ascii="Times New Roman" w:hAnsi="Times New Roman" w:cs="Times New Roman"/>
          <w:sz w:val="24"/>
          <w:szCs w:val="24"/>
        </w:rPr>
      </w:pPr>
    </w:p>
    <w:p w14:paraId="36D4E3D9" w14:textId="7E002321" w:rsidR="00B735A5" w:rsidRPr="000A0879" w:rsidRDefault="000A0879" w:rsidP="00A57142">
      <w:pPr>
        <w:spacing w:after="160" w:line="360" w:lineRule="auto"/>
        <w:jc w:val="both"/>
        <w:rPr>
          <w:rFonts w:ascii="Times New Roman" w:hAnsi="Times New Roman"/>
          <w:sz w:val="24"/>
          <w:szCs w:val="24"/>
          <w:u w:val="single"/>
        </w:rPr>
      </w:pPr>
      <w:r w:rsidRPr="000A0879">
        <w:rPr>
          <w:rFonts w:ascii="Times New Roman" w:hAnsi="Times New Roman"/>
          <w:sz w:val="24"/>
          <w:szCs w:val="24"/>
          <w:u w:val="single"/>
        </w:rPr>
        <w:t>Suradnja s privatnim sektorom</w:t>
      </w:r>
      <w:r w:rsidR="008267CF">
        <w:rPr>
          <w:rFonts w:ascii="Times New Roman" w:hAnsi="Times New Roman"/>
          <w:sz w:val="24"/>
          <w:szCs w:val="24"/>
          <w:u w:val="single"/>
        </w:rPr>
        <w:t xml:space="preserve"> </w:t>
      </w:r>
    </w:p>
    <w:p w14:paraId="507FE0A7" w14:textId="72B5C4B8" w:rsidR="009A18F9" w:rsidRPr="0030033E" w:rsidRDefault="009A18F9" w:rsidP="009A18F9">
      <w:pPr>
        <w:spacing w:after="160" w:line="360" w:lineRule="auto"/>
        <w:ind w:firstLine="708"/>
        <w:jc w:val="both"/>
        <w:rPr>
          <w:rFonts w:ascii="Times New Roman" w:hAnsi="Times New Roman" w:cs="Times New Roman"/>
          <w:sz w:val="24"/>
          <w:szCs w:val="24"/>
        </w:rPr>
      </w:pPr>
      <w:r>
        <w:rPr>
          <w:rFonts w:ascii="Times New Roman" w:hAnsi="Times New Roman"/>
          <w:sz w:val="24"/>
          <w:szCs w:val="24"/>
        </w:rPr>
        <w:t xml:space="preserve">URS je </w:t>
      </w:r>
      <w:r w:rsidRPr="00ED0E5E">
        <w:rPr>
          <w:rFonts w:ascii="Times New Roman" w:hAnsi="Times New Roman" w:cs="Times New Roman"/>
          <w:bCs/>
          <w:sz w:val="24"/>
          <w:szCs w:val="24"/>
        </w:rPr>
        <w:t>jedan od dugogodišnjih pokr</w:t>
      </w:r>
      <w:r>
        <w:rPr>
          <w:rFonts w:ascii="Times New Roman" w:hAnsi="Times New Roman" w:cs="Times New Roman"/>
          <w:bCs/>
          <w:sz w:val="24"/>
          <w:szCs w:val="24"/>
        </w:rPr>
        <w:t xml:space="preserve">ovitelja važne manifestacije Izbora za ženu godine </w:t>
      </w:r>
      <w:r>
        <w:rPr>
          <w:rFonts w:ascii="Times New Roman" w:hAnsi="Times New Roman" w:cs="Times New Roman"/>
          <w:sz w:val="24"/>
          <w:szCs w:val="24"/>
        </w:rPr>
        <w:t>u organizaciji časopisa „</w:t>
      </w:r>
      <w:r w:rsidRPr="008267CF">
        <w:rPr>
          <w:rFonts w:ascii="Times New Roman" w:hAnsi="Times New Roman" w:cs="Times New Roman"/>
          <w:sz w:val="24"/>
          <w:szCs w:val="24"/>
        </w:rPr>
        <w:t>Zaposlena</w:t>
      </w:r>
      <w:r>
        <w:rPr>
          <w:rFonts w:ascii="Times New Roman" w:hAnsi="Times New Roman" w:cs="Times New Roman"/>
          <w:i/>
          <w:sz w:val="24"/>
          <w:szCs w:val="24"/>
        </w:rPr>
        <w:t>“</w:t>
      </w:r>
      <w:r>
        <w:rPr>
          <w:rFonts w:ascii="Times New Roman" w:hAnsi="Times New Roman" w:cs="Times New Roman"/>
          <w:sz w:val="24"/>
          <w:szCs w:val="24"/>
        </w:rPr>
        <w:t xml:space="preserve">, pri čemu je ravnateljica bila u žiriju za dodjelu te je održala pozdravni govor na samoj manifestaciji  održanoj u </w:t>
      </w:r>
      <w:r>
        <w:rPr>
          <w:rFonts w:ascii="Times New Roman" w:hAnsi="Times New Roman" w:cs="Times New Roman"/>
          <w:bCs/>
          <w:sz w:val="24"/>
          <w:szCs w:val="24"/>
        </w:rPr>
        <w:t>srpnju</w:t>
      </w:r>
      <w:r w:rsidR="0030033E">
        <w:rPr>
          <w:rFonts w:ascii="Times New Roman" w:hAnsi="Times New Roman" w:cs="Times New Roman"/>
          <w:bCs/>
          <w:sz w:val="24"/>
          <w:szCs w:val="24"/>
        </w:rPr>
        <w:t xml:space="preserve"> na terasi hotela Esplanade</w:t>
      </w:r>
      <w:r w:rsidRPr="00ED0E5E">
        <w:rPr>
          <w:rFonts w:ascii="Times New Roman" w:hAnsi="Times New Roman" w:cs="Times New Roman"/>
          <w:bCs/>
          <w:sz w:val="24"/>
          <w:szCs w:val="24"/>
        </w:rPr>
        <w:t xml:space="preserve"> u Zagrebu</w:t>
      </w:r>
      <w:r>
        <w:rPr>
          <w:rFonts w:ascii="Times New Roman" w:hAnsi="Times New Roman" w:cs="Times New Roman"/>
          <w:bCs/>
          <w:sz w:val="24"/>
          <w:szCs w:val="24"/>
        </w:rPr>
        <w:t>.</w:t>
      </w:r>
      <w:r w:rsidR="0030033E">
        <w:rPr>
          <w:rFonts w:ascii="Times New Roman" w:hAnsi="Times New Roman" w:cs="Times New Roman"/>
          <w:bCs/>
          <w:sz w:val="24"/>
          <w:szCs w:val="24"/>
        </w:rPr>
        <w:t xml:space="preserve"> </w:t>
      </w:r>
      <w:r w:rsidRPr="00ED0E5E">
        <w:rPr>
          <w:rFonts w:ascii="Times New Roman" w:hAnsi="Times New Roman" w:cs="Times New Roman"/>
          <w:sz w:val="24"/>
          <w:szCs w:val="24"/>
        </w:rPr>
        <w:t>Izbor za ženu godine dodjeljuje se uspješnim ženama koje su svojim radom i zalaganjem obilježile godinu, a osim što su izgradile uspješne karijere, doprinijele su i boljitku društva u cjelini.</w:t>
      </w:r>
      <w:r>
        <w:rPr>
          <w:rFonts w:ascii="Times New Roman" w:hAnsi="Times New Roman" w:cs="Times New Roman"/>
          <w:sz w:val="24"/>
          <w:szCs w:val="24"/>
        </w:rPr>
        <w:t xml:space="preserve"> </w:t>
      </w:r>
      <w:r w:rsidRPr="00ED0E5E">
        <w:rPr>
          <w:rFonts w:ascii="Times New Roman" w:hAnsi="Times New Roman" w:cs="Times New Roman"/>
          <w:sz w:val="24"/>
          <w:szCs w:val="24"/>
        </w:rPr>
        <w:t>Za ženu godine 2024. nominirane su</w:t>
      </w:r>
      <w:r>
        <w:rPr>
          <w:rFonts w:ascii="Times New Roman" w:hAnsi="Times New Roman" w:cs="Times New Roman"/>
          <w:sz w:val="24"/>
          <w:szCs w:val="24"/>
        </w:rPr>
        <w:t xml:space="preserve"> kandidatkinje o kojima je prikazan  </w:t>
      </w:r>
      <w:r w:rsidRPr="00ED0E5E">
        <w:rPr>
          <w:rFonts w:ascii="Times New Roman" w:hAnsi="Times New Roman" w:cs="Times New Roman"/>
          <w:sz w:val="24"/>
          <w:szCs w:val="24"/>
        </w:rPr>
        <w:t>video prilog, a potom su se velikom broju nazočnih obratile zamjenica v</w:t>
      </w:r>
      <w:r>
        <w:rPr>
          <w:rFonts w:ascii="Times New Roman" w:hAnsi="Times New Roman" w:cs="Times New Roman"/>
          <w:sz w:val="24"/>
          <w:szCs w:val="24"/>
        </w:rPr>
        <w:t>eleposlanice Kanade u Hrvatskoj,</w:t>
      </w:r>
      <w:r w:rsidRPr="00ED0E5E">
        <w:rPr>
          <w:rFonts w:ascii="Times New Roman" w:hAnsi="Times New Roman" w:cs="Times New Roman"/>
          <w:sz w:val="24"/>
          <w:szCs w:val="24"/>
        </w:rPr>
        <w:t xml:space="preserve"> pročelnica Ureda za gospodarstvo, ekološku održivost i strategijsko planiranje </w:t>
      </w:r>
      <w:r>
        <w:rPr>
          <w:rFonts w:ascii="Times New Roman" w:hAnsi="Times New Roman" w:cs="Times New Roman"/>
          <w:sz w:val="24"/>
          <w:szCs w:val="24"/>
        </w:rPr>
        <w:t>Grada Zagreba</w:t>
      </w:r>
      <w:r w:rsidRPr="00ED0E5E">
        <w:rPr>
          <w:rFonts w:ascii="Times New Roman" w:hAnsi="Times New Roman" w:cs="Times New Roman"/>
          <w:sz w:val="24"/>
          <w:szCs w:val="24"/>
        </w:rPr>
        <w:t>, ravnate</w:t>
      </w:r>
      <w:r>
        <w:rPr>
          <w:rFonts w:ascii="Times New Roman" w:hAnsi="Times New Roman" w:cs="Times New Roman"/>
          <w:sz w:val="24"/>
          <w:szCs w:val="24"/>
        </w:rPr>
        <w:t>ljica URS-a</w:t>
      </w:r>
      <w:r w:rsidRPr="00ED0E5E">
        <w:rPr>
          <w:rFonts w:ascii="Times New Roman" w:hAnsi="Times New Roman" w:cs="Times New Roman"/>
          <w:sz w:val="24"/>
          <w:szCs w:val="24"/>
        </w:rPr>
        <w:t xml:space="preserve"> te glavna urednica časopisa </w:t>
      </w:r>
      <w:r w:rsidR="0030033E" w:rsidRPr="0030033E">
        <w:rPr>
          <w:rFonts w:ascii="Times New Roman" w:hAnsi="Times New Roman" w:cs="Times New Roman"/>
          <w:sz w:val="24"/>
          <w:szCs w:val="24"/>
        </w:rPr>
        <w:t>„</w:t>
      </w:r>
      <w:r w:rsidRPr="0030033E">
        <w:rPr>
          <w:rFonts w:ascii="Times New Roman" w:hAnsi="Times New Roman" w:cs="Times New Roman"/>
          <w:iCs/>
          <w:sz w:val="24"/>
          <w:szCs w:val="24"/>
        </w:rPr>
        <w:t>Zaposlena</w:t>
      </w:r>
      <w:r w:rsidR="0030033E" w:rsidRPr="0030033E">
        <w:rPr>
          <w:rFonts w:ascii="Times New Roman" w:hAnsi="Times New Roman" w:cs="Times New Roman"/>
          <w:sz w:val="24"/>
          <w:szCs w:val="24"/>
        </w:rPr>
        <w:t>“</w:t>
      </w:r>
      <w:r w:rsidR="0030033E">
        <w:rPr>
          <w:rFonts w:ascii="Times New Roman" w:hAnsi="Times New Roman" w:cs="Times New Roman"/>
          <w:sz w:val="24"/>
          <w:szCs w:val="24"/>
        </w:rPr>
        <w:t xml:space="preserve">. </w:t>
      </w:r>
    </w:p>
    <w:p w14:paraId="54DA3CE9" w14:textId="7B5F9A3E" w:rsidR="009A18F9" w:rsidRDefault="009A18F9" w:rsidP="009A18F9">
      <w:pPr>
        <w:spacing w:after="160" w:line="360" w:lineRule="auto"/>
        <w:ind w:firstLine="708"/>
        <w:jc w:val="both"/>
        <w:rPr>
          <w:rFonts w:ascii="Times New Roman" w:hAnsi="Times New Roman" w:cs="Times New Roman"/>
          <w:sz w:val="24"/>
          <w:szCs w:val="24"/>
        </w:rPr>
      </w:pPr>
      <w:r w:rsidRPr="00ED0E5E">
        <w:rPr>
          <w:rFonts w:ascii="Times New Roman" w:hAnsi="Times New Roman" w:cs="Times New Roman"/>
          <w:sz w:val="24"/>
          <w:szCs w:val="24"/>
        </w:rPr>
        <w:t xml:space="preserve">U svom pozdravnom govoru ravnateljica je čestitala organizatorici te je naglasila vrlo uspješnu suradnju između </w:t>
      </w:r>
      <w:r>
        <w:rPr>
          <w:rFonts w:ascii="Times New Roman" w:hAnsi="Times New Roman" w:cs="Times New Roman"/>
          <w:sz w:val="24"/>
          <w:szCs w:val="24"/>
        </w:rPr>
        <w:t>URS-</w:t>
      </w:r>
      <w:r w:rsidRPr="00ED0E5E">
        <w:rPr>
          <w:rFonts w:ascii="Times New Roman" w:hAnsi="Times New Roman" w:cs="Times New Roman"/>
          <w:sz w:val="24"/>
          <w:szCs w:val="24"/>
        </w:rPr>
        <w:t>a i časopisa </w:t>
      </w:r>
      <w:r w:rsidR="0030033E">
        <w:rPr>
          <w:rFonts w:ascii="Times New Roman" w:hAnsi="Times New Roman" w:cs="Times New Roman"/>
          <w:sz w:val="24"/>
          <w:szCs w:val="24"/>
        </w:rPr>
        <w:t>„</w:t>
      </w:r>
      <w:r w:rsidRPr="0030033E">
        <w:rPr>
          <w:rFonts w:ascii="Times New Roman" w:hAnsi="Times New Roman" w:cs="Times New Roman"/>
          <w:iCs/>
          <w:sz w:val="24"/>
          <w:szCs w:val="24"/>
        </w:rPr>
        <w:t>Zaposlena</w:t>
      </w:r>
      <w:r w:rsidR="0030033E" w:rsidRPr="0030033E">
        <w:rPr>
          <w:rFonts w:ascii="Times New Roman" w:hAnsi="Times New Roman" w:cs="Times New Roman"/>
          <w:sz w:val="24"/>
          <w:szCs w:val="24"/>
        </w:rPr>
        <w:t>„</w:t>
      </w:r>
      <w:r w:rsidR="0030033E">
        <w:rPr>
          <w:rFonts w:ascii="Times New Roman" w:hAnsi="Times New Roman" w:cs="Times New Roman"/>
          <w:sz w:val="24"/>
          <w:szCs w:val="24"/>
        </w:rPr>
        <w:t xml:space="preserve"> </w:t>
      </w:r>
      <w:r w:rsidRPr="00ED0E5E">
        <w:rPr>
          <w:rFonts w:ascii="Times New Roman" w:hAnsi="Times New Roman" w:cs="Times New Roman"/>
          <w:sz w:val="24"/>
          <w:szCs w:val="24"/>
        </w:rPr>
        <w:t xml:space="preserve">koja traje već dugi niz godina. </w:t>
      </w:r>
      <w:r>
        <w:rPr>
          <w:rFonts w:ascii="Times New Roman" w:hAnsi="Times New Roman" w:cs="Times New Roman"/>
          <w:sz w:val="24"/>
          <w:szCs w:val="24"/>
        </w:rPr>
        <w:t>URS</w:t>
      </w:r>
      <w:r w:rsidRPr="00ED0E5E">
        <w:rPr>
          <w:rFonts w:ascii="Times New Roman" w:hAnsi="Times New Roman" w:cs="Times New Roman"/>
          <w:sz w:val="24"/>
          <w:szCs w:val="24"/>
        </w:rPr>
        <w:t xml:space="preserve"> tr</w:t>
      </w:r>
      <w:r>
        <w:rPr>
          <w:rFonts w:ascii="Times New Roman" w:hAnsi="Times New Roman" w:cs="Times New Roman"/>
          <w:sz w:val="24"/>
          <w:szCs w:val="24"/>
        </w:rPr>
        <w:t>ajno daje potporu organizaciji I</w:t>
      </w:r>
      <w:r w:rsidRPr="00ED0E5E">
        <w:rPr>
          <w:rFonts w:ascii="Times New Roman" w:hAnsi="Times New Roman" w:cs="Times New Roman"/>
          <w:sz w:val="24"/>
          <w:szCs w:val="24"/>
        </w:rPr>
        <w:t>zbora za ženu godine jer smatra da je to vrlo važna manifestacija koja doprinosi prepoznavanju i vidljivosti uspješnih žena u znanosti, kulturi, umjetnosti</w:t>
      </w:r>
      <w:r>
        <w:rPr>
          <w:rFonts w:ascii="Times New Roman" w:hAnsi="Times New Roman" w:cs="Times New Roman"/>
          <w:sz w:val="24"/>
          <w:szCs w:val="24"/>
        </w:rPr>
        <w:t xml:space="preserve">, </w:t>
      </w:r>
      <w:r w:rsidR="00943CCB">
        <w:rPr>
          <w:rFonts w:ascii="Times New Roman" w:hAnsi="Times New Roman" w:cs="Times New Roman"/>
          <w:sz w:val="24"/>
          <w:szCs w:val="24"/>
        </w:rPr>
        <w:t xml:space="preserve"> poduzetništva i drugim područjima</w:t>
      </w:r>
      <w:r w:rsidRPr="00ED0E5E">
        <w:rPr>
          <w:rFonts w:ascii="Times New Roman" w:hAnsi="Times New Roman" w:cs="Times New Roman"/>
          <w:sz w:val="24"/>
          <w:szCs w:val="24"/>
        </w:rPr>
        <w:t>. Ravnateljica je zahvalila glavnoj urednici časopisa na uspješnom i ust</w:t>
      </w:r>
      <w:r>
        <w:rPr>
          <w:rFonts w:ascii="Times New Roman" w:hAnsi="Times New Roman" w:cs="Times New Roman"/>
          <w:sz w:val="24"/>
          <w:szCs w:val="24"/>
        </w:rPr>
        <w:t>rajnom organiziranju godišnjeg I</w:t>
      </w:r>
      <w:r w:rsidRPr="00ED0E5E">
        <w:rPr>
          <w:rFonts w:ascii="Times New Roman" w:hAnsi="Times New Roman" w:cs="Times New Roman"/>
          <w:sz w:val="24"/>
          <w:szCs w:val="24"/>
        </w:rPr>
        <w:t>zbora za ženu godine. Pritom je naglasila da su, iako smo u 21. stoljeću, od kojega smo puno očekivali, ovakvi događaji još</w:t>
      </w:r>
      <w:r w:rsidR="00943CCB">
        <w:rPr>
          <w:rFonts w:ascii="Times New Roman" w:hAnsi="Times New Roman" w:cs="Times New Roman"/>
          <w:sz w:val="24"/>
          <w:szCs w:val="24"/>
        </w:rPr>
        <w:t xml:space="preserve"> su</w:t>
      </w:r>
      <w:r w:rsidRPr="00ED0E5E">
        <w:rPr>
          <w:rFonts w:ascii="Times New Roman" w:hAnsi="Times New Roman" w:cs="Times New Roman"/>
          <w:sz w:val="24"/>
          <w:szCs w:val="24"/>
        </w:rPr>
        <w:t xml:space="preserve"> uvijek potrebni s obzirom da, unatoč postignutom napretku, još nismo uspostavili stvarnu ravnopravnost žena i muškaraca. Čestitala je svim nominiranim kandidatkinjama, a posebice izabranoj ženi godine Zdravki Poljaković Skurić. Prof. dr. sc. Zdravka Poljaković Skurić specijalistica je intenzivne neurologije, pročelnica je Zavoda za intenzivno liječenje i </w:t>
      </w:r>
      <w:r w:rsidRPr="00ED0E5E">
        <w:rPr>
          <w:rFonts w:ascii="Times New Roman" w:hAnsi="Times New Roman" w:cs="Times New Roman"/>
          <w:sz w:val="24"/>
          <w:szCs w:val="24"/>
        </w:rPr>
        <w:lastRenderedPageBreak/>
        <w:t>cerebrovaskularne bolesti Klin</w:t>
      </w:r>
      <w:r w:rsidR="0030033E">
        <w:rPr>
          <w:rFonts w:ascii="Times New Roman" w:hAnsi="Times New Roman" w:cs="Times New Roman"/>
          <w:sz w:val="24"/>
          <w:szCs w:val="24"/>
        </w:rPr>
        <w:t>ike za neurologiju KBC-a Zagreb</w:t>
      </w:r>
      <w:r w:rsidRPr="00ED0E5E">
        <w:rPr>
          <w:rFonts w:ascii="Times New Roman" w:hAnsi="Times New Roman" w:cs="Times New Roman"/>
          <w:sz w:val="24"/>
          <w:szCs w:val="24"/>
        </w:rPr>
        <w:t xml:space="preserve"> te redovna profesorica na Medicinskom fakultetu Sveučilišta u Zagrebu i predsjednica Hrvatskog neurološkog društva. „Prof. Poljaković napravila je velik posao (i još uvijek ga radi) na osvještavanju problema moždanog udara kod žena. Jedna je od utemeljiteljica i glavnih organizatorica javnozdravstvene akcije </w:t>
      </w:r>
      <w:r w:rsidRPr="00ED0E5E">
        <w:rPr>
          <w:rFonts w:ascii="Times New Roman" w:hAnsi="Times New Roman" w:cs="Times New Roman"/>
          <w:i/>
          <w:iCs/>
          <w:sz w:val="24"/>
          <w:szCs w:val="24"/>
        </w:rPr>
        <w:t>Dan crvenih haljina</w:t>
      </w:r>
      <w:r w:rsidRPr="00ED0E5E">
        <w:rPr>
          <w:rFonts w:ascii="Times New Roman" w:hAnsi="Times New Roman" w:cs="Times New Roman"/>
          <w:sz w:val="24"/>
          <w:szCs w:val="24"/>
        </w:rPr>
        <w:t> kojom se od 2018. podiže svijest javnosti o specifičnostima moždanog udara u žena. Njezino neumorno volontiranje na ovoj važnoj akciji polučilo je goleme r</w:t>
      </w:r>
      <w:r>
        <w:rPr>
          <w:rFonts w:ascii="Times New Roman" w:hAnsi="Times New Roman" w:cs="Times New Roman"/>
          <w:sz w:val="24"/>
          <w:szCs w:val="24"/>
        </w:rPr>
        <w:t>ezultate na nacionalnoj razini te je i Hrvatski sabor</w:t>
      </w:r>
      <w:r w:rsidRPr="00ED0E5E">
        <w:rPr>
          <w:rFonts w:ascii="Times New Roman" w:hAnsi="Times New Roman" w:cs="Times New Roman"/>
          <w:sz w:val="24"/>
          <w:szCs w:val="24"/>
        </w:rPr>
        <w:t xml:space="preserve"> </w:t>
      </w:r>
      <w:r>
        <w:rPr>
          <w:rFonts w:ascii="Times New Roman" w:hAnsi="Times New Roman" w:cs="Times New Roman"/>
          <w:sz w:val="24"/>
          <w:szCs w:val="24"/>
        </w:rPr>
        <w:t xml:space="preserve">početkom ove godine proglasio </w:t>
      </w:r>
      <w:r w:rsidRPr="00ED0E5E">
        <w:rPr>
          <w:rFonts w:ascii="Times New Roman" w:hAnsi="Times New Roman" w:cs="Times New Roman"/>
          <w:i/>
          <w:iCs/>
          <w:sz w:val="24"/>
          <w:szCs w:val="24"/>
        </w:rPr>
        <w:t>Dan crvenih haljina </w:t>
      </w:r>
      <w:r w:rsidRPr="00ED0E5E">
        <w:rPr>
          <w:rFonts w:ascii="Times New Roman" w:hAnsi="Times New Roman" w:cs="Times New Roman"/>
          <w:sz w:val="24"/>
          <w:szCs w:val="24"/>
        </w:rPr>
        <w:t xml:space="preserve">Nacionalnim danom borbe protiv moždanog udara u žena,“ stajalo je u obrazloženju žirija. </w:t>
      </w:r>
    </w:p>
    <w:p w14:paraId="4DA5CE09" w14:textId="35E880C5" w:rsidR="00E107F4" w:rsidRPr="00E107F4" w:rsidRDefault="00F24EEE" w:rsidP="00E107F4">
      <w:pPr>
        <w:shd w:val="clear" w:color="auto" w:fill="FFFFFF"/>
        <w:spacing w:after="150" w:line="360" w:lineRule="auto"/>
        <w:ind w:firstLine="708"/>
        <w:jc w:val="both"/>
        <w:rPr>
          <w:rFonts w:ascii="Times New Roman" w:eastAsia="Times New Roman" w:hAnsi="Times New Roman" w:cs="Times New Roman"/>
          <w:bCs/>
          <w:color w:val="191919"/>
          <w:sz w:val="24"/>
          <w:szCs w:val="24"/>
          <w:lang w:eastAsia="hr-HR"/>
        </w:rPr>
      </w:pPr>
      <w:r>
        <w:rPr>
          <w:rFonts w:ascii="Times New Roman" w:eastAsia="Times New Roman" w:hAnsi="Times New Roman" w:cs="Times New Roman"/>
          <w:color w:val="424242"/>
          <w:sz w:val="24"/>
          <w:szCs w:val="24"/>
          <w:lang w:eastAsia="hr-HR"/>
        </w:rPr>
        <w:t>Na zamolbu T</w:t>
      </w:r>
      <w:r w:rsidR="00E107F4" w:rsidRPr="00E107F4">
        <w:rPr>
          <w:rFonts w:ascii="Times New Roman" w:eastAsia="Times New Roman" w:hAnsi="Times New Roman" w:cs="Times New Roman"/>
          <w:bCs/>
          <w:color w:val="191919"/>
          <w:sz w:val="24"/>
          <w:szCs w:val="24"/>
          <w:lang w:eastAsia="hr-HR"/>
        </w:rPr>
        <w:t>vrt</w:t>
      </w:r>
      <w:r w:rsidR="00656F23">
        <w:rPr>
          <w:rFonts w:ascii="Times New Roman" w:eastAsia="Times New Roman" w:hAnsi="Times New Roman" w:cs="Times New Roman"/>
          <w:bCs/>
          <w:color w:val="191919"/>
          <w:sz w:val="24"/>
          <w:szCs w:val="24"/>
          <w:lang w:eastAsia="hr-HR"/>
        </w:rPr>
        <w:t>ke dm-drogerie markt d.o.o. URS</w:t>
      </w:r>
      <w:r w:rsidR="00E107F4" w:rsidRPr="00E107F4">
        <w:rPr>
          <w:rFonts w:ascii="Times New Roman" w:eastAsia="Times New Roman" w:hAnsi="Times New Roman" w:cs="Times New Roman"/>
          <w:bCs/>
          <w:color w:val="191919"/>
          <w:sz w:val="24"/>
          <w:szCs w:val="24"/>
          <w:lang w:eastAsia="hr-HR"/>
        </w:rPr>
        <w:t xml:space="preserve"> je na svojim internetskim stranicama objavio "Natječaj {ZAJEDNO} za bolje sutra" za promicanje, razvoj i unapređenje menstrualnog zdravlja u povodu Međunarodnog dana žena.  </w:t>
      </w:r>
    </w:p>
    <w:p w14:paraId="6CDE1971" w14:textId="1D6156C9" w:rsidR="00E107F4" w:rsidRPr="00E107F4" w:rsidRDefault="00E107F4" w:rsidP="00E107F4">
      <w:pPr>
        <w:shd w:val="clear" w:color="auto" w:fill="FFFFFF"/>
        <w:spacing w:after="0" w:line="360" w:lineRule="auto"/>
        <w:ind w:firstLine="708"/>
        <w:jc w:val="both"/>
        <w:rPr>
          <w:rFonts w:ascii="Times New Roman" w:eastAsia="Times New Roman" w:hAnsi="Times New Roman" w:cs="Times New Roman"/>
          <w:color w:val="424242"/>
          <w:sz w:val="24"/>
          <w:szCs w:val="24"/>
          <w:lang w:eastAsia="hr-HR"/>
        </w:rPr>
      </w:pPr>
      <w:r w:rsidRPr="002124BB">
        <w:rPr>
          <w:rFonts w:ascii="Times New Roman" w:eastAsia="Times New Roman" w:hAnsi="Times New Roman" w:cs="Times New Roman"/>
          <w:sz w:val="24"/>
          <w:szCs w:val="24"/>
          <w:lang w:eastAsia="hr-HR"/>
        </w:rPr>
        <w:t>Više informacija</w:t>
      </w:r>
      <w:r w:rsidR="00EB4FEF">
        <w:rPr>
          <w:rFonts w:ascii="Times New Roman" w:eastAsia="Times New Roman" w:hAnsi="Times New Roman" w:cs="Times New Roman"/>
          <w:sz w:val="24"/>
          <w:szCs w:val="24"/>
          <w:lang w:eastAsia="hr-HR"/>
        </w:rPr>
        <w:t xml:space="preserve"> dostupno je na poveznicama</w:t>
      </w:r>
      <w:r w:rsidRPr="002124BB">
        <w:rPr>
          <w:rFonts w:ascii="Times New Roman" w:eastAsia="Times New Roman" w:hAnsi="Times New Roman" w:cs="Times New Roman"/>
          <w:sz w:val="24"/>
          <w:szCs w:val="24"/>
          <w:lang w:eastAsia="hr-HR"/>
        </w:rPr>
        <w:t xml:space="preserve">: </w:t>
      </w:r>
      <w:hyperlink r:id="rId14" w:history="1">
        <w:r w:rsidRPr="002124BB">
          <w:rPr>
            <w:rFonts w:ascii="Times New Roman" w:eastAsia="Times New Roman" w:hAnsi="Times New Roman" w:cs="Times New Roman"/>
            <w:sz w:val="24"/>
            <w:szCs w:val="24"/>
            <w:u w:val="single"/>
            <w:lang w:eastAsia="hr-HR"/>
          </w:rPr>
          <w:t>Natječaj {ZAJEDNO} za bolje sutra</w:t>
        </w:r>
      </w:hyperlink>
      <w:r w:rsidRPr="002124BB">
        <w:rPr>
          <w:rFonts w:ascii="Times New Roman" w:eastAsia="Times New Roman" w:hAnsi="Times New Roman" w:cs="Times New Roman"/>
          <w:sz w:val="24"/>
          <w:szCs w:val="24"/>
          <w:lang w:eastAsia="hr-HR"/>
        </w:rPr>
        <w:t xml:space="preserve"> </w:t>
      </w:r>
      <w:r w:rsidR="00EB4FEF">
        <w:rPr>
          <w:rFonts w:ascii="Times New Roman" w:eastAsia="Times New Roman" w:hAnsi="Times New Roman" w:cs="Times New Roman"/>
          <w:sz w:val="24"/>
          <w:szCs w:val="24"/>
          <w:lang w:eastAsia="hr-HR"/>
        </w:rPr>
        <w:t xml:space="preserve">i </w:t>
      </w:r>
      <w:hyperlink r:id="rId15" w:history="1">
        <w:r w:rsidRPr="00E107F4">
          <w:rPr>
            <w:rFonts w:ascii="Times New Roman" w:eastAsia="Times New Roman" w:hAnsi="Times New Roman" w:cs="Times New Roman"/>
            <w:color w:val="0563C1" w:themeColor="hyperlink"/>
            <w:sz w:val="24"/>
            <w:szCs w:val="24"/>
            <w:u w:val="single"/>
            <w:lang w:eastAsia="hr-HR"/>
          </w:rPr>
          <w:t>https://ravnopravnost.gov.hr/print.aspx?id=3684&amp;url=print</w:t>
        </w:r>
      </w:hyperlink>
    </w:p>
    <w:p w14:paraId="1F82ECA7" w14:textId="77777777" w:rsidR="00E107F4" w:rsidRPr="00E107F4" w:rsidRDefault="00E107F4" w:rsidP="00E107F4">
      <w:pPr>
        <w:shd w:val="clear" w:color="auto" w:fill="FFFFFF"/>
        <w:spacing w:after="0" w:line="360" w:lineRule="auto"/>
        <w:ind w:firstLine="708"/>
        <w:jc w:val="both"/>
        <w:rPr>
          <w:rFonts w:ascii="Times New Roman" w:eastAsia="Times New Roman" w:hAnsi="Times New Roman" w:cs="Times New Roman"/>
          <w:color w:val="424242"/>
          <w:sz w:val="24"/>
          <w:szCs w:val="24"/>
          <w:lang w:eastAsia="hr-HR"/>
        </w:rPr>
      </w:pPr>
    </w:p>
    <w:p w14:paraId="6EA0DCEF" w14:textId="0E16F254" w:rsidR="00984192" w:rsidRPr="001B10A6" w:rsidRDefault="00544BD1" w:rsidP="001B10A6">
      <w:pPr>
        <w:spacing w:after="160" w:line="360" w:lineRule="auto"/>
        <w:jc w:val="both"/>
        <w:rPr>
          <w:rFonts w:ascii="Times New Roman" w:hAnsi="Times New Roman"/>
          <w:b/>
          <w:sz w:val="24"/>
          <w:szCs w:val="24"/>
        </w:rPr>
      </w:pPr>
      <w:r>
        <w:rPr>
          <w:rFonts w:ascii="Times New Roman" w:hAnsi="Times New Roman"/>
          <w:b/>
          <w:sz w:val="24"/>
          <w:szCs w:val="24"/>
        </w:rPr>
        <w:t>4</w:t>
      </w:r>
      <w:r w:rsidR="001B10A6">
        <w:rPr>
          <w:rFonts w:ascii="Times New Roman" w:hAnsi="Times New Roman"/>
          <w:b/>
          <w:sz w:val="24"/>
          <w:szCs w:val="24"/>
        </w:rPr>
        <w:t xml:space="preserve">. </w:t>
      </w:r>
      <w:r w:rsidR="00DC0C0E" w:rsidRPr="001B10A6">
        <w:rPr>
          <w:rFonts w:ascii="Times New Roman" w:hAnsi="Times New Roman"/>
          <w:b/>
          <w:sz w:val="24"/>
          <w:szCs w:val="24"/>
        </w:rPr>
        <w:t xml:space="preserve">PREDSTAVKE </w:t>
      </w:r>
      <w:r w:rsidR="00CF2E6E" w:rsidRPr="001B10A6">
        <w:rPr>
          <w:rFonts w:ascii="Times New Roman" w:hAnsi="Times New Roman"/>
          <w:b/>
          <w:sz w:val="24"/>
          <w:szCs w:val="24"/>
        </w:rPr>
        <w:t xml:space="preserve">I UPITI </w:t>
      </w:r>
      <w:r w:rsidR="00DC0C0E" w:rsidRPr="001B10A6">
        <w:rPr>
          <w:rFonts w:ascii="Times New Roman" w:hAnsi="Times New Roman"/>
          <w:b/>
          <w:sz w:val="24"/>
          <w:szCs w:val="24"/>
        </w:rPr>
        <w:t>GRAĐANA</w:t>
      </w:r>
      <w:r w:rsidR="00FD762E" w:rsidRPr="001B10A6">
        <w:rPr>
          <w:rFonts w:ascii="Times New Roman" w:hAnsi="Times New Roman"/>
          <w:b/>
          <w:sz w:val="24"/>
          <w:szCs w:val="24"/>
        </w:rPr>
        <w:t xml:space="preserve"> </w:t>
      </w:r>
      <w:r w:rsidR="00C1788B" w:rsidRPr="001B10A6">
        <w:rPr>
          <w:rFonts w:ascii="Times New Roman" w:hAnsi="Times New Roman"/>
          <w:b/>
          <w:sz w:val="24"/>
          <w:szCs w:val="24"/>
        </w:rPr>
        <w:t xml:space="preserve"> </w:t>
      </w:r>
    </w:p>
    <w:p w14:paraId="0603749B" w14:textId="460913D6" w:rsidR="00A57142" w:rsidRPr="00C1788B" w:rsidRDefault="00984192" w:rsidP="00C1788B">
      <w:pPr>
        <w:spacing w:after="160" w:line="360" w:lineRule="auto"/>
        <w:ind w:firstLine="708"/>
        <w:jc w:val="both"/>
        <w:rPr>
          <w:rFonts w:ascii="Times New Roman" w:hAnsi="Times New Roman"/>
          <w:sz w:val="24"/>
          <w:szCs w:val="24"/>
        </w:rPr>
      </w:pPr>
      <w:r w:rsidRPr="00984192">
        <w:rPr>
          <w:rFonts w:ascii="Times New Roman" w:hAnsi="Times New Roman"/>
          <w:sz w:val="24"/>
          <w:szCs w:val="24"/>
        </w:rPr>
        <w:t>Tijekom izvještajnog razdoblja URS je z</w:t>
      </w:r>
      <w:r w:rsidR="00656F23">
        <w:rPr>
          <w:rFonts w:ascii="Times New Roman" w:hAnsi="Times New Roman"/>
          <w:sz w:val="24"/>
          <w:szCs w:val="24"/>
        </w:rPr>
        <w:t>aprimio 16 predstavki građana</w:t>
      </w:r>
      <w:r w:rsidRPr="00984192">
        <w:rPr>
          <w:rFonts w:ascii="Times New Roman" w:hAnsi="Times New Roman"/>
          <w:sz w:val="24"/>
          <w:szCs w:val="24"/>
        </w:rPr>
        <w:t xml:space="preserve"> vezano uz različite teme, a najčešće na diskriminaciju temeljem spola. URS je pet predstavki sukladno članku 18. stavku 2. točki 10. ZORS-a, proslijedio Uredu pravobraniteljice za ravnopravnost spolova i drugim  tijelima na nadležno postupanje</w:t>
      </w:r>
      <w:r w:rsidR="005A6931">
        <w:rPr>
          <w:rFonts w:ascii="Times New Roman" w:hAnsi="Times New Roman"/>
          <w:sz w:val="24"/>
          <w:szCs w:val="24"/>
        </w:rPr>
        <w:t>,</w:t>
      </w:r>
      <w:r w:rsidRPr="00984192">
        <w:rPr>
          <w:rFonts w:ascii="Times New Roman" w:hAnsi="Times New Roman"/>
          <w:sz w:val="24"/>
          <w:szCs w:val="24"/>
        </w:rPr>
        <w:t xml:space="preserve"> a četiri predstavke su inic</w:t>
      </w:r>
      <w:r w:rsidR="00656F23">
        <w:rPr>
          <w:rFonts w:ascii="Times New Roman" w:hAnsi="Times New Roman"/>
          <w:sz w:val="24"/>
          <w:szCs w:val="24"/>
        </w:rPr>
        <w:t xml:space="preserve">ijalno poslane </w:t>
      </w:r>
      <w:r w:rsidRPr="00984192">
        <w:rPr>
          <w:rFonts w:ascii="Times New Roman" w:hAnsi="Times New Roman"/>
          <w:sz w:val="24"/>
          <w:szCs w:val="24"/>
        </w:rPr>
        <w:t xml:space="preserve"> te su priml</w:t>
      </w:r>
      <w:r w:rsidR="00EB4FEF">
        <w:rPr>
          <w:rFonts w:ascii="Times New Roman" w:hAnsi="Times New Roman"/>
          <w:sz w:val="24"/>
          <w:szCs w:val="24"/>
        </w:rPr>
        <w:t>jene na znanje. Tri predstavke</w:t>
      </w:r>
      <w:r w:rsidRPr="00984192">
        <w:rPr>
          <w:rFonts w:ascii="Times New Roman" w:hAnsi="Times New Roman"/>
          <w:sz w:val="24"/>
          <w:szCs w:val="24"/>
        </w:rPr>
        <w:t xml:space="preserve"> URS </w:t>
      </w:r>
      <w:r w:rsidR="00EB4FEF">
        <w:rPr>
          <w:rFonts w:ascii="Times New Roman" w:hAnsi="Times New Roman"/>
          <w:sz w:val="24"/>
          <w:szCs w:val="24"/>
        </w:rPr>
        <w:t xml:space="preserve">je </w:t>
      </w:r>
      <w:r w:rsidRPr="00984192">
        <w:rPr>
          <w:rFonts w:ascii="Times New Roman" w:hAnsi="Times New Roman"/>
          <w:sz w:val="24"/>
          <w:szCs w:val="24"/>
        </w:rPr>
        <w:t xml:space="preserve">samostalno riješio. Iz tri predstavke nije bilo jasno kakvo se postupanje traži. O svim postupanjima su obaviješteni podnositelji predstavki, odnosno URS je obavijestio stranku kojem </w:t>
      </w:r>
      <w:r w:rsidR="00EB4FEF">
        <w:rPr>
          <w:rFonts w:ascii="Times New Roman" w:hAnsi="Times New Roman"/>
          <w:sz w:val="24"/>
          <w:szCs w:val="24"/>
        </w:rPr>
        <w:t xml:space="preserve">se </w:t>
      </w:r>
      <w:r w:rsidRPr="00984192">
        <w:rPr>
          <w:rFonts w:ascii="Times New Roman" w:hAnsi="Times New Roman"/>
          <w:sz w:val="24"/>
          <w:szCs w:val="24"/>
        </w:rPr>
        <w:t xml:space="preserve">nadležnom tijelu treba obratiti. Predstavke su se odnosile na seksizam u medijima i javnom prostoru, postupanje tijela državne uprave u slučajevima nasilja </w:t>
      </w:r>
      <w:r w:rsidR="00EB4FEF">
        <w:rPr>
          <w:rFonts w:ascii="Times New Roman" w:hAnsi="Times New Roman"/>
          <w:sz w:val="24"/>
          <w:szCs w:val="24"/>
        </w:rPr>
        <w:t>u obitelji,  na nasilje u obitelji</w:t>
      </w:r>
      <w:r w:rsidRPr="00984192">
        <w:rPr>
          <w:rFonts w:ascii="Times New Roman" w:hAnsi="Times New Roman"/>
          <w:sz w:val="24"/>
          <w:szCs w:val="24"/>
        </w:rPr>
        <w:t xml:space="preserve">  te na diskriminaciju u vezi uvođenja vojnog roka.</w:t>
      </w:r>
    </w:p>
    <w:p w14:paraId="62895F8E" w14:textId="7A01AE7C" w:rsidR="005A6931" w:rsidRDefault="00424938" w:rsidP="00C1788B">
      <w:pPr>
        <w:spacing w:after="160" w:line="360" w:lineRule="auto"/>
        <w:ind w:firstLine="708"/>
        <w:jc w:val="both"/>
        <w:rPr>
          <w:rFonts w:ascii="Times New Roman" w:hAnsi="Times New Roman" w:cs="Times New Roman"/>
          <w:sz w:val="24"/>
          <w:szCs w:val="24"/>
        </w:rPr>
      </w:pPr>
      <w:r w:rsidRPr="00BB75B9">
        <w:rPr>
          <w:rFonts w:ascii="Times New Roman" w:hAnsi="Times New Roman" w:cs="Times New Roman"/>
          <w:sz w:val="24"/>
          <w:szCs w:val="24"/>
        </w:rPr>
        <w:t xml:space="preserve">URS je </w:t>
      </w:r>
      <w:r>
        <w:rPr>
          <w:rFonts w:ascii="Times New Roman" w:hAnsi="Times New Roman" w:cs="Times New Roman"/>
          <w:sz w:val="24"/>
          <w:szCs w:val="24"/>
        </w:rPr>
        <w:t>zaprimio 10 upita od institucija, organizacija civilnog društva</w:t>
      </w:r>
      <w:r w:rsidR="00EE1D54">
        <w:rPr>
          <w:rFonts w:ascii="Times New Roman" w:hAnsi="Times New Roman" w:cs="Times New Roman"/>
          <w:sz w:val="24"/>
          <w:szCs w:val="24"/>
        </w:rPr>
        <w:t>, medija</w:t>
      </w:r>
      <w:r>
        <w:rPr>
          <w:rFonts w:ascii="Times New Roman" w:hAnsi="Times New Roman" w:cs="Times New Roman"/>
          <w:sz w:val="24"/>
          <w:szCs w:val="24"/>
        </w:rPr>
        <w:t xml:space="preserve"> i građana, a odnosili su se na obvezu donošenja planova djelovanja, tumačenje </w:t>
      </w:r>
      <w:r w:rsidRPr="00C1788B">
        <w:rPr>
          <w:rFonts w:ascii="Times New Roman" w:hAnsi="Times New Roman" w:cs="Times New Roman"/>
          <w:i/>
          <w:sz w:val="24"/>
          <w:szCs w:val="24"/>
        </w:rPr>
        <w:t>Protokola o postupanju seksualnog nasilja</w:t>
      </w:r>
      <w:r>
        <w:rPr>
          <w:rFonts w:ascii="Times New Roman" w:hAnsi="Times New Roman" w:cs="Times New Roman"/>
          <w:sz w:val="24"/>
          <w:szCs w:val="24"/>
        </w:rPr>
        <w:t xml:space="preserve">, </w:t>
      </w:r>
      <w:r w:rsidR="00EE1D54">
        <w:rPr>
          <w:rFonts w:ascii="Times New Roman" w:hAnsi="Times New Roman" w:cs="Times New Roman"/>
          <w:sz w:val="24"/>
          <w:szCs w:val="24"/>
        </w:rPr>
        <w:t xml:space="preserve">podnošenje </w:t>
      </w:r>
      <w:r w:rsidR="00EE1D54" w:rsidRPr="00C1788B">
        <w:rPr>
          <w:rFonts w:ascii="Times New Roman" w:hAnsi="Times New Roman" w:cs="Times New Roman"/>
          <w:i/>
          <w:sz w:val="24"/>
          <w:szCs w:val="24"/>
        </w:rPr>
        <w:t xml:space="preserve">6. </w:t>
      </w:r>
      <w:r w:rsidR="00156A36">
        <w:rPr>
          <w:rFonts w:ascii="Times New Roman" w:hAnsi="Times New Roman" w:cs="Times New Roman"/>
          <w:i/>
          <w:sz w:val="24"/>
          <w:szCs w:val="24"/>
        </w:rPr>
        <w:t xml:space="preserve">i 7. </w:t>
      </w:r>
      <w:r w:rsidR="00EE1D54" w:rsidRPr="00C1788B">
        <w:rPr>
          <w:rFonts w:ascii="Times New Roman" w:hAnsi="Times New Roman" w:cs="Times New Roman"/>
          <w:i/>
          <w:sz w:val="24"/>
          <w:szCs w:val="24"/>
        </w:rPr>
        <w:t>periodičnog izvješća</w:t>
      </w:r>
      <w:r w:rsidR="00EE1D54">
        <w:rPr>
          <w:rFonts w:ascii="Times New Roman" w:hAnsi="Times New Roman" w:cs="Times New Roman"/>
          <w:sz w:val="24"/>
          <w:szCs w:val="24"/>
        </w:rPr>
        <w:t xml:space="preserve"> Odboru za uklanjanje diskriminacije žena </w:t>
      </w:r>
      <w:r w:rsidR="00156A36">
        <w:rPr>
          <w:rFonts w:ascii="Times New Roman" w:hAnsi="Times New Roman" w:cs="Times New Roman"/>
          <w:sz w:val="24"/>
          <w:szCs w:val="24"/>
        </w:rPr>
        <w:t>(</w:t>
      </w:r>
      <w:r w:rsidR="00EE1D54">
        <w:rPr>
          <w:rFonts w:ascii="Times New Roman" w:hAnsi="Times New Roman" w:cs="Times New Roman"/>
          <w:sz w:val="24"/>
          <w:szCs w:val="24"/>
        </w:rPr>
        <w:t>CEDAW</w:t>
      </w:r>
      <w:r w:rsidR="00156A36">
        <w:rPr>
          <w:rFonts w:ascii="Times New Roman" w:hAnsi="Times New Roman" w:cs="Times New Roman"/>
          <w:sz w:val="24"/>
          <w:szCs w:val="24"/>
        </w:rPr>
        <w:t>)</w:t>
      </w:r>
      <w:r w:rsidR="00EE1D54">
        <w:rPr>
          <w:rFonts w:ascii="Times New Roman" w:hAnsi="Times New Roman" w:cs="Times New Roman"/>
          <w:sz w:val="24"/>
          <w:szCs w:val="24"/>
        </w:rPr>
        <w:t xml:space="preserve">, </w:t>
      </w:r>
      <w:r>
        <w:rPr>
          <w:rFonts w:ascii="Times New Roman" w:hAnsi="Times New Roman" w:cs="Times New Roman"/>
          <w:sz w:val="24"/>
          <w:szCs w:val="24"/>
        </w:rPr>
        <w:t>statistiku broja</w:t>
      </w:r>
      <w:r w:rsidR="00156A36">
        <w:rPr>
          <w:rFonts w:ascii="Times New Roman" w:hAnsi="Times New Roman" w:cs="Times New Roman"/>
          <w:sz w:val="24"/>
          <w:szCs w:val="24"/>
        </w:rPr>
        <w:t xml:space="preserve"> obiteljskih</w:t>
      </w:r>
      <w:r>
        <w:rPr>
          <w:rFonts w:ascii="Times New Roman" w:hAnsi="Times New Roman" w:cs="Times New Roman"/>
          <w:sz w:val="24"/>
          <w:szCs w:val="24"/>
        </w:rPr>
        <w:t xml:space="preserve"> liječnica, </w:t>
      </w:r>
      <w:r w:rsidR="00EE1D54">
        <w:rPr>
          <w:rFonts w:ascii="Times New Roman" w:hAnsi="Times New Roman" w:cs="Times New Roman"/>
          <w:sz w:val="24"/>
          <w:szCs w:val="24"/>
        </w:rPr>
        <w:t>situaciju na tržištu</w:t>
      </w:r>
      <w:r>
        <w:rPr>
          <w:rFonts w:ascii="Times New Roman" w:hAnsi="Times New Roman" w:cs="Times New Roman"/>
          <w:sz w:val="24"/>
          <w:szCs w:val="24"/>
        </w:rPr>
        <w:t xml:space="preserve"> rada za žene iznad 55 godina, inkluzivni dodatak za majku malodobne djece, </w:t>
      </w:r>
      <w:r w:rsidR="00EE1D54">
        <w:rPr>
          <w:rFonts w:ascii="Times New Roman" w:hAnsi="Times New Roman" w:cs="Times New Roman"/>
          <w:sz w:val="24"/>
          <w:szCs w:val="24"/>
        </w:rPr>
        <w:t xml:space="preserve">financiranja asistenta za dijete, </w:t>
      </w:r>
      <w:r>
        <w:rPr>
          <w:rFonts w:ascii="Times New Roman" w:hAnsi="Times New Roman" w:cs="Times New Roman"/>
          <w:sz w:val="24"/>
          <w:szCs w:val="24"/>
        </w:rPr>
        <w:t>invalidsku mirovinu, rodnu/spolnu terminologiju i diskriminaciju trudnica na radnom mjestu</w:t>
      </w:r>
      <w:r w:rsidR="00EE1D54">
        <w:rPr>
          <w:rFonts w:ascii="Times New Roman" w:hAnsi="Times New Roman" w:cs="Times New Roman"/>
          <w:sz w:val="24"/>
          <w:szCs w:val="24"/>
        </w:rPr>
        <w:t xml:space="preserve">. </w:t>
      </w:r>
    </w:p>
    <w:p w14:paraId="3C2BD3B3" w14:textId="4847F3B5" w:rsidR="001B2C49" w:rsidRPr="00B55BF8" w:rsidRDefault="002E1762" w:rsidP="00ED0E5E">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U srpnju je zaprimljen </w:t>
      </w:r>
      <w:r w:rsidR="001320DC">
        <w:rPr>
          <w:rFonts w:ascii="Times New Roman" w:hAnsi="Times New Roman" w:cs="Times New Roman"/>
          <w:sz w:val="24"/>
          <w:szCs w:val="24"/>
        </w:rPr>
        <w:t>jedan</w:t>
      </w:r>
      <w:r w:rsidR="001B2C49">
        <w:rPr>
          <w:rFonts w:ascii="Times New Roman" w:hAnsi="Times New Roman" w:cs="Times New Roman"/>
          <w:sz w:val="24"/>
          <w:szCs w:val="24"/>
        </w:rPr>
        <w:t xml:space="preserve"> zahtjev </w:t>
      </w:r>
      <w:r w:rsidR="00ED0E5E">
        <w:rPr>
          <w:rFonts w:ascii="Times New Roman" w:hAnsi="Times New Roman" w:cs="Times New Roman"/>
          <w:sz w:val="24"/>
          <w:szCs w:val="24"/>
        </w:rPr>
        <w:t xml:space="preserve">temeljem </w:t>
      </w:r>
      <w:r w:rsidR="00ED0E5E" w:rsidRPr="002E1762">
        <w:rPr>
          <w:rFonts w:ascii="Times New Roman" w:hAnsi="Times New Roman" w:cs="Times New Roman"/>
          <w:i/>
          <w:sz w:val="24"/>
          <w:szCs w:val="24"/>
        </w:rPr>
        <w:t>Zakona o pravu na pristup informacijama</w:t>
      </w:r>
      <w:r w:rsidR="00ED0E5E">
        <w:rPr>
          <w:rFonts w:ascii="Times New Roman" w:hAnsi="Times New Roman" w:cs="Times New Roman"/>
          <w:sz w:val="24"/>
          <w:szCs w:val="24"/>
        </w:rPr>
        <w:t xml:space="preserve"> </w:t>
      </w:r>
      <w:r w:rsidR="001B2C49">
        <w:rPr>
          <w:rFonts w:ascii="Times New Roman" w:hAnsi="Times New Roman" w:cs="Times New Roman"/>
          <w:sz w:val="24"/>
          <w:szCs w:val="24"/>
        </w:rPr>
        <w:t xml:space="preserve">u svrhu izrade doktorske disertacije, a </w:t>
      </w:r>
      <w:r w:rsidR="001B2C49" w:rsidRPr="00EE3AA7">
        <w:rPr>
          <w:rFonts w:ascii="Times New Roman" w:hAnsi="Times New Roman" w:cs="Times New Roman"/>
          <w:sz w:val="24"/>
          <w:szCs w:val="24"/>
        </w:rPr>
        <w:t xml:space="preserve"> k</w:t>
      </w:r>
      <w:r w:rsidR="001320DC">
        <w:rPr>
          <w:rFonts w:ascii="Times New Roman" w:hAnsi="Times New Roman" w:cs="Times New Roman"/>
          <w:sz w:val="24"/>
          <w:szCs w:val="24"/>
        </w:rPr>
        <w:t>oji</w:t>
      </w:r>
      <w:r>
        <w:rPr>
          <w:rFonts w:ascii="Times New Roman" w:hAnsi="Times New Roman" w:cs="Times New Roman"/>
          <w:sz w:val="24"/>
          <w:szCs w:val="24"/>
        </w:rPr>
        <w:t xml:space="preserve"> se odnosio</w:t>
      </w:r>
      <w:r w:rsidR="001B2C49">
        <w:rPr>
          <w:rFonts w:ascii="Times New Roman" w:hAnsi="Times New Roman" w:cs="Times New Roman"/>
          <w:sz w:val="24"/>
          <w:szCs w:val="24"/>
        </w:rPr>
        <w:t xml:space="preserve"> na djelokrug rada </w:t>
      </w:r>
      <w:r>
        <w:rPr>
          <w:rFonts w:ascii="Times New Roman" w:hAnsi="Times New Roman" w:cs="Times New Roman"/>
          <w:sz w:val="24"/>
          <w:szCs w:val="24"/>
        </w:rPr>
        <w:t>URS-a i rada</w:t>
      </w:r>
      <w:r w:rsidR="001B2C49" w:rsidRPr="00EE3AA7">
        <w:rPr>
          <w:rFonts w:ascii="Times New Roman" w:hAnsi="Times New Roman" w:cs="Times New Roman"/>
          <w:sz w:val="24"/>
          <w:szCs w:val="24"/>
        </w:rPr>
        <w:t xml:space="preserve"> županijskih povjerenstava za ravnopravnost spolova.</w:t>
      </w:r>
      <w:r w:rsidR="001B2C49">
        <w:rPr>
          <w:rFonts w:ascii="Times New Roman" w:hAnsi="Times New Roman" w:cs="Times New Roman"/>
          <w:sz w:val="24"/>
          <w:szCs w:val="24"/>
        </w:rPr>
        <w:t xml:space="preserve"> </w:t>
      </w:r>
      <w:r w:rsidR="00E03C34">
        <w:rPr>
          <w:rFonts w:ascii="Times New Roman" w:hAnsi="Times New Roman" w:cs="Times New Roman"/>
          <w:sz w:val="24"/>
          <w:szCs w:val="24"/>
        </w:rPr>
        <w:t>URS</w:t>
      </w:r>
      <w:r w:rsidR="001B2C49">
        <w:rPr>
          <w:rFonts w:ascii="Times New Roman" w:hAnsi="Times New Roman" w:cs="Times New Roman"/>
          <w:sz w:val="24"/>
          <w:szCs w:val="24"/>
        </w:rPr>
        <w:t xml:space="preserve"> je odgovorio na upit te uputio stranku na relevantne dokumente i objave </w:t>
      </w:r>
      <w:r w:rsidR="001320DC">
        <w:rPr>
          <w:rFonts w:ascii="Times New Roman" w:hAnsi="Times New Roman" w:cs="Times New Roman"/>
          <w:sz w:val="24"/>
          <w:szCs w:val="24"/>
        </w:rPr>
        <w:t>koji su dostupni na internetskim</w:t>
      </w:r>
      <w:r w:rsidR="000E4954">
        <w:rPr>
          <w:rFonts w:ascii="Times New Roman" w:hAnsi="Times New Roman" w:cs="Times New Roman"/>
          <w:sz w:val="24"/>
          <w:szCs w:val="24"/>
        </w:rPr>
        <w:t xml:space="preserve"> stranicama URS-a.</w:t>
      </w:r>
      <w:r w:rsidR="001B2C49">
        <w:rPr>
          <w:rFonts w:ascii="Times New Roman" w:hAnsi="Times New Roman" w:cs="Times New Roman"/>
          <w:sz w:val="24"/>
          <w:szCs w:val="24"/>
        </w:rPr>
        <w:t xml:space="preserve"> </w:t>
      </w:r>
    </w:p>
    <w:p w14:paraId="786541BB" w14:textId="77777777" w:rsidR="00EF6EC8" w:rsidRDefault="00EF6EC8" w:rsidP="00A57142">
      <w:pPr>
        <w:spacing w:after="160" w:line="360" w:lineRule="auto"/>
        <w:jc w:val="both"/>
        <w:rPr>
          <w:rFonts w:ascii="Times New Roman" w:hAnsi="Times New Roman" w:cs="Times New Roman"/>
          <w:b/>
          <w:sz w:val="24"/>
          <w:szCs w:val="24"/>
        </w:rPr>
      </w:pPr>
    </w:p>
    <w:p w14:paraId="5F979C9E" w14:textId="4502D0A2" w:rsidR="00745FED" w:rsidRDefault="00544BD1" w:rsidP="00A57142">
      <w:pPr>
        <w:shd w:val="clear" w:color="auto" w:fill="FFFFFF"/>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745FED" w:rsidRPr="001F3195">
        <w:rPr>
          <w:rFonts w:ascii="Times New Roman" w:eastAsia="Times New Roman" w:hAnsi="Times New Roman" w:cs="Times New Roman"/>
          <w:b/>
          <w:sz w:val="24"/>
          <w:szCs w:val="24"/>
        </w:rPr>
        <w:t>. MEĐUNARODNE AKTIVNOSTI I SURADNJA</w:t>
      </w:r>
    </w:p>
    <w:p w14:paraId="63AE71D6" w14:textId="55DF103E" w:rsidR="00B30FAD" w:rsidRPr="00B30FAD" w:rsidRDefault="00687CED" w:rsidP="001320DC">
      <w:pPr>
        <w:shd w:val="clear" w:color="auto" w:fill="FFFFFF"/>
        <w:spacing w:after="16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Predstavnici</w:t>
      </w:r>
      <w:r w:rsidR="00B30FAD" w:rsidRPr="00B30FAD">
        <w:rPr>
          <w:rFonts w:ascii="Times New Roman" w:eastAsia="Times New Roman" w:hAnsi="Times New Roman" w:cs="Times New Roman"/>
          <w:sz w:val="24"/>
          <w:szCs w:val="24"/>
        </w:rPr>
        <w:t xml:space="preserve"> URS</w:t>
      </w:r>
      <w:r w:rsidR="001320DC">
        <w:rPr>
          <w:rFonts w:ascii="Times New Roman" w:eastAsia="Times New Roman" w:hAnsi="Times New Roman" w:cs="Times New Roman"/>
          <w:sz w:val="24"/>
          <w:szCs w:val="24"/>
        </w:rPr>
        <w:t xml:space="preserve">-a aktivno su sudjelovali </w:t>
      </w:r>
      <w:r w:rsidR="00B30FAD" w:rsidRPr="00B30FAD">
        <w:rPr>
          <w:rFonts w:ascii="Times New Roman" w:eastAsia="Times New Roman" w:hAnsi="Times New Roman" w:cs="Times New Roman"/>
          <w:sz w:val="24"/>
          <w:szCs w:val="24"/>
        </w:rPr>
        <w:t>u</w:t>
      </w:r>
      <w:r w:rsidR="00B66DB8">
        <w:rPr>
          <w:rFonts w:ascii="Times New Roman" w:eastAsia="Times New Roman" w:hAnsi="Times New Roman" w:cs="Times New Roman"/>
          <w:sz w:val="24"/>
          <w:szCs w:val="24"/>
        </w:rPr>
        <w:t xml:space="preserve"> sljedećim</w:t>
      </w:r>
      <w:r w:rsidR="00B30FAD" w:rsidRPr="00B30FAD">
        <w:rPr>
          <w:rFonts w:ascii="Times New Roman" w:eastAsia="Times New Roman" w:hAnsi="Times New Roman" w:cs="Times New Roman"/>
          <w:sz w:val="24"/>
          <w:szCs w:val="24"/>
        </w:rPr>
        <w:t xml:space="preserve"> međunarodim radnim </w:t>
      </w:r>
      <w:r w:rsidR="001320DC">
        <w:rPr>
          <w:rFonts w:ascii="Times New Roman" w:eastAsia="Times New Roman" w:hAnsi="Times New Roman" w:cs="Times New Roman"/>
          <w:sz w:val="24"/>
          <w:szCs w:val="24"/>
        </w:rPr>
        <w:t>s</w:t>
      </w:r>
      <w:r w:rsidR="00B30FAD" w:rsidRPr="00B30FAD">
        <w:rPr>
          <w:rFonts w:ascii="Times New Roman" w:eastAsia="Times New Roman" w:hAnsi="Times New Roman" w:cs="Times New Roman"/>
          <w:sz w:val="24"/>
          <w:szCs w:val="24"/>
        </w:rPr>
        <w:t xml:space="preserve">kupinama: </w:t>
      </w:r>
    </w:p>
    <w:p w14:paraId="09C99A58" w14:textId="2A394F0C" w:rsidR="00B30FAD" w:rsidRPr="00B30FAD" w:rsidRDefault="00B30FAD" w:rsidP="00B3041C">
      <w:pPr>
        <w:pStyle w:val="Odlomakpopisa"/>
        <w:numPr>
          <w:ilvl w:val="0"/>
          <w:numId w:val="33"/>
        </w:numPr>
        <w:shd w:val="clear" w:color="auto" w:fill="FFFFFF"/>
        <w:spacing w:after="160" w:line="360" w:lineRule="auto"/>
        <w:ind w:left="426" w:hanging="426"/>
        <w:jc w:val="both"/>
        <w:rPr>
          <w:rFonts w:ascii="Times New Roman" w:hAnsi="Times New Roman"/>
          <w:sz w:val="24"/>
          <w:szCs w:val="24"/>
        </w:rPr>
      </w:pPr>
      <w:r w:rsidRPr="00B30FAD">
        <w:rPr>
          <w:rFonts w:ascii="Times New Roman" w:hAnsi="Times New Roman"/>
          <w:sz w:val="24"/>
          <w:szCs w:val="24"/>
        </w:rPr>
        <w:t>Skupina visoke razine za uvođenje načela ravnopravnosti spolova - High Level Group on Gender Mainstreaming (HLG) – Europska komisija</w:t>
      </w:r>
    </w:p>
    <w:p w14:paraId="55F8C467" w14:textId="1F530CD8" w:rsidR="00B30FAD" w:rsidRPr="00B30FAD" w:rsidRDefault="00B30FAD" w:rsidP="00B3041C">
      <w:pPr>
        <w:pStyle w:val="Odlomakpopisa"/>
        <w:numPr>
          <w:ilvl w:val="0"/>
          <w:numId w:val="33"/>
        </w:numPr>
        <w:shd w:val="clear" w:color="auto" w:fill="FFFFFF"/>
        <w:spacing w:after="160" w:line="360" w:lineRule="auto"/>
        <w:ind w:left="426" w:hanging="426"/>
        <w:jc w:val="both"/>
        <w:rPr>
          <w:rFonts w:ascii="Times New Roman" w:hAnsi="Times New Roman"/>
          <w:sz w:val="24"/>
          <w:szCs w:val="24"/>
        </w:rPr>
      </w:pPr>
      <w:r w:rsidRPr="00B30FAD">
        <w:rPr>
          <w:rFonts w:ascii="Times New Roman" w:hAnsi="Times New Roman"/>
          <w:sz w:val="24"/>
          <w:szCs w:val="24"/>
        </w:rPr>
        <w:t xml:space="preserve">Savjetodavni odbor za jednake mogućnosti za žene i muškarce – Advisory Committee on equal opportunities for women and men </w:t>
      </w:r>
      <w:r w:rsidR="00B3041C">
        <w:rPr>
          <w:rFonts w:ascii="Times New Roman" w:hAnsi="Times New Roman"/>
          <w:sz w:val="24"/>
          <w:szCs w:val="24"/>
        </w:rPr>
        <w:t xml:space="preserve">(AC) </w:t>
      </w:r>
      <w:r w:rsidRPr="00B30FAD">
        <w:rPr>
          <w:rFonts w:ascii="Times New Roman" w:hAnsi="Times New Roman"/>
          <w:sz w:val="24"/>
          <w:szCs w:val="24"/>
        </w:rPr>
        <w:t>– Europska komisija</w:t>
      </w:r>
    </w:p>
    <w:p w14:paraId="73319C88" w14:textId="33A4051E" w:rsidR="00B30FAD" w:rsidRPr="00B30FAD" w:rsidRDefault="00B30FAD" w:rsidP="00B3041C">
      <w:pPr>
        <w:pStyle w:val="Odlomakpopisa"/>
        <w:numPr>
          <w:ilvl w:val="0"/>
          <w:numId w:val="33"/>
        </w:numPr>
        <w:shd w:val="clear" w:color="auto" w:fill="FFFFFF"/>
        <w:spacing w:after="160" w:line="360" w:lineRule="auto"/>
        <w:ind w:left="426" w:hanging="426"/>
        <w:jc w:val="both"/>
        <w:rPr>
          <w:rFonts w:ascii="Times New Roman" w:hAnsi="Times New Roman"/>
          <w:sz w:val="24"/>
          <w:szCs w:val="24"/>
        </w:rPr>
      </w:pPr>
      <w:r w:rsidRPr="00B30FAD">
        <w:rPr>
          <w:rFonts w:ascii="Times New Roman" w:hAnsi="Times New Roman"/>
          <w:sz w:val="24"/>
          <w:szCs w:val="24"/>
        </w:rPr>
        <w:t>Stručna skupina za provedbu EU zakonodavstva o jednakosti</w:t>
      </w:r>
      <w:r>
        <w:rPr>
          <w:rFonts w:ascii="Times New Roman" w:hAnsi="Times New Roman"/>
          <w:sz w:val="24"/>
          <w:szCs w:val="24"/>
        </w:rPr>
        <w:t xml:space="preserve"> – </w:t>
      </w:r>
      <w:r w:rsidR="005A6931" w:rsidRPr="005A6931">
        <w:rPr>
          <w:rFonts w:ascii="Times New Roman" w:hAnsi="Times New Roman"/>
          <w:b/>
          <w:bCs/>
          <w:sz w:val="24"/>
          <w:szCs w:val="24"/>
        </w:rPr>
        <w:t> </w:t>
      </w:r>
      <w:r w:rsidR="005A6931" w:rsidRPr="005A6931">
        <w:rPr>
          <w:rFonts w:ascii="Times New Roman" w:hAnsi="Times New Roman"/>
          <w:sz w:val="24"/>
          <w:szCs w:val="24"/>
        </w:rPr>
        <w:t>Expert group Implementation of EU equality law</w:t>
      </w:r>
      <w:r w:rsidR="005A6931">
        <w:rPr>
          <w:rFonts w:ascii="Times New Roman" w:hAnsi="Times New Roman"/>
          <w:sz w:val="24"/>
          <w:szCs w:val="24"/>
        </w:rPr>
        <w:t xml:space="preserve"> - </w:t>
      </w:r>
      <w:r>
        <w:rPr>
          <w:rFonts w:ascii="Times New Roman" w:hAnsi="Times New Roman"/>
          <w:sz w:val="24"/>
          <w:szCs w:val="24"/>
        </w:rPr>
        <w:t xml:space="preserve">Europska komisija </w:t>
      </w:r>
    </w:p>
    <w:p w14:paraId="73836D39" w14:textId="2C5CF75C" w:rsidR="00B30FAD" w:rsidRPr="00B30FAD" w:rsidRDefault="00B30FAD" w:rsidP="00B3041C">
      <w:pPr>
        <w:pStyle w:val="Odlomakpopisa"/>
        <w:numPr>
          <w:ilvl w:val="0"/>
          <w:numId w:val="33"/>
        </w:numPr>
        <w:spacing w:after="0" w:line="360" w:lineRule="auto"/>
        <w:ind w:left="426" w:hanging="426"/>
        <w:jc w:val="both"/>
        <w:rPr>
          <w:rFonts w:ascii="Times New Roman" w:hAnsi="Times New Roman"/>
          <w:sz w:val="24"/>
          <w:szCs w:val="24"/>
        </w:rPr>
      </w:pPr>
      <w:r w:rsidRPr="00B30FAD">
        <w:rPr>
          <w:rFonts w:ascii="Times New Roman" w:hAnsi="Times New Roman"/>
          <w:sz w:val="24"/>
          <w:szCs w:val="24"/>
        </w:rPr>
        <w:t xml:space="preserve">Upravni odbor </w:t>
      </w:r>
      <w:r w:rsidR="00B3041C">
        <w:rPr>
          <w:rFonts w:ascii="Times New Roman" w:hAnsi="Times New Roman"/>
          <w:sz w:val="24"/>
          <w:szCs w:val="24"/>
        </w:rPr>
        <w:t xml:space="preserve">- </w:t>
      </w:r>
      <w:r w:rsidR="00B3041C" w:rsidRPr="00B3041C">
        <w:rPr>
          <w:rFonts w:ascii="Times New Roman" w:hAnsi="Times New Roman"/>
          <w:bCs/>
          <w:sz w:val="24"/>
          <w:szCs w:val="24"/>
        </w:rPr>
        <w:t xml:space="preserve">Management </w:t>
      </w:r>
      <w:r w:rsidR="00B3041C">
        <w:rPr>
          <w:rFonts w:ascii="Times New Roman" w:hAnsi="Times New Roman"/>
          <w:bCs/>
          <w:sz w:val="24"/>
          <w:szCs w:val="24"/>
        </w:rPr>
        <w:t xml:space="preserve">Board </w:t>
      </w:r>
      <w:r w:rsidRPr="00B30FAD">
        <w:rPr>
          <w:rFonts w:ascii="Times New Roman" w:hAnsi="Times New Roman"/>
          <w:sz w:val="24"/>
          <w:szCs w:val="24"/>
        </w:rPr>
        <w:t xml:space="preserve">– Europski institut za ravnopravnost spolova </w:t>
      </w:r>
    </w:p>
    <w:p w14:paraId="14022290" w14:textId="6B88DA99" w:rsidR="00B30FAD" w:rsidRPr="00B30FAD" w:rsidRDefault="00B30FAD" w:rsidP="00B3041C">
      <w:pPr>
        <w:pStyle w:val="Odlomakpopisa"/>
        <w:numPr>
          <w:ilvl w:val="0"/>
          <w:numId w:val="33"/>
        </w:numPr>
        <w:spacing w:after="0" w:line="360" w:lineRule="auto"/>
        <w:ind w:left="426" w:hanging="426"/>
        <w:jc w:val="both"/>
        <w:rPr>
          <w:rFonts w:ascii="Times New Roman" w:hAnsi="Times New Roman"/>
          <w:sz w:val="24"/>
          <w:szCs w:val="24"/>
        </w:rPr>
      </w:pPr>
      <w:r w:rsidRPr="00B30FAD">
        <w:rPr>
          <w:rFonts w:ascii="Times New Roman" w:hAnsi="Times New Roman"/>
          <w:sz w:val="24"/>
          <w:szCs w:val="24"/>
        </w:rPr>
        <w:t>Stručni forum</w:t>
      </w:r>
      <w:r w:rsidR="00B3041C">
        <w:rPr>
          <w:rFonts w:ascii="Times New Roman" w:hAnsi="Times New Roman"/>
          <w:sz w:val="24"/>
          <w:szCs w:val="24"/>
        </w:rPr>
        <w:t xml:space="preserve">  </w:t>
      </w:r>
      <w:r w:rsidRPr="00B30FAD">
        <w:rPr>
          <w:rFonts w:ascii="Times New Roman" w:hAnsi="Times New Roman"/>
          <w:sz w:val="24"/>
          <w:szCs w:val="24"/>
        </w:rPr>
        <w:t xml:space="preserve">– </w:t>
      </w:r>
      <w:r w:rsidR="00B3041C" w:rsidRPr="00B3041C">
        <w:rPr>
          <w:rFonts w:ascii="Times New Roman" w:hAnsi="Times New Roman"/>
          <w:sz w:val="24"/>
          <w:szCs w:val="24"/>
        </w:rPr>
        <w:t>Experts' Forum</w:t>
      </w:r>
      <w:r w:rsidR="00B3041C">
        <w:rPr>
          <w:rFonts w:ascii="Times New Roman" w:hAnsi="Times New Roman"/>
          <w:sz w:val="24"/>
          <w:szCs w:val="24"/>
        </w:rPr>
        <w:t xml:space="preserve"> - </w:t>
      </w:r>
      <w:r w:rsidRPr="00B30FAD">
        <w:rPr>
          <w:rFonts w:ascii="Times New Roman" w:hAnsi="Times New Roman"/>
          <w:sz w:val="24"/>
          <w:szCs w:val="24"/>
        </w:rPr>
        <w:t xml:space="preserve">Europski institut za ravnopravnost spolova </w:t>
      </w:r>
    </w:p>
    <w:p w14:paraId="30F4B5B8" w14:textId="10A2D32B" w:rsidR="00B30FAD" w:rsidRPr="00B30FAD" w:rsidRDefault="00B30FAD" w:rsidP="00B3041C">
      <w:pPr>
        <w:pStyle w:val="Odlomakpopisa"/>
        <w:numPr>
          <w:ilvl w:val="0"/>
          <w:numId w:val="33"/>
        </w:numPr>
        <w:spacing w:after="0" w:line="360" w:lineRule="auto"/>
        <w:ind w:left="426" w:hanging="426"/>
        <w:jc w:val="both"/>
        <w:rPr>
          <w:rFonts w:ascii="Times New Roman" w:hAnsi="Times New Roman"/>
          <w:sz w:val="24"/>
          <w:szCs w:val="24"/>
        </w:rPr>
      </w:pPr>
      <w:r w:rsidRPr="00B30FAD">
        <w:rPr>
          <w:rFonts w:ascii="Times New Roman" w:hAnsi="Times New Roman"/>
          <w:sz w:val="24"/>
          <w:szCs w:val="24"/>
        </w:rPr>
        <w:t>Tematska mreža za uvođenj</w:t>
      </w:r>
      <w:r w:rsidR="00B3041C">
        <w:rPr>
          <w:rFonts w:ascii="Times New Roman" w:hAnsi="Times New Roman"/>
          <w:sz w:val="24"/>
          <w:szCs w:val="24"/>
        </w:rPr>
        <w:t xml:space="preserve">e načela ravnopravnosti spolova - </w:t>
      </w:r>
      <w:r w:rsidRPr="00B30FAD">
        <w:rPr>
          <w:rFonts w:ascii="Times New Roman" w:hAnsi="Times New Roman"/>
          <w:sz w:val="24"/>
          <w:szCs w:val="24"/>
        </w:rPr>
        <w:t>T</w:t>
      </w:r>
      <w:r w:rsidRPr="00B30FAD">
        <w:rPr>
          <w:rFonts w:ascii="Times New Roman" w:hAnsi="Times New Roman"/>
          <w:sz w:val="24"/>
          <w:szCs w:val="24"/>
          <w:lang w:val="en-GB"/>
        </w:rPr>
        <w:t>hematic</w:t>
      </w:r>
      <w:r w:rsidRPr="00B30FAD">
        <w:rPr>
          <w:rFonts w:ascii="Times New Roman" w:hAnsi="Times New Roman"/>
          <w:sz w:val="24"/>
          <w:szCs w:val="24"/>
        </w:rPr>
        <w:t xml:space="preserve"> </w:t>
      </w:r>
      <w:r w:rsidRPr="00B30FAD">
        <w:rPr>
          <w:rFonts w:ascii="Times New Roman" w:hAnsi="Times New Roman"/>
          <w:sz w:val="24"/>
          <w:szCs w:val="24"/>
          <w:lang w:val="en-GB"/>
        </w:rPr>
        <w:t>Network</w:t>
      </w:r>
      <w:r w:rsidRPr="00B30FAD">
        <w:rPr>
          <w:rFonts w:ascii="Times New Roman" w:hAnsi="Times New Roman"/>
          <w:sz w:val="24"/>
          <w:szCs w:val="24"/>
        </w:rPr>
        <w:t xml:space="preserve"> </w:t>
      </w:r>
      <w:r w:rsidRPr="00B30FAD">
        <w:rPr>
          <w:rFonts w:ascii="Times New Roman" w:hAnsi="Times New Roman"/>
          <w:sz w:val="24"/>
          <w:szCs w:val="24"/>
          <w:lang w:val="en-GB"/>
        </w:rPr>
        <w:t>on</w:t>
      </w:r>
      <w:r w:rsidRPr="00B30FAD">
        <w:rPr>
          <w:rFonts w:ascii="Times New Roman" w:hAnsi="Times New Roman"/>
          <w:sz w:val="24"/>
          <w:szCs w:val="24"/>
        </w:rPr>
        <w:t xml:space="preserve"> </w:t>
      </w:r>
      <w:r w:rsidRPr="00B30FAD">
        <w:rPr>
          <w:rFonts w:ascii="Times New Roman" w:hAnsi="Times New Roman"/>
          <w:sz w:val="24"/>
          <w:szCs w:val="24"/>
          <w:lang w:val="en-GB"/>
        </w:rPr>
        <w:t>Gender</w:t>
      </w:r>
      <w:r w:rsidRPr="00B30FAD">
        <w:rPr>
          <w:rFonts w:ascii="Times New Roman" w:hAnsi="Times New Roman"/>
          <w:sz w:val="24"/>
          <w:szCs w:val="24"/>
        </w:rPr>
        <w:t xml:space="preserve"> </w:t>
      </w:r>
      <w:r w:rsidRPr="00B30FAD">
        <w:rPr>
          <w:rFonts w:ascii="Times New Roman" w:hAnsi="Times New Roman"/>
          <w:sz w:val="24"/>
          <w:szCs w:val="24"/>
          <w:lang w:val="en-GB"/>
        </w:rPr>
        <w:t>Mainstreaming</w:t>
      </w:r>
      <w:r w:rsidRPr="00B30FAD">
        <w:rPr>
          <w:rFonts w:ascii="Times New Roman" w:hAnsi="Times New Roman"/>
          <w:sz w:val="24"/>
          <w:szCs w:val="24"/>
        </w:rPr>
        <w:t xml:space="preserve"> – Europski institut za ravnopravnost spolova </w:t>
      </w:r>
    </w:p>
    <w:p w14:paraId="1081F830" w14:textId="1F706FDC" w:rsidR="00B30FAD" w:rsidRDefault="00B30FAD" w:rsidP="00B3041C">
      <w:pPr>
        <w:pStyle w:val="Odlomakpopisa"/>
        <w:numPr>
          <w:ilvl w:val="0"/>
          <w:numId w:val="33"/>
        </w:numPr>
        <w:shd w:val="clear" w:color="auto" w:fill="FFFFFF"/>
        <w:spacing w:after="160" w:line="360" w:lineRule="auto"/>
        <w:ind w:left="426" w:hanging="426"/>
        <w:jc w:val="both"/>
        <w:rPr>
          <w:rFonts w:ascii="Times New Roman" w:hAnsi="Times New Roman"/>
          <w:sz w:val="24"/>
          <w:szCs w:val="24"/>
        </w:rPr>
      </w:pPr>
      <w:r w:rsidRPr="00B30FAD">
        <w:rPr>
          <w:rFonts w:ascii="Times New Roman" w:hAnsi="Times New Roman"/>
          <w:sz w:val="24"/>
          <w:szCs w:val="24"/>
        </w:rPr>
        <w:t xml:space="preserve">Komisija za ravnopravnost spolova </w:t>
      </w:r>
      <w:r>
        <w:rPr>
          <w:rFonts w:ascii="Times New Roman" w:hAnsi="Times New Roman"/>
          <w:sz w:val="24"/>
          <w:szCs w:val="24"/>
        </w:rPr>
        <w:t xml:space="preserve">- </w:t>
      </w:r>
      <w:r w:rsidRPr="00B30FAD">
        <w:rPr>
          <w:rFonts w:ascii="Times New Roman" w:hAnsi="Times New Roman"/>
          <w:sz w:val="24"/>
          <w:szCs w:val="24"/>
        </w:rPr>
        <w:t xml:space="preserve">Gender Equality Commission  </w:t>
      </w:r>
      <w:r>
        <w:rPr>
          <w:rFonts w:ascii="Times New Roman" w:hAnsi="Times New Roman"/>
          <w:sz w:val="24"/>
          <w:szCs w:val="24"/>
        </w:rPr>
        <w:t>(</w:t>
      </w:r>
      <w:r w:rsidRPr="00B30FAD">
        <w:rPr>
          <w:rFonts w:ascii="Times New Roman" w:hAnsi="Times New Roman"/>
          <w:sz w:val="24"/>
          <w:szCs w:val="24"/>
        </w:rPr>
        <w:t xml:space="preserve">GEC) – Vijeće Europe </w:t>
      </w:r>
    </w:p>
    <w:p w14:paraId="18A2CAAD" w14:textId="0DAF33FC" w:rsidR="006E6B0C" w:rsidRPr="00B30FAD" w:rsidRDefault="006E6B0C" w:rsidP="00B3041C">
      <w:pPr>
        <w:pStyle w:val="Odlomakpopisa"/>
        <w:numPr>
          <w:ilvl w:val="0"/>
          <w:numId w:val="33"/>
        </w:numPr>
        <w:shd w:val="clear" w:color="auto" w:fill="FFFFFF"/>
        <w:spacing w:after="160" w:line="360" w:lineRule="auto"/>
        <w:ind w:left="426" w:hanging="426"/>
        <w:jc w:val="both"/>
        <w:rPr>
          <w:rFonts w:ascii="Times New Roman" w:hAnsi="Times New Roman"/>
          <w:sz w:val="24"/>
          <w:szCs w:val="24"/>
        </w:rPr>
      </w:pPr>
      <w:r>
        <w:rPr>
          <w:rFonts w:ascii="Times New Roman" w:hAnsi="Times New Roman"/>
          <w:sz w:val="24"/>
          <w:szCs w:val="24"/>
        </w:rPr>
        <w:t xml:space="preserve">Radna skupina za rodno osviještenu politiku i upravljanje – Working Party on Gender Mainstreaming and Governannce (GMG) – Organizacija za gospodarsku suradnju i razvoj (OECD) </w:t>
      </w:r>
    </w:p>
    <w:p w14:paraId="1309F41E" w14:textId="39D92795" w:rsidR="008A793C" w:rsidRPr="001F3195" w:rsidRDefault="008A793C" w:rsidP="00B30FAD">
      <w:pPr>
        <w:shd w:val="clear" w:color="auto" w:fill="FFFFFF"/>
        <w:spacing w:after="160" w:line="360" w:lineRule="auto"/>
        <w:rPr>
          <w:rFonts w:ascii="Times New Roman" w:eastAsia="Times New Roman" w:hAnsi="Times New Roman" w:cs="Times New Roman"/>
          <w:b/>
          <w:sz w:val="24"/>
          <w:szCs w:val="24"/>
          <w:u w:val="single"/>
        </w:rPr>
      </w:pPr>
    </w:p>
    <w:p w14:paraId="566032A3" w14:textId="426D62A0" w:rsidR="00B657C4" w:rsidRDefault="00544BD1" w:rsidP="00A57142">
      <w:p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B657C4">
        <w:rPr>
          <w:rFonts w:ascii="Times New Roman" w:hAnsi="Times New Roman" w:cs="Times New Roman"/>
          <w:b/>
          <w:sz w:val="24"/>
          <w:szCs w:val="24"/>
        </w:rPr>
        <w:t xml:space="preserve">.1. </w:t>
      </w:r>
      <w:r w:rsidR="00B657C4" w:rsidRPr="008B3257">
        <w:rPr>
          <w:rFonts w:ascii="Times New Roman" w:hAnsi="Times New Roman" w:cs="Times New Roman"/>
          <w:b/>
          <w:sz w:val="24"/>
          <w:szCs w:val="24"/>
        </w:rPr>
        <w:t>Ujedinjeni narodi</w:t>
      </w:r>
      <w:r w:rsidR="00167504">
        <w:rPr>
          <w:rFonts w:ascii="Times New Roman" w:hAnsi="Times New Roman" w:cs="Times New Roman"/>
          <w:b/>
          <w:sz w:val="24"/>
          <w:szCs w:val="24"/>
        </w:rPr>
        <w:t xml:space="preserve"> (dalje: UN) </w:t>
      </w:r>
    </w:p>
    <w:p w14:paraId="31D70B23" w14:textId="7542BA64" w:rsidR="003F5DB5" w:rsidRPr="003F5DB5" w:rsidRDefault="003F5DB5" w:rsidP="00ED0E5E">
      <w:pPr>
        <w:spacing w:after="160" w:line="360" w:lineRule="auto"/>
        <w:ind w:firstLine="708"/>
        <w:jc w:val="both"/>
        <w:rPr>
          <w:rFonts w:ascii="Times New Roman" w:hAnsi="Times New Roman" w:cs="Times New Roman"/>
          <w:sz w:val="24"/>
          <w:szCs w:val="24"/>
          <w:u w:val="single"/>
        </w:rPr>
      </w:pPr>
      <w:r w:rsidRPr="003F5DB5">
        <w:rPr>
          <w:rFonts w:ascii="Times New Roman" w:hAnsi="Times New Roman" w:cs="Times New Roman"/>
          <w:sz w:val="24"/>
          <w:szCs w:val="24"/>
          <w:u w:val="single"/>
        </w:rPr>
        <w:t>Nacionalno izvješće o provedbi Pekinške deklaracije i Platforme za djelovanje (Peking +30).</w:t>
      </w:r>
    </w:p>
    <w:p w14:paraId="382AAC29" w14:textId="71FB688D" w:rsidR="00BB0BC9" w:rsidRDefault="00A773BC" w:rsidP="00BB0BC9">
      <w:pPr>
        <w:spacing w:after="160" w:line="360" w:lineRule="auto"/>
        <w:ind w:firstLine="708"/>
        <w:jc w:val="both"/>
        <w:rPr>
          <w:rFonts w:ascii="Times New Roman" w:eastAsia="Calibri" w:hAnsi="Times New Roman" w:cs="Times New Roman"/>
          <w:bCs/>
          <w:iCs/>
          <w:sz w:val="24"/>
          <w:szCs w:val="24"/>
        </w:rPr>
      </w:pPr>
      <w:r>
        <w:rPr>
          <w:rFonts w:ascii="Times New Roman" w:hAnsi="Times New Roman" w:cs="Times New Roman"/>
          <w:sz w:val="24"/>
          <w:szCs w:val="24"/>
        </w:rPr>
        <w:t>URS je izradio</w:t>
      </w:r>
      <w:r w:rsidR="00ED0E5E">
        <w:rPr>
          <w:rFonts w:ascii="Times New Roman" w:hAnsi="Times New Roman" w:cs="Times New Roman"/>
          <w:sz w:val="24"/>
          <w:szCs w:val="24"/>
        </w:rPr>
        <w:t xml:space="preserve"> </w:t>
      </w:r>
      <w:r>
        <w:rPr>
          <w:rFonts w:ascii="Times New Roman" w:hAnsi="Times New Roman" w:cs="Times New Roman"/>
          <w:i/>
          <w:sz w:val="24"/>
          <w:szCs w:val="24"/>
        </w:rPr>
        <w:t>Nacionalno izvješće</w:t>
      </w:r>
      <w:r w:rsidR="00ED0E5E" w:rsidRPr="00295723">
        <w:rPr>
          <w:rFonts w:ascii="Times New Roman" w:hAnsi="Times New Roman" w:cs="Times New Roman"/>
          <w:i/>
          <w:sz w:val="24"/>
          <w:szCs w:val="24"/>
        </w:rPr>
        <w:t xml:space="preserve"> o provedbi Pekinške deklaracije i Platforme za djelovanje</w:t>
      </w:r>
      <w:r w:rsidR="00BB0BC9">
        <w:rPr>
          <w:rFonts w:ascii="Times New Roman" w:hAnsi="Times New Roman" w:cs="Times New Roman"/>
          <w:sz w:val="24"/>
          <w:szCs w:val="24"/>
        </w:rPr>
        <w:t xml:space="preserve">: </w:t>
      </w:r>
      <w:r w:rsidR="002124BB">
        <w:rPr>
          <w:rFonts w:ascii="Times New Roman" w:hAnsi="Times New Roman" w:cs="Times New Roman"/>
          <w:i/>
          <w:sz w:val="24"/>
          <w:szCs w:val="24"/>
        </w:rPr>
        <w:t xml:space="preserve">Sveobuhvatan </w:t>
      </w:r>
      <w:r w:rsidR="00BB0BC9" w:rsidRPr="00BB0BC9">
        <w:rPr>
          <w:rFonts w:ascii="Times New Roman" w:hAnsi="Times New Roman" w:cs="Times New Roman"/>
          <w:i/>
          <w:sz w:val="24"/>
          <w:szCs w:val="24"/>
        </w:rPr>
        <w:t xml:space="preserve">pregled stanja na nacionalnoj razini </w:t>
      </w:r>
      <w:r w:rsidR="00734C82">
        <w:rPr>
          <w:rFonts w:ascii="Times New Roman" w:hAnsi="Times New Roman" w:cs="Times New Roman"/>
          <w:i/>
          <w:sz w:val="24"/>
          <w:szCs w:val="24"/>
        </w:rPr>
        <w:t>(</w:t>
      </w:r>
      <w:r w:rsidR="00BB0BC9" w:rsidRPr="00BB0BC9">
        <w:rPr>
          <w:rFonts w:ascii="Times New Roman" w:hAnsi="Times New Roman" w:cs="Times New Roman"/>
          <w:i/>
          <w:sz w:val="24"/>
          <w:szCs w:val="24"/>
        </w:rPr>
        <w:t>Peking+30</w:t>
      </w:r>
      <w:r w:rsidR="00734C82">
        <w:rPr>
          <w:rFonts w:ascii="Times New Roman" w:hAnsi="Times New Roman" w:cs="Times New Roman"/>
          <w:i/>
          <w:sz w:val="24"/>
          <w:szCs w:val="24"/>
        </w:rPr>
        <w:t>)</w:t>
      </w:r>
      <w:r w:rsidR="00BB0BC9">
        <w:rPr>
          <w:rFonts w:ascii="Times New Roman" w:hAnsi="Times New Roman" w:cs="Times New Roman"/>
          <w:sz w:val="24"/>
          <w:szCs w:val="24"/>
        </w:rPr>
        <w:t xml:space="preserve"> povodom </w:t>
      </w:r>
      <w:r w:rsidR="00BB0BC9" w:rsidRPr="00D26300">
        <w:rPr>
          <w:rFonts w:ascii="Times New Roman" w:hAnsi="Times New Roman" w:cs="Times New Roman"/>
          <w:sz w:val="24"/>
          <w:szCs w:val="24"/>
        </w:rPr>
        <w:t>obilježavanja tridesete obljetnice</w:t>
      </w:r>
      <w:r w:rsidR="00BB0BC9">
        <w:rPr>
          <w:rFonts w:ascii="Times New Roman" w:hAnsi="Times New Roman" w:cs="Times New Roman"/>
          <w:sz w:val="24"/>
          <w:szCs w:val="24"/>
        </w:rPr>
        <w:t xml:space="preserve"> od donošenja</w:t>
      </w:r>
      <w:r w:rsidR="00BB0BC9" w:rsidRPr="00D26300">
        <w:rPr>
          <w:rFonts w:ascii="Times New Roman" w:hAnsi="Times New Roman" w:cs="Times New Roman"/>
          <w:sz w:val="24"/>
          <w:szCs w:val="24"/>
        </w:rPr>
        <w:t xml:space="preserve"> </w:t>
      </w:r>
      <w:r w:rsidR="00BB0BC9" w:rsidRPr="00D26300">
        <w:rPr>
          <w:rFonts w:ascii="Times New Roman" w:hAnsi="Times New Roman" w:cs="Times New Roman"/>
          <w:i/>
          <w:iCs/>
          <w:sz w:val="24"/>
          <w:szCs w:val="24"/>
        </w:rPr>
        <w:t xml:space="preserve">Pekinške deklaracije i Platforme za djelovanje </w:t>
      </w:r>
      <w:r w:rsidR="00BB0BC9">
        <w:rPr>
          <w:rFonts w:ascii="Times New Roman" w:hAnsi="Times New Roman" w:cs="Times New Roman"/>
          <w:iCs/>
          <w:sz w:val="24"/>
          <w:szCs w:val="24"/>
        </w:rPr>
        <w:t xml:space="preserve">1995. godine.  Ovo Izvješće </w:t>
      </w:r>
      <w:r w:rsidR="00BB0BC9" w:rsidRPr="00D26300">
        <w:rPr>
          <w:rFonts w:ascii="Times New Roman" w:hAnsi="Times New Roman" w:cs="Times New Roman"/>
          <w:sz w:val="24"/>
          <w:szCs w:val="24"/>
        </w:rPr>
        <w:t xml:space="preserve">obuhvaća razdoblje od svibnja 2019. godine (kada je podneseno </w:t>
      </w:r>
      <w:r w:rsidR="00BB0BC9" w:rsidRPr="00D26300">
        <w:rPr>
          <w:rFonts w:ascii="Times New Roman" w:hAnsi="Times New Roman" w:cs="Times New Roman"/>
          <w:sz w:val="24"/>
          <w:szCs w:val="24"/>
        </w:rPr>
        <w:lastRenderedPageBreak/>
        <w:t xml:space="preserve">izvješće </w:t>
      </w:r>
      <w:r w:rsidR="00BB0BC9" w:rsidRPr="00D26300">
        <w:rPr>
          <w:rFonts w:ascii="Times New Roman" w:hAnsi="Times New Roman" w:cs="Times New Roman"/>
          <w:i/>
          <w:iCs/>
          <w:sz w:val="24"/>
          <w:szCs w:val="24"/>
        </w:rPr>
        <w:t>Peking +25</w:t>
      </w:r>
      <w:r w:rsidR="00BB0BC9" w:rsidRPr="00D26300">
        <w:rPr>
          <w:rFonts w:ascii="Times New Roman" w:hAnsi="Times New Roman" w:cs="Times New Roman"/>
          <w:sz w:val="24"/>
          <w:szCs w:val="24"/>
        </w:rPr>
        <w:t>) do 30. lipnja 2024. godine.</w:t>
      </w:r>
      <w:r w:rsidR="00BB0BC9">
        <w:rPr>
          <w:rFonts w:ascii="Times New Roman" w:hAnsi="Times New Roman" w:cs="Times New Roman"/>
          <w:sz w:val="24"/>
          <w:szCs w:val="24"/>
        </w:rPr>
        <w:t xml:space="preserve"> </w:t>
      </w:r>
      <w:r w:rsidR="00BB0BC9" w:rsidRPr="00D26300">
        <w:rPr>
          <w:rFonts w:ascii="Times New Roman" w:eastAsia="Calibri" w:hAnsi="Times New Roman" w:cs="Times New Roman"/>
          <w:bCs/>
          <w:iCs/>
          <w:sz w:val="24"/>
          <w:szCs w:val="24"/>
        </w:rPr>
        <w:t>Temeljem dostavljenog Upitnika odgovori su sistematizirani unutar sljedeć</w:t>
      </w:r>
      <w:r w:rsidR="00734C82">
        <w:rPr>
          <w:rFonts w:ascii="Times New Roman" w:eastAsia="Calibri" w:hAnsi="Times New Roman" w:cs="Times New Roman"/>
          <w:bCs/>
          <w:iCs/>
          <w:sz w:val="24"/>
          <w:szCs w:val="24"/>
        </w:rPr>
        <w:t>i</w:t>
      </w:r>
      <w:r w:rsidR="00BB0BC9" w:rsidRPr="00D26300">
        <w:rPr>
          <w:rFonts w:ascii="Times New Roman" w:eastAsia="Calibri" w:hAnsi="Times New Roman" w:cs="Times New Roman"/>
          <w:bCs/>
          <w:iCs/>
          <w:sz w:val="24"/>
          <w:szCs w:val="24"/>
        </w:rPr>
        <w:t>h šest poglavlja: Sinteze, Prioriteta, postignuća, izazova i nedostataka,  Napretka u 12. kritičnih područja Pekinške platforme, Nacionalnih  institucija i p</w:t>
      </w:r>
      <w:r w:rsidR="00BB0BC9">
        <w:rPr>
          <w:rFonts w:ascii="Times New Roman" w:eastAsia="Calibri" w:hAnsi="Times New Roman" w:cs="Times New Roman"/>
          <w:bCs/>
          <w:iCs/>
          <w:sz w:val="24"/>
          <w:szCs w:val="24"/>
        </w:rPr>
        <w:t>rocesa, Podacima i statistici te Z</w:t>
      </w:r>
      <w:r w:rsidR="00BB0BC9" w:rsidRPr="00D26300">
        <w:rPr>
          <w:rFonts w:ascii="Times New Roman" w:eastAsia="Calibri" w:hAnsi="Times New Roman" w:cs="Times New Roman"/>
          <w:bCs/>
          <w:iCs/>
          <w:sz w:val="24"/>
          <w:szCs w:val="24"/>
        </w:rPr>
        <w:t>aključcima i sljedećim koracima.</w:t>
      </w:r>
    </w:p>
    <w:p w14:paraId="5D3247C5" w14:textId="1168F0EB" w:rsidR="00BB0BC9" w:rsidRDefault="00BB0BC9" w:rsidP="00BB0BC9">
      <w:pPr>
        <w:spacing w:after="160" w:line="360" w:lineRule="auto"/>
        <w:ind w:firstLine="708"/>
        <w:jc w:val="both"/>
        <w:rPr>
          <w:rFonts w:ascii="Times New Roman" w:hAnsi="Times New Roman" w:cs="Times New Roman"/>
          <w:sz w:val="24"/>
          <w:szCs w:val="24"/>
        </w:rPr>
      </w:pPr>
      <w:r>
        <w:rPr>
          <w:rFonts w:ascii="Times New Roman" w:eastAsia="Calibri" w:hAnsi="Times New Roman" w:cs="Times New Roman"/>
          <w:bCs/>
          <w:iCs/>
          <w:sz w:val="24"/>
          <w:szCs w:val="24"/>
        </w:rPr>
        <w:t xml:space="preserve">U tu svrhu URS </w:t>
      </w:r>
      <w:r w:rsidR="00375A94">
        <w:rPr>
          <w:rFonts w:ascii="Times New Roman" w:eastAsia="Calibri" w:hAnsi="Times New Roman" w:cs="Times New Roman"/>
          <w:bCs/>
          <w:iCs/>
          <w:sz w:val="24"/>
          <w:szCs w:val="24"/>
        </w:rPr>
        <w:t xml:space="preserve">je </w:t>
      </w:r>
      <w:r w:rsidR="005950B2">
        <w:rPr>
          <w:rFonts w:ascii="Times New Roman" w:eastAsia="Calibri" w:hAnsi="Times New Roman" w:cs="Times New Roman"/>
          <w:bCs/>
          <w:iCs/>
          <w:sz w:val="24"/>
          <w:szCs w:val="24"/>
        </w:rPr>
        <w:t xml:space="preserve">imenovao </w:t>
      </w:r>
      <w:r w:rsidR="00375A94">
        <w:rPr>
          <w:rFonts w:ascii="Times New Roman" w:eastAsia="Calibri" w:hAnsi="Times New Roman" w:cs="Times New Roman"/>
          <w:bCs/>
          <w:iCs/>
          <w:sz w:val="24"/>
          <w:szCs w:val="24"/>
        </w:rPr>
        <w:t xml:space="preserve">nacionalnu kontakt točku i </w:t>
      </w:r>
      <w:r w:rsidR="005950B2">
        <w:rPr>
          <w:rFonts w:ascii="Times New Roman" w:eastAsia="Calibri" w:hAnsi="Times New Roman" w:cs="Times New Roman"/>
          <w:bCs/>
          <w:iCs/>
          <w:sz w:val="24"/>
          <w:szCs w:val="24"/>
        </w:rPr>
        <w:t>Radnu</w:t>
      </w:r>
      <w:r>
        <w:rPr>
          <w:rFonts w:ascii="Times New Roman" w:eastAsia="Calibri" w:hAnsi="Times New Roman" w:cs="Times New Roman"/>
          <w:bCs/>
          <w:iCs/>
          <w:sz w:val="24"/>
          <w:szCs w:val="24"/>
        </w:rPr>
        <w:t xml:space="preserve"> skupinu za izradu </w:t>
      </w:r>
      <w:r w:rsidR="00B556CB">
        <w:rPr>
          <w:rFonts w:ascii="Times New Roman" w:eastAsia="Calibri" w:hAnsi="Times New Roman" w:cs="Times New Roman"/>
          <w:bCs/>
          <w:iCs/>
          <w:sz w:val="24"/>
          <w:szCs w:val="24"/>
        </w:rPr>
        <w:t xml:space="preserve">izvješća </w:t>
      </w:r>
      <w:r w:rsidR="00B556CB" w:rsidRPr="005950B2">
        <w:rPr>
          <w:rFonts w:ascii="Times New Roman" w:eastAsia="Calibri" w:hAnsi="Times New Roman" w:cs="Times New Roman"/>
          <w:bCs/>
          <w:i/>
          <w:iCs/>
          <w:sz w:val="24"/>
          <w:szCs w:val="24"/>
        </w:rPr>
        <w:t>Peking</w:t>
      </w:r>
      <w:r w:rsidRPr="005950B2">
        <w:rPr>
          <w:rFonts w:ascii="Times New Roman" w:eastAsia="Calibri" w:hAnsi="Times New Roman" w:cs="Times New Roman"/>
          <w:bCs/>
          <w:i/>
          <w:iCs/>
          <w:sz w:val="24"/>
          <w:szCs w:val="24"/>
        </w:rPr>
        <w:t>+30</w:t>
      </w:r>
      <w:r w:rsidR="00375A94">
        <w:rPr>
          <w:rFonts w:ascii="Times New Roman" w:eastAsia="Calibri" w:hAnsi="Times New Roman" w:cs="Times New Roman"/>
          <w:bCs/>
          <w:iCs/>
          <w:sz w:val="24"/>
          <w:szCs w:val="24"/>
        </w:rPr>
        <w:t xml:space="preserve"> te je temeljem dostavljenih </w:t>
      </w:r>
      <w:r>
        <w:rPr>
          <w:rFonts w:ascii="Times New Roman" w:eastAsia="Calibri" w:hAnsi="Times New Roman" w:cs="Times New Roman"/>
          <w:bCs/>
          <w:iCs/>
          <w:sz w:val="24"/>
          <w:szCs w:val="24"/>
        </w:rPr>
        <w:t>priloga nadležnih državnih tijela i drugih dionika</w:t>
      </w:r>
      <w:r w:rsidR="00375A94">
        <w:rPr>
          <w:rFonts w:ascii="Times New Roman" w:eastAsia="Calibri" w:hAnsi="Times New Roman" w:cs="Times New Roman"/>
          <w:bCs/>
          <w:iCs/>
          <w:sz w:val="24"/>
          <w:szCs w:val="24"/>
        </w:rPr>
        <w:t xml:space="preserve"> objedin</w:t>
      </w:r>
      <w:r w:rsidR="005950B2">
        <w:rPr>
          <w:rFonts w:ascii="Times New Roman" w:eastAsia="Calibri" w:hAnsi="Times New Roman" w:cs="Times New Roman"/>
          <w:bCs/>
          <w:iCs/>
          <w:sz w:val="24"/>
          <w:szCs w:val="24"/>
        </w:rPr>
        <w:t xml:space="preserve">io i priredio </w:t>
      </w:r>
      <w:r w:rsidR="00375A94">
        <w:rPr>
          <w:rFonts w:ascii="Times New Roman" w:eastAsia="Calibri" w:hAnsi="Times New Roman" w:cs="Times New Roman"/>
          <w:bCs/>
          <w:iCs/>
          <w:sz w:val="24"/>
          <w:szCs w:val="24"/>
        </w:rPr>
        <w:t xml:space="preserve">Izvješće </w:t>
      </w:r>
      <w:r w:rsidR="005950B2">
        <w:rPr>
          <w:rFonts w:ascii="Times New Roman" w:eastAsia="Calibri" w:hAnsi="Times New Roman" w:cs="Times New Roman"/>
          <w:bCs/>
          <w:iCs/>
          <w:sz w:val="24"/>
          <w:szCs w:val="24"/>
        </w:rPr>
        <w:t xml:space="preserve">koje je </w:t>
      </w:r>
      <w:r w:rsidR="00375A94">
        <w:rPr>
          <w:rFonts w:ascii="Times New Roman" w:eastAsia="Calibri" w:hAnsi="Times New Roman" w:cs="Times New Roman"/>
          <w:bCs/>
          <w:iCs/>
          <w:sz w:val="24"/>
          <w:szCs w:val="24"/>
        </w:rPr>
        <w:t>putem a</w:t>
      </w:r>
      <w:r w:rsidR="00B556CB">
        <w:rPr>
          <w:rFonts w:ascii="Times New Roman" w:eastAsia="Calibri" w:hAnsi="Times New Roman" w:cs="Times New Roman"/>
          <w:bCs/>
          <w:iCs/>
          <w:sz w:val="24"/>
          <w:szCs w:val="24"/>
        </w:rPr>
        <w:t>plikacije dostavljeno Gospodarskoj</w:t>
      </w:r>
      <w:r w:rsidR="00375A94">
        <w:rPr>
          <w:rFonts w:ascii="Times New Roman" w:eastAsia="Calibri" w:hAnsi="Times New Roman" w:cs="Times New Roman"/>
          <w:bCs/>
          <w:iCs/>
          <w:sz w:val="24"/>
          <w:szCs w:val="24"/>
        </w:rPr>
        <w:t xml:space="preserve"> komisiji</w:t>
      </w:r>
      <w:r w:rsidR="00B556CB">
        <w:rPr>
          <w:rFonts w:ascii="Times New Roman" w:eastAsia="Calibri" w:hAnsi="Times New Roman" w:cs="Times New Roman"/>
          <w:bCs/>
          <w:iCs/>
          <w:sz w:val="24"/>
          <w:szCs w:val="24"/>
        </w:rPr>
        <w:t xml:space="preserve"> UN-a za Europu</w:t>
      </w:r>
      <w:r w:rsidR="00375A94">
        <w:rPr>
          <w:rFonts w:ascii="Times New Roman" w:eastAsia="Calibri" w:hAnsi="Times New Roman" w:cs="Times New Roman"/>
          <w:bCs/>
          <w:iCs/>
          <w:sz w:val="24"/>
          <w:szCs w:val="24"/>
        </w:rPr>
        <w:t xml:space="preserve"> (dalje:</w:t>
      </w:r>
      <w:r w:rsidR="002124BB">
        <w:rPr>
          <w:rFonts w:ascii="Times New Roman" w:eastAsia="Calibri" w:hAnsi="Times New Roman" w:cs="Times New Roman"/>
          <w:bCs/>
          <w:iCs/>
          <w:sz w:val="24"/>
          <w:szCs w:val="24"/>
        </w:rPr>
        <w:t xml:space="preserve"> </w:t>
      </w:r>
      <w:r w:rsidR="00375A94">
        <w:rPr>
          <w:rFonts w:ascii="Times New Roman" w:eastAsia="Calibri" w:hAnsi="Times New Roman" w:cs="Times New Roman"/>
          <w:bCs/>
          <w:iCs/>
          <w:sz w:val="24"/>
          <w:szCs w:val="24"/>
        </w:rPr>
        <w:t>UNECE).</w:t>
      </w:r>
    </w:p>
    <w:p w14:paraId="37F370EE" w14:textId="52FD9956" w:rsidR="003F5DB5" w:rsidRPr="003F5DB5" w:rsidRDefault="00BB0BC9" w:rsidP="00375A94">
      <w:pPr>
        <w:shd w:val="clear" w:color="auto" w:fill="FFFFFF"/>
        <w:spacing w:after="0" w:line="360" w:lineRule="auto"/>
        <w:ind w:firstLine="708"/>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Sveobuhvatan pregled stanja na nacionalnoj razini Peking+30 dostupan je na sljedećim poveznicama: </w:t>
      </w:r>
      <w:r w:rsidR="003F5DB5" w:rsidRPr="003F5DB5">
        <w:rPr>
          <w:rFonts w:ascii="Times New Roman" w:eastAsia="Times New Roman" w:hAnsi="Times New Roman" w:cs="Times New Roman"/>
          <w:color w:val="000000"/>
          <w:sz w:val="24"/>
          <w:szCs w:val="24"/>
          <w:lang w:val="en-US"/>
        </w:rPr>
        <w:t> </w:t>
      </w:r>
    </w:p>
    <w:p w14:paraId="11402B9D" w14:textId="77777777" w:rsidR="003F5DB5" w:rsidRPr="003F5DB5" w:rsidRDefault="003F5DB5" w:rsidP="003F5DB5">
      <w:pPr>
        <w:shd w:val="clear" w:color="auto" w:fill="FFFFFF"/>
        <w:spacing w:after="0" w:line="360" w:lineRule="auto"/>
        <w:jc w:val="both"/>
        <w:rPr>
          <w:rFonts w:ascii="Times New Roman" w:eastAsia="Times New Roman" w:hAnsi="Times New Roman" w:cs="Times New Roman"/>
          <w:color w:val="000000"/>
          <w:sz w:val="24"/>
          <w:szCs w:val="24"/>
          <w:lang w:val="en-US"/>
        </w:rPr>
      </w:pPr>
      <w:r w:rsidRPr="003F5DB5">
        <w:rPr>
          <w:rFonts w:ascii="Times New Roman" w:eastAsia="Times New Roman" w:hAnsi="Times New Roman" w:cs="Times New Roman"/>
          <w:color w:val="000000"/>
          <w:sz w:val="24"/>
          <w:szCs w:val="24"/>
          <w:lang w:val="en-US"/>
        </w:rPr>
        <w:t>UN Women: </w:t>
      </w:r>
      <w:hyperlink r:id="rId16" w:tgtFrame="_blank" w:history="1">
        <w:r w:rsidRPr="003F5DB5">
          <w:rPr>
            <w:rFonts w:ascii="Times New Roman" w:eastAsia="Times New Roman" w:hAnsi="Times New Roman" w:cs="Times New Roman"/>
            <w:color w:val="005A95"/>
            <w:sz w:val="24"/>
            <w:szCs w:val="24"/>
            <w:u w:val="single"/>
            <w:lang w:val="en-US"/>
          </w:rPr>
          <w:t>https://www.unwomen.org/sites/default/files/2024-09/b30_report_croatia_en.pdf</w:t>
        </w:r>
      </w:hyperlink>
    </w:p>
    <w:p w14:paraId="65D5E5A6" w14:textId="77777777" w:rsidR="003F5DB5" w:rsidRPr="003F5DB5" w:rsidRDefault="003F5DB5" w:rsidP="003F5DB5">
      <w:pPr>
        <w:shd w:val="clear" w:color="auto" w:fill="FFFFFF"/>
        <w:spacing w:after="0" w:line="360" w:lineRule="auto"/>
        <w:jc w:val="both"/>
        <w:rPr>
          <w:rFonts w:ascii="Times New Roman" w:eastAsia="Times New Roman" w:hAnsi="Times New Roman" w:cs="Times New Roman"/>
          <w:color w:val="000000"/>
          <w:sz w:val="24"/>
          <w:szCs w:val="24"/>
          <w:lang w:val="en-US"/>
        </w:rPr>
      </w:pPr>
      <w:r w:rsidRPr="003F5DB5">
        <w:rPr>
          <w:rFonts w:ascii="Times New Roman" w:eastAsia="Times New Roman" w:hAnsi="Times New Roman" w:cs="Times New Roman"/>
          <w:color w:val="000000"/>
          <w:sz w:val="24"/>
          <w:szCs w:val="24"/>
          <w:lang w:val="en-US"/>
        </w:rPr>
        <w:t>UNECE: </w:t>
      </w:r>
      <w:hyperlink r:id="rId17" w:tgtFrame="_blank" w:history="1">
        <w:r w:rsidRPr="003F5DB5">
          <w:rPr>
            <w:rFonts w:ascii="Times New Roman" w:eastAsia="Times New Roman" w:hAnsi="Times New Roman" w:cs="Times New Roman"/>
            <w:color w:val="005A95"/>
            <w:sz w:val="24"/>
            <w:szCs w:val="24"/>
            <w:u w:val="single"/>
            <w:lang w:val="en-US"/>
          </w:rPr>
          <w:t>https://unece.org/info/events/event/392384</w:t>
        </w:r>
      </w:hyperlink>
      <w:r w:rsidRPr="003F5DB5">
        <w:rPr>
          <w:rFonts w:ascii="Times New Roman" w:eastAsia="Times New Roman" w:hAnsi="Times New Roman" w:cs="Times New Roman"/>
          <w:color w:val="000000"/>
          <w:sz w:val="24"/>
          <w:szCs w:val="24"/>
          <w:lang w:val="en-US"/>
        </w:rPr>
        <w:t> (rubrika </w:t>
      </w:r>
      <w:r w:rsidRPr="003F5DB5">
        <w:rPr>
          <w:rFonts w:ascii="Times New Roman" w:eastAsia="Times New Roman" w:hAnsi="Times New Roman" w:cs="Times New Roman"/>
          <w:i/>
          <w:iCs/>
          <w:color w:val="000000"/>
          <w:sz w:val="24"/>
          <w:szCs w:val="24"/>
          <w:lang w:val="en-US"/>
        </w:rPr>
        <w:t>National Reviews</w:t>
      </w:r>
      <w:r w:rsidRPr="003F5DB5">
        <w:rPr>
          <w:rFonts w:ascii="Times New Roman" w:eastAsia="Times New Roman" w:hAnsi="Times New Roman" w:cs="Times New Roman"/>
          <w:color w:val="000000"/>
          <w:sz w:val="24"/>
          <w:szCs w:val="24"/>
          <w:lang w:val="en-US"/>
        </w:rPr>
        <w:t>)</w:t>
      </w:r>
    </w:p>
    <w:p w14:paraId="7A280B01" w14:textId="72EB1BCA" w:rsidR="00C96F18" w:rsidRDefault="00C96F18" w:rsidP="00ED0E5E">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t>Ravnateljica je</w:t>
      </w:r>
      <w:r w:rsidR="00ED0E5E" w:rsidRPr="00ED0E5E">
        <w:rPr>
          <w:rFonts w:ascii="Times New Roman" w:hAnsi="Times New Roman" w:cs="Times New Roman"/>
          <w:sz w:val="24"/>
          <w:szCs w:val="24"/>
        </w:rPr>
        <w:t xml:space="preserve"> </w:t>
      </w:r>
      <w:r>
        <w:rPr>
          <w:rFonts w:ascii="Times New Roman" w:hAnsi="Times New Roman" w:cs="Times New Roman"/>
          <w:sz w:val="24"/>
          <w:szCs w:val="24"/>
        </w:rPr>
        <w:t>na poziv UN Women</w:t>
      </w:r>
      <w:r w:rsidR="00ED0E5E" w:rsidRPr="00ED0E5E">
        <w:rPr>
          <w:rFonts w:ascii="Times New Roman" w:hAnsi="Times New Roman" w:cs="Times New Roman"/>
          <w:sz w:val="24"/>
          <w:szCs w:val="24"/>
        </w:rPr>
        <w:t xml:space="preserve"> </w:t>
      </w:r>
      <w:r w:rsidR="008909DF">
        <w:rPr>
          <w:rFonts w:ascii="Times New Roman" w:hAnsi="Times New Roman" w:cs="Times New Roman"/>
          <w:sz w:val="24"/>
          <w:szCs w:val="24"/>
        </w:rPr>
        <w:t xml:space="preserve">– Regionalnog ureda za Europu i Centralnu Aziju </w:t>
      </w:r>
      <w:r w:rsidR="005950B2">
        <w:rPr>
          <w:rFonts w:ascii="Times New Roman" w:hAnsi="Times New Roman" w:cs="Times New Roman"/>
          <w:sz w:val="24"/>
          <w:szCs w:val="24"/>
        </w:rPr>
        <w:t xml:space="preserve"> </w:t>
      </w:r>
      <w:r w:rsidR="005950B2" w:rsidRPr="00ED0E5E">
        <w:rPr>
          <w:rFonts w:ascii="Times New Roman" w:hAnsi="Times New Roman" w:cs="Times New Roman"/>
          <w:sz w:val="24"/>
          <w:szCs w:val="24"/>
        </w:rPr>
        <w:t>sudjelovala</w:t>
      </w:r>
      <w:r w:rsidR="005950B2">
        <w:rPr>
          <w:rFonts w:ascii="Times New Roman" w:hAnsi="Times New Roman" w:cs="Times New Roman"/>
          <w:sz w:val="24"/>
          <w:szCs w:val="24"/>
        </w:rPr>
        <w:t xml:space="preserve"> </w:t>
      </w:r>
      <w:r w:rsidR="00ED0E5E" w:rsidRPr="00ED0E5E">
        <w:rPr>
          <w:rFonts w:ascii="Times New Roman" w:hAnsi="Times New Roman" w:cs="Times New Roman"/>
          <w:sz w:val="24"/>
          <w:szCs w:val="24"/>
        </w:rPr>
        <w:t xml:space="preserve">na regionalnoj konferenciji </w:t>
      </w:r>
      <w:r w:rsidR="00ED0E5E" w:rsidRPr="00C96F18">
        <w:rPr>
          <w:rFonts w:ascii="Times New Roman" w:hAnsi="Times New Roman" w:cs="Times New Roman"/>
          <w:i/>
          <w:sz w:val="24"/>
          <w:szCs w:val="24"/>
        </w:rPr>
        <w:t>„Učinkoviti institucionalni mehanizmi za unaprjeđenje ravnopravnosti spolova i osnaživanje žena: mapiranje budućnosti 30 godina nakon Pekinga”</w:t>
      </w:r>
      <w:r w:rsidR="00ED0E5E" w:rsidRPr="00ED0E5E">
        <w:rPr>
          <w:rFonts w:ascii="Times New Roman" w:hAnsi="Times New Roman" w:cs="Times New Roman"/>
          <w:sz w:val="24"/>
          <w:szCs w:val="24"/>
        </w:rPr>
        <w:t xml:space="preserve">, koja </w:t>
      </w:r>
      <w:r>
        <w:rPr>
          <w:rFonts w:ascii="Times New Roman" w:hAnsi="Times New Roman" w:cs="Times New Roman"/>
          <w:sz w:val="24"/>
          <w:szCs w:val="24"/>
        </w:rPr>
        <w:t xml:space="preserve">je održana 23. i 24. rujna </w:t>
      </w:r>
      <w:r w:rsidR="00ED0E5E" w:rsidRPr="00ED0E5E">
        <w:rPr>
          <w:rFonts w:ascii="Times New Roman" w:hAnsi="Times New Roman" w:cs="Times New Roman"/>
          <w:sz w:val="24"/>
          <w:szCs w:val="24"/>
        </w:rPr>
        <w:t xml:space="preserve"> u Tirani</w:t>
      </w:r>
      <w:r>
        <w:rPr>
          <w:rFonts w:ascii="Times New Roman" w:hAnsi="Times New Roman" w:cs="Times New Roman"/>
          <w:sz w:val="24"/>
          <w:szCs w:val="24"/>
        </w:rPr>
        <w:t xml:space="preserve">, </w:t>
      </w:r>
      <w:r w:rsidR="00ED0E5E" w:rsidRPr="00ED0E5E">
        <w:rPr>
          <w:rFonts w:ascii="Times New Roman" w:hAnsi="Times New Roman" w:cs="Times New Roman"/>
          <w:sz w:val="24"/>
          <w:szCs w:val="24"/>
        </w:rPr>
        <w:t xml:space="preserve"> u organizaciji UN Women i Vlade Republike Albanije.</w:t>
      </w:r>
    </w:p>
    <w:p w14:paraId="7DC47062" w14:textId="2462E2E0" w:rsidR="00C96F18" w:rsidRPr="00ED0E5E" w:rsidRDefault="00C96F18" w:rsidP="00C96F18">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t>Na konferencij</w:t>
      </w:r>
      <w:r w:rsidRPr="00ED0E5E">
        <w:rPr>
          <w:rFonts w:ascii="Times New Roman" w:hAnsi="Times New Roman" w:cs="Times New Roman"/>
          <w:sz w:val="24"/>
          <w:szCs w:val="24"/>
        </w:rPr>
        <w:t>i</w:t>
      </w:r>
      <w:r w:rsidR="00DF0413">
        <w:rPr>
          <w:rFonts w:ascii="Times New Roman" w:hAnsi="Times New Roman" w:cs="Times New Roman"/>
          <w:sz w:val="24"/>
          <w:szCs w:val="24"/>
        </w:rPr>
        <w:t xml:space="preserve"> je </w:t>
      </w:r>
      <w:r w:rsidRPr="00ED0E5E">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r</w:t>
      </w:r>
      <w:r w:rsidR="00DF0413">
        <w:rPr>
          <w:rFonts w:ascii="Times New Roman" w:hAnsi="Times New Roman" w:cs="Times New Roman"/>
          <w:sz w:val="24"/>
          <w:szCs w:val="24"/>
          <w:shd w:val="clear" w:color="auto" w:fill="FFFFFF"/>
        </w:rPr>
        <w:t xml:space="preserve">avnateljica </w:t>
      </w:r>
      <w:r w:rsidR="001E51E7">
        <w:rPr>
          <w:rFonts w:ascii="Times New Roman" w:hAnsi="Times New Roman" w:cs="Times New Roman"/>
          <w:sz w:val="24"/>
          <w:szCs w:val="24"/>
          <w:shd w:val="clear" w:color="auto" w:fill="FFFFFF"/>
        </w:rPr>
        <w:t xml:space="preserve"> sudjelovala kao</w:t>
      </w:r>
      <w:r w:rsidRPr="00ED0E5E">
        <w:rPr>
          <w:rFonts w:ascii="Times New Roman" w:hAnsi="Times New Roman" w:cs="Times New Roman"/>
          <w:sz w:val="24"/>
          <w:szCs w:val="24"/>
          <w:shd w:val="clear" w:color="auto" w:fill="FFFFFF"/>
        </w:rPr>
        <w:t xml:space="preserve"> panelistica u sklopu Panela 3: „Otvorena razmjena s institucionalnim mehanizmima iz cijelog svijeta”. U svojem izl</w:t>
      </w:r>
      <w:r>
        <w:rPr>
          <w:rFonts w:ascii="Times New Roman" w:hAnsi="Times New Roman" w:cs="Times New Roman"/>
          <w:sz w:val="24"/>
          <w:szCs w:val="24"/>
          <w:shd w:val="clear" w:color="auto" w:fill="FFFFFF"/>
        </w:rPr>
        <w:t>a</w:t>
      </w:r>
      <w:r w:rsidRPr="00ED0E5E">
        <w:rPr>
          <w:rFonts w:ascii="Times New Roman" w:hAnsi="Times New Roman" w:cs="Times New Roman"/>
          <w:sz w:val="24"/>
          <w:szCs w:val="24"/>
          <w:shd w:val="clear" w:color="auto" w:fill="FFFFFF"/>
        </w:rPr>
        <w:t xml:space="preserve">ganju istaknula je kako je </w:t>
      </w:r>
      <w:r>
        <w:rPr>
          <w:rFonts w:ascii="Times New Roman" w:hAnsi="Times New Roman" w:cs="Times New Roman"/>
          <w:sz w:val="24"/>
          <w:szCs w:val="24"/>
          <w:shd w:val="clear" w:color="auto" w:fill="FFFFFF"/>
        </w:rPr>
        <w:t>URS</w:t>
      </w:r>
      <w:r w:rsidRPr="00ED0E5E">
        <w:rPr>
          <w:rFonts w:ascii="Times New Roman" w:hAnsi="Times New Roman" w:cs="Times New Roman"/>
          <w:sz w:val="24"/>
          <w:szCs w:val="24"/>
          <w:shd w:val="clear" w:color="auto" w:fill="FFFFFF"/>
        </w:rPr>
        <w:t xml:space="preserve"> vrlo aktivan kada je u pitanju međunarodna suradnja te je navela da je </w:t>
      </w:r>
      <w:r>
        <w:rPr>
          <w:rFonts w:ascii="Times New Roman" w:hAnsi="Times New Roman" w:cs="Times New Roman"/>
          <w:sz w:val="24"/>
          <w:szCs w:val="24"/>
          <w:shd w:val="clear" w:color="auto" w:fill="FFFFFF"/>
        </w:rPr>
        <w:t>URS</w:t>
      </w:r>
      <w:r w:rsidRPr="00ED0E5E">
        <w:rPr>
          <w:rFonts w:ascii="Times New Roman" w:hAnsi="Times New Roman" w:cs="Times New Roman"/>
          <w:sz w:val="24"/>
          <w:szCs w:val="24"/>
          <w:shd w:val="clear" w:color="auto" w:fill="FFFFFF"/>
        </w:rPr>
        <w:t xml:space="preserve"> preveo i promovirao velik broj preporuka i strateških dokumenata Vijeća Europe</w:t>
      </w:r>
      <w:r w:rsidR="008C79B7">
        <w:rPr>
          <w:rFonts w:ascii="Times New Roman" w:hAnsi="Times New Roman" w:cs="Times New Roman"/>
          <w:sz w:val="24"/>
          <w:szCs w:val="24"/>
          <w:shd w:val="clear" w:color="auto" w:fill="FFFFFF"/>
        </w:rPr>
        <w:t xml:space="preserve"> (dalje: VE)</w:t>
      </w:r>
      <w:r w:rsidRPr="00ED0E5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UN-a </w:t>
      </w:r>
      <w:r w:rsidRPr="00ED0E5E">
        <w:rPr>
          <w:rFonts w:ascii="Times New Roman" w:hAnsi="Times New Roman" w:cs="Times New Roman"/>
          <w:sz w:val="24"/>
          <w:szCs w:val="24"/>
          <w:shd w:val="clear" w:color="auto" w:fill="FFFFFF"/>
        </w:rPr>
        <w:t>i drugih dokumenata različitih međunarodnih organizacija. Također je opisala procese koji su prethodili ulasku Hrvatske u Europsku uniju</w:t>
      </w:r>
      <w:r w:rsidR="009F3751">
        <w:rPr>
          <w:rFonts w:ascii="Times New Roman" w:hAnsi="Times New Roman" w:cs="Times New Roman"/>
          <w:sz w:val="24"/>
          <w:szCs w:val="24"/>
          <w:shd w:val="clear" w:color="auto" w:fill="FFFFFF"/>
        </w:rPr>
        <w:t xml:space="preserve"> (dalje: EU)</w:t>
      </w:r>
      <w:r w:rsidRPr="00ED0E5E">
        <w:rPr>
          <w:rFonts w:ascii="Times New Roman" w:hAnsi="Times New Roman" w:cs="Times New Roman"/>
          <w:sz w:val="24"/>
          <w:szCs w:val="24"/>
          <w:shd w:val="clear" w:color="auto" w:fill="FFFFFF"/>
        </w:rPr>
        <w:t>, s naglaskom na značaj ravnopravnosti spolova u procesu pristupanja. Kao primjer bilateralne suradnje navela je twinning projekt koji je proveden u suradnji s Finskom na temu ravnopravnosti spolova na tržištu rada te druge projekte koje je sufinancirala</w:t>
      </w:r>
      <w:r w:rsidR="009F3751">
        <w:rPr>
          <w:rFonts w:ascii="Times New Roman" w:hAnsi="Times New Roman" w:cs="Times New Roman"/>
          <w:sz w:val="24"/>
          <w:szCs w:val="24"/>
          <w:shd w:val="clear" w:color="auto" w:fill="FFFFFF"/>
        </w:rPr>
        <w:t xml:space="preserve"> EU</w:t>
      </w:r>
      <w:r>
        <w:rPr>
          <w:rFonts w:ascii="Times New Roman" w:hAnsi="Times New Roman" w:cs="Times New Roman"/>
          <w:sz w:val="24"/>
          <w:szCs w:val="24"/>
          <w:shd w:val="clear" w:color="auto" w:fill="FFFFFF"/>
        </w:rPr>
        <w:t>. Istaknula je da</w:t>
      </w:r>
      <w:r w:rsidRPr="00ED0E5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URS</w:t>
      </w:r>
      <w:r w:rsidRPr="00ED0E5E">
        <w:rPr>
          <w:rFonts w:ascii="Times New Roman" w:hAnsi="Times New Roman" w:cs="Times New Roman"/>
          <w:sz w:val="24"/>
          <w:szCs w:val="24"/>
          <w:shd w:val="clear" w:color="auto" w:fill="FFFFFF"/>
        </w:rPr>
        <w:t xml:space="preserve"> može aplicirati za projekte koji se financiraju iz EU fondova, no za to je potreban puno veći kadrovski kapacitet, s čim su se u raspravi složile gotovo sve sudionice konferencije. Napomenula je i da </w:t>
      </w:r>
      <w:r>
        <w:rPr>
          <w:rFonts w:ascii="Times New Roman" w:hAnsi="Times New Roman" w:cs="Times New Roman"/>
          <w:sz w:val="24"/>
          <w:szCs w:val="24"/>
          <w:shd w:val="clear" w:color="auto" w:fill="FFFFFF"/>
        </w:rPr>
        <w:t>URS</w:t>
      </w:r>
      <w:r w:rsidRPr="00ED0E5E">
        <w:rPr>
          <w:rFonts w:ascii="Times New Roman" w:hAnsi="Times New Roman" w:cs="Times New Roman"/>
          <w:sz w:val="24"/>
          <w:szCs w:val="24"/>
          <w:shd w:val="clear" w:color="auto" w:fill="FFFFFF"/>
        </w:rPr>
        <w:t xml:space="preserve"> redovito izrađuje velik broj međunarodnih </w:t>
      </w:r>
      <w:r>
        <w:rPr>
          <w:rFonts w:ascii="Times New Roman" w:hAnsi="Times New Roman" w:cs="Times New Roman"/>
          <w:sz w:val="24"/>
          <w:szCs w:val="24"/>
          <w:shd w:val="clear" w:color="auto" w:fill="FFFFFF"/>
        </w:rPr>
        <w:t>izvještaja, uključujući i</w:t>
      </w:r>
      <w:r w:rsidRPr="00ED0E5E">
        <w:rPr>
          <w:rFonts w:ascii="Times New Roman" w:hAnsi="Times New Roman" w:cs="Times New Roman"/>
          <w:sz w:val="24"/>
          <w:szCs w:val="24"/>
          <w:shd w:val="clear" w:color="auto" w:fill="FFFFFF"/>
        </w:rPr>
        <w:t xml:space="preserve"> </w:t>
      </w:r>
      <w:r w:rsidRPr="005950B2">
        <w:rPr>
          <w:rFonts w:ascii="Times New Roman" w:hAnsi="Times New Roman" w:cs="Times New Roman"/>
          <w:i/>
          <w:sz w:val="24"/>
          <w:szCs w:val="24"/>
          <w:shd w:val="clear" w:color="auto" w:fill="FFFFFF"/>
        </w:rPr>
        <w:t>Peking+30</w:t>
      </w:r>
      <w:r w:rsidRPr="00ED0E5E">
        <w:rPr>
          <w:rFonts w:ascii="Times New Roman" w:hAnsi="Times New Roman" w:cs="Times New Roman"/>
          <w:sz w:val="24"/>
          <w:szCs w:val="24"/>
          <w:shd w:val="clear" w:color="auto" w:fill="FFFFFF"/>
        </w:rPr>
        <w:t>, zbog kojeg se konferencija u Tir</w:t>
      </w:r>
      <w:r w:rsidR="00DF0413">
        <w:rPr>
          <w:rFonts w:ascii="Times New Roman" w:hAnsi="Times New Roman" w:cs="Times New Roman"/>
          <w:sz w:val="24"/>
          <w:szCs w:val="24"/>
          <w:shd w:val="clear" w:color="auto" w:fill="FFFFFF"/>
        </w:rPr>
        <w:t>ani i održala</w:t>
      </w:r>
      <w:r>
        <w:rPr>
          <w:rFonts w:ascii="Times New Roman" w:hAnsi="Times New Roman" w:cs="Times New Roman"/>
          <w:sz w:val="24"/>
          <w:szCs w:val="24"/>
          <w:shd w:val="clear" w:color="auto" w:fill="FFFFFF"/>
        </w:rPr>
        <w:t>. K</w:t>
      </w:r>
      <w:r w:rsidRPr="00ED0E5E">
        <w:rPr>
          <w:rFonts w:ascii="Times New Roman" w:hAnsi="Times New Roman" w:cs="Times New Roman"/>
          <w:sz w:val="24"/>
          <w:szCs w:val="24"/>
          <w:shd w:val="clear" w:color="auto" w:fill="FFFFFF"/>
        </w:rPr>
        <w:t>ao još jedan primjer dobre prakse izdvojila</w:t>
      </w:r>
      <w:r>
        <w:rPr>
          <w:rFonts w:ascii="Times New Roman" w:hAnsi="Times New Roman" w:cs="Times New Roman"/>
          <w:sz w:val="24"/>
          <w:szCs w:val="24"/>
          <w:shd w:val="clear" w:color="auto" w:fill="FFFFFF"/>
        </w:rPr>
        <w:t xml:space="preserve"> je</w:t>
      </w:r>
      <w:r w:rsidRPr="00ED0E5E">
        <w:rPr>
          <w:rFonts w:ascii="Times New Roman" w:hAnsi="Times New Roman" w:cs="Times New Roman"/>
          <w:sz w:val="24"/>
          <w:szCs w:val="24"/>
          <w:shd w:val="clear" w:color="auto" w:fill="FFFFFF"/>
        </w:rPr>
        <w:t xml:space="preserve"> statističke metode prikupljanja podataka u Hrvatskoj, koji su redovito raščlanjeni po spolu.</w:t>
      </w:r>
    </w:p>
    <w:p w14:paraId="08A6A37E" w14:textId="5E1ECD8A" w:rsidR="00C96F18" w:rsidRDefault="00ED0E5E" w:rsidP="00ED0E5E">
      <w:pPr>
        <w:spacing w:after="160" w:line="360" w:lineRule="auto"/>
        <w:ind w:firstLine="708"/>
        <w:jc w:val="both"/>
        <w:rPr>
          <w:rFonts w:ascii="Times New Roman" w:hAnsi="Times New Roman" w:cs="Times New Roman"/>
          <w:sz w:val="24"/>
          <w:szCs w:val="24"/>
        </w:rPr>
      </w:pPr>
      <w:r w:rsidRPr="00ED0E5E">
        <w:rPr>
          <w:rFonts w:ascii="Times New Roman" w:hAnsi="Times New Roman" w:cs="Times New Roman"/>
          <w:sz w:val="24"/>
          <w:szCs w:val="24"/>
        </w:rPr>
        <w:t xml:space="preserve"> Konferencija u Tirani održana je kao uvod u predstojeću konferenciju UNECE-a „Sastanak u vezi</w:t>
      </w:r>
      <w:r w:rsidR="005950B2">
        <w:rPr>
          <w:rFonts w:ascii="Times New Roman" w:hAnsi="Times New Roman" w:cs="Times New Roman"/>
          <w:sz w:val="24"/>
          <w:szCs w:val="24"/>
        </w:rPr>
        <w:t xml:space="preserve"> regionalnog pregleda </w:t>
      </w:r>
      <w:r w:rsidR="005950B2" w:rsidRPr="005950B2">
        <w:rPr>
          <w:rFonts w:ascii="Times New Roman" w:hAnsi="Times New Roman" w:cs="Times New Roman"/>
          <w:i/>
          <w:sz w:val="24"/>
          <w:szCs w:val="24"/>
        </w:rPr>
        <w:t>Peking+30</w:t>
      </w:r>
      <w:r w:rsidRPr="00ED0E5E">
        <w:rPr>
          <w:rFonts w:ascii="Times New Roman" w:hAnsi="Times New Roman" w:cs="Times New Roman"/>
          <w:sz w:val="24"/>
          <w:szCs w:val="24"/>
        </w:rPr>
        <w:t xml:space="preserve"> koja se održala u listopadu u Ženevi.</w:t>
      </w:r>
    </w:p>
    <w:p w14:paraId="10EC778C" w14:textId="222B4913" w:rsidR="00D91D1E" w:rsidRPr="00D91D1E" w:rsidRDefault="00924D8B" w:rsidP="00ED0E5E">
      <w:pPr>
        <w:spacing w:after="160" w:line="360" w:lineRule="auto"/>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Do</w:t>
      </w:r>
      <w:r w:rsidR="00D91D1E" w:rsidRPr="00D91D1E">
        <w:rPr>
          <w:rFonts w:ascii="Times New Roman" w:hAnsi="Times New Roman" w:cs="Times New Roman"/>
          <w:sz w:val="24"/>
          <w:szCs w:val="24"/>
          <w:u w:val="single"/>
        </w:rPr>
        <w:t>prinos ostalim</w:t>
      </w:r>
      <w:r w:rsidR="001E51E7">
        <w:rPr>
          <w:rFonts w:ascii="Times New Roman" w:hAnsi="Times New Roman" w:cs="Times New Roman"/>
          <w:sz w:val="24"/>
          <w:szCs w:val="24"/>
          <w:u w:val="single"/>
        </w:rPr>
        <w:t xml:space="preserve"> izvješćima o provedbi pojedinih instrumenata</w:t>
      </w:r>
      <w:r w:rsidR="00D91D1E" w:rsidRPr="00D91D1E">
        <w:rPr>
          <w:rFonts w:ascii="Times New Roman" w:hAnsi="Times New Roman" w:cs="Times New Roman"/>
          <w:sz w:val="24"/>
          <w:szCs w:val="24"/>
          <w:u w:val="single"/>
        </w:rPr>
        <w:t xml:space="preserve"> UN-a u području ljudskih prava</w:t>
      </w:r>
    </w:p>
    <w:p w14:paraId="22642B64" w14:textId="08B28DF5" w:rsidR="00ED0E5E" w:rsidRDefault="00D91D1E" w:rsidP="00ED0E5E">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t>URS redovito dostavlja priloge iz svoje nadležnosti i za druga izvješća</w:t>
      </w:r>
      <w:r w:rsidR="00DF0413">
        <w:rPr>
          <w:rFonts w:ascii="Times New Roman" w:hAnsi="Times New Roman" w:cs="Times New Roman"/>
          <w:sz w:val="24"/>
          <w:szCs w:val="24"/>
        </w:rPr>
        <w:t xml:space="preserve"> prema UN</w:t>
      </w:r>
      <w:r w:rsidR="005950B2">
        <w:rPr>
          <w:rFonts w:ascii="Times New Roman" w:hAnsi="Times New Roman" w:cs="Times New Roman"/>
          <w:sz w:val="24"/>
          <w:szCs w:val="24"/>
        </w:rPr>
        <w:t>-u</w:t>
      </w:r>
      <w:r w:rsidR="00DF0413">
        <w:rPr>
          <w:rFonts w:ascii="Times New Roman" w:hAnsi="Times New Roman" w:cs="Times New Roman"/>
          <w:sz w:val="24"/>
          <w:szCs w:val="24"/>
        </w:rPr>
        <w:t xml:space="preserve"> čiji su nositelji druga</w:t>
      </w:r>
      <w:r>
        <w:rPr>
          <w:rFonts w:ascii="Times New Roman" w:hAnsi="Times New Roman" w:cs="Times New Roman"/>
          <w:sz w:val="24"/>
          <w:szCs w:val="24"/>
        </w:rPr>
        <w:t xml:space="preserve"> tijela državne uprave.</w:t>
      </w:r>
    </w:p>
    <w:p w14:paraId="636E812F" w14:textId="391C868C" w:rsidR="00242636" w:rsidRDefault="00242636" w:rsidP="00242636">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Primjerice, </w:t>
      </w:r>
      <w:r w:rsidRPr="00DF0413">
        <w:rPr>
          <w:rFonts w:ascii="Times New Roman" w:hAnsi="Times New Roman" w:cs="Times New Roman"/>
          <w:sz w:val="24"/>
          <w:szCs w:val="24"/>
        </w:rPr>
        <w:t xml:space="preserve">URS je dostavio prilog vezan uz podnošenje Izvješća RH o primjeni </w:t>
      </w:r>
      <w:r w:rsidRPr="001E51E7">
        <w:rPr>
          <w:rFonts w:ascii="Times New Roman" w:hAnsi="Times New Roman" w:cs="Times New Roman"/>
          <w:i/>
          <w:sz w:val="24"/>
          <w:szCs w:val="24"/>
        </w:rPr>
        <w:t>Međunarodnog pakta o građanskim i političkim pravima UN-</w:t>
      </w:r>
      <w:r>
        <w:rPr>
          <w:rFonts w:ascii="Times New Roman" w:hAnsi="Times New Roman" w:cs="Times New Roman"/>
          <w:sz w:val="24"/>
          <w:szCs w:val="24"/>
        </w:rPr>
        <w:t>a. Izvješće je predstavljeno  Odboru za ljudska</w:t>
      </w:r>
      <w:r w:rsidR="005950B2">
        <w:rPr>
          <w:rFonts w:ascii="Times New Roman" w:hAnsi="Times New Roman" w:cs="Times New Roman"/>
          <w:sz w:val="24"/>
          <w:szCs w:val="24"/>
        </w:rPr>
        <w:t xml:space="preserve"> prava UN-a</w:t>
      </w:r>
      <w:r w:rsidRPr="00242636">
        <w:rPr>
          <w:rFonts w:ascii="Times New Roman" w:hAnsi="Times New Roman" w:cs="Times New Roman"/>
          <w:sz w:val="24"/>
          <w:szCs w:val="24"/>
        </w:rPr>
        <w:t xml:space="preserve"> u srpnju u Ženevi</w:t>
      </w:r>
      <w:r>
        <w:rPr>
          <w:rFonts w:ascii="Times New Roman" w:hAnsi="Times New Roman" w:cs="Times New Roman"/>
          <w:sz w:val="24"/>
          <w:szCs w:val="24"/>
        </w:rPr>
        <w:t>,</w:t>
      </w:r>
      <w:r w:rsidRPr="00242636">
        <w:rPr>
          <w:rFonts w:ascii="Times New Roman" w:hAnsi="Times New Roman" w:cs="Times New Roman"/>
          <w:sz w:val="24"/>
          <w:szCs w:val="24"/>
        </w:rPr>
        <w:t xml:space="preserve"> putem delegacije koju je predvodio državni tajnik MPUDT, </w:t>
      </w:r>
      <w:r>
        <w:rPr>
          <w:rFonts w:ascii="Times New Roman" w:hAnsi="Times New Roman" w:cs="Times New Roman"/>
          <w:sz w:val="24"/>
          <w:szCs w:val="24"/>
        </w:rPr>
        <w:t>a č</w:t>
      </w:r>
      <w:r w:rsidRPr="004B0C77">
        <w:rPr>
          <w:rFonts w:ascii="Times New Roman" w:hAnsi="Times New Roman" w:cs="Times New Roman"/>
          <w:sz w:val="24"/>
          <w:szCs w:val="24"/>
        </w:rPr>
        <w:t>lanica izaslanstva je bila i predstavnica URS-a zadužena za odgovore prema kom</w:t>
      </w:r>
      <w:r>
        <w:rPr>
          <w:rFonts w:ascii="Times New Roman" w:hAnsi="Times New Roman" w:cs="Times New Roman"/>
          <w:sz w:val="24"/>
          <w:szCs w:val="24"/>
        </w:rPr>
        <w:t>entarima i pitanjima članova Odbora nadležnim</w:t>
      </w:r>
      <w:r w:rsidR="005950B2">
        <w:rPr>
          <w:rFonts w:ascii="Times New Roman" w:hAnsi="Times New Roman" w:cs="Times New Roman"/>
          <w:sz w:val="24"/>
          <w:szCs w:val="24"/>
        </w:rPr>
        <w:t>a</w:t>
      </w:r>
      <w:r>
        <w:rPr>
          <w:rFonts w:ascii="Times New Roman" w:hAnsi="Times New Roman" w:cs="Times New Roman"/>
          <w:sz w:val="24"/>
          <w:szCs w:val="24"/>
        </w:rPr>
        <w:t xml:space="preserve">  za područje</w:t>
      </w:r>
      <w:r w:rsidRPr="004B0C77">
        <w:rPr>
          <w:rFonts w:ascii="Times New Roman" w:hAnsi="Times New Roman" w:cs="Times New Roman"/>
          <w:sz w:val="24"/>
          <w:szCs w:val="24"/>
        </w:rPr>
        <w:t xml:space="preserve"> ravnopravnosti spolova.</w:t>
      </w:r>
    </w:p>
    <w:p w14:paraId="719F3438" w14:textId="634A7FDE" w:rsidR="00924D8B" w:rsidRDefault="00924D8B" w:rsidP="00242636">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Također, URS je dostavio i svoj prilog za Izvješće o provedbi </w:t>
      </w:r>
      <w:r w:rsidRPr="00401B46">
        <w:rPr>
          <w:rFonts w:ascii="Times New Roman" w:hAnsi="Times New Roman" w:cs="Times New Roman"/>
          <w:i/>
          <w:sz w:val="24"/>
          <w:szCs w:val="24"/>
        </w:rPr>
        <w:t>Međunarodnog pakta o gospodarskim</w:t>
      </w:r>
      <w:r w:rsidR="006A4127">
        <w:rPr>
          <w:rFonts w:ascii="Times New Roman" w:hAnsi="Times New Roman" w:cs="Times New Roman"/>
          <w:i/>
          <w:sz w:val="24"/>
          <w:szCs w:val="24"/>
        </w:rPr>
        <w:t>,</w:t>
      </w:r>
      <w:r w:rsidRPr="00401B46">
        <w:rPr>
          <w:rFonts w:ascii="Times New Roman" w:hAnsi="Times New Roman" w:cs="Times New Roman"/>
          <w:i/>
          <w:sz w:val="24"/>
          <w:szCs w:val="24"/>
        </w:rPr>
        <w:t xml:space="preserve"> socijalnim </w:t>
      </w:r>
      <w:r w:rsidR="006A4127">
        <w:rPr>
          <w:rFonts w:ascii="Times New Roman" w:hAnsi="Times New Roman" w:cs="Times New Roman"/>
          <w:i/>
          <w:sz w:val="24"/>
          <w:szCs w:val="24"/>
        </w:rPr>
        <w:t xml:space="preserve">i kulturnim </w:t>
      </w:r>
      <w:r w:rsidRPr="00401B46">
        <w:rPr>
          <w:rFonts w:ascii="Times New Roman" w:hAnsi="Times New Roman" w:cs="Times New Roman"/>
          <w:i/>
          <w:sz w:val="24"/>
          <w:szCs w:val="24"/>
        </w:rPr>
        <w:t>pravima</w:t>
      </w:r>
      <w:r w:rsidR="005950B2">
        <w:rPr>
          <w:rFonts w:ascii="Times New Roman" w:hAnsi="Times New Roman" w:cs="Times New Roman"/>
          <w:i/>
          <w:sz w:val="24"/>
          <w:szCs w:val="24"/>
        </w:rPr>
        <w:t xml:space="preserve"> UN</w:t>
      </w:r>
      <w:r>
        <w:rPr>
          <w:rFonts w:ascii="Times New Roman" w:hAnsi="Times New Roman" w:cs="Times New Roman"/>
          <w:sz w:val="24"/>
          <w:szCs w:val="24"/>
        </w:rPr>
        <w:t xml:space="preserve"> MROSP</w:t>
      </w:r>
      <w:r w:rsidR="005950B2">
        <w:rPr>
          <w:rFonts w:ascii="Times New Roman" w:hAnsi="Times New Roman" w:cs="Times New Roman"/>
          <w:sz w:val="24"/>
          <w:szCs w:val="24"/>
        </w:rPr>
        <w:t>-u</w:t>
      </w:r>
      <w:r>
        <w:rPr>
          <w:rFonts w:ascii="Times New Roman" w:hAnsi="Times New Roman" w:cs="Times New Roman"/>
          <w:sz w:val="24"/>
          <w:szCs w:val="24"/>
        </w:rPr>
        <w:t>.</w:t>
      </w:r>
    </w:p>
    <w:p w14:paraId="4861FD56" w14:textId="77777777" w:rsidR="00401B46" w:rsidRDefault="00401B46" w:rsidP="00401B46">
      <w:pPr>
        <w:spacing w:after="160" w:line="360" w:lineRule="auto"/>
        <w:ind w:firstLine="708"/>
        <w:jc w:val="both"/>
        <w:rPr>
          <w:rFonts w:ascii="Times New Roman" w:hAnsi="Times New Roman" w:cs="Times New Roman"/>
          <w:sz w:val="24"/>
          <w:szCs w:val="24"/>
        </w:rPr>
      </w:pPr>
      <w:r w:rsidRPr="005C0913">
        <w:rPr>
          <w:rFonts w:ascii="Times New Roman" w:hAnsi="Times New Roman" w:cs="Times New Roman"/>
          <w:sz w:val="24"/>
          <w:szCs w:val="24"/>
        </w:rPr>
        <w:t xml:space="preserve">Za potrebe izrade </w:t>
      </w:r>
      <w:r w:rsidRPr="005C0913">
        <w:rPr>
          <w:rFonts w:ascii="Times New Roman" w:hAnsi="Times New Roman" w:cs="Times New Roman"/>
          <w:i/>
          <w:sz w:val="24"/>
          <w:szCs w:val="24"/>
        </w:rPr>
        <w:t>Drugog dobrovoljnog nacionalnog pregleda o provedbi Ciljeva održivog razvoja</w:t>
      </w:r>
      <w:r w:rsidRPr="005C0913">
        <w:rPr>
          <w:rFonts w:ascii="Times New Roman" w:hAnsi="Times New Roman" w:cs="Times New Roman"/>
          <w:sz w:val="24"/>
          <w:szCs w:val="24"/>
        </w:rPr>
        <w:t xml:space="preserve"> URS je surađivao s nositelje</w:t>
      </w:r>
      <w:r>
        <w:rPr>
          <w:rFonts w:ascii="Times New Roman" w:hAnsi="Times New Roman" w:cs="Times New Roman"/>
          <w:sz w:val="24"/>
          <w:szCs w:val="24"/>
        </w:rPr>
        <w:t>m provedbe za RH</w:t>
      </w:r>
      <w:r w:rsidRPr="005C0913">
        <w:rPr>
          <w:rFonts w:ascii="Times New Roman" w:hAnsi="Times New Roman" w:cs="Times New Roman"/>
          <w:sz w:val="24"/>
          <w:szCs w:val="24"/>
        </w:rPr>
        <w:t xml:space="preserve"> Državnim zavodom za statistiku te dostavio podatke vezane za Cilj 5. „Postizanje ravnopravnosti spolova i osnaživanje žena i djevojčica“. </w:t>
      </w:r>
    </w:p>
    <w:p w14:paraId="16B3EB5E" w14:textId="44A62831" w:rsidR="00401B46" w:rsidRPr="005C0913" w:rsidRDefault="00401B46" w:rsidP="00401B46">
      <w:pPr>
        <w:spacing w:after="160" w:line="360" w:lineRule="auto"/>
        <w:ind w:firstLine="708"/>
        <w:jc w:val="both"/>
        <w:rPr>
          <w:rFonts w:ascii="Times New Roman" w:hAnsi="Times New Roman" w:cs="Times New Roman"/>
          <w:sz w:val="24"/>
          <w:szCs w:val="24"/>
        </w:rPr>
      </w:pPr>
      <w:r w:rsidRPr="005C0913">
        <w:rPr>
          <w:rFonts w:ascii="Times New Roman" w:hAnsi="Times New Roman" w:cs="Times New Roman"/>
          <w:sz w:val="24"/>
          <w:szCs w:val="24"/>
        </w:rPr>
        <w:t>URS je u ožujku, u svrhu izvještavanja u okviru Eu</w:t>
      </w:r>
      <w:r>
        <w:rPr>
          <w:rFonts w:ascii="Times New Roman" w:hAnsi="Times New Roman" w:cs="Times New Roman"/>
          <w:sz w:val="24"/>
          <w:szCs w:val="24"/>
        </w:rPr>
        <w:t>ropskog semestra, dostavio prilog</w:t>
      </w:r>
      <w:r w:rsidRPr="005C0913">
        <w:rPr>
          <w:rFonts w:ascii="Times New Roman" w:hAnsi="Times New Roman" w:cs="Times New Roman"/>
          <w:sz w:val="24"/>
          <w:szCs w:val="24"/>
        </w:rPr>
        <w:t xml:space="preserve"> </w:t>
      </w:r>
      <w:r>
        <w:rPr>
          <w:rFonts w:ascii="Times New Roman" w:hAnsi="Times New Roman" w:cs="Times New Roman"/>
          <w:sz w:val="24"/>
          <w:szCs w:val="24"/>
        </w:rPr>
        <w:t xml:space="preserve">vezan uz </w:t>
      </w:r>
      <w:r w:rsidRPr="005C0913">
        <w:rPr>
          <w:rFonts w:ascii="Times New Roman" w:hAnsi="Times New Roman" w:cs="Times New Roman"/>
          <w:sz w:val="24"/>
          <w:szCs w:val="24"/>
        </w:rPr>
        <w:t>provedbe aktivnosti iz svoje n</w:t>
      </w:r>
      <w:r w:rsidR="00B87090">
        <w:rPr>
          <w:rFonts w:ascii="Times New Roman" w:hAnsi="Times New Roman" w:cs="Times New Roman"/>
          <w:sz w:val="24"/>
          <w:szCs w:val="24"/>
        </w:rPr>
        <w:t>adležnosti tijekom 2023. godine</w:t>
      </w:r>
      <w:r w:rsidRPr="005C0913">
        <w:rPr>
          <w:rFonts w:ascii="Times New Roman" w:hAnsi="Times New Roman" w:cs="Times New Roman"/>
          <w:sz w:val="24"/>
          <w:szCs w:val="24"/>
        </w:rPr>
        <w:t xml:space="preserve"> u vidu pregleda najvažnijih postignuća URS-a. Navedeno je bilo</w:t>
      </w:r>
      <w:r>
        <w:rPr>
          <w:rFonts w:ascii="Times New Roman" w:hAnsi="Times New Roman" w:cs="Times New Roman"/>
          <w:sz w:val="24"/>
          <w:szCs w:val="24"/>
        </w:rPr>
        <w:t xml:space="preserve"> potrebno u kon</w:t>
      </w:r>
      <w:r w:rsidR="002124BB">
        <w:rPr>
          <w:rFonts w:ascii="Times New Roman" w:hAnsi="Times New Roman" w:cs="Times New Roman"/>
          <w:sz w:val="24"/>
          <w:szCs w:val="24"/>
        </w:rPr>
        <w:t xml:space="preserve">tekstu </w:t>
      </w:r>
      <w:r w:rsidR="00B87090">
        <w:rPr>
          <w:rFonts w:ascii="Times New Roman" w:hAnsi="Times New Roman" w:cs="Times New Roman"/>
          <w:sz w:val="24"/>
          <w:szCs w:val="24"/>
        </w:rPr>
        <w:t xml:space="preserve">praćenja provedbe </w:t>
      </w:r>
      <w:r w:rsidR="002124BB">
        <w:rPr>
          <w:rFonts w:ascii="Times New Roman" w:hAnsi="Times New Roman" w:cs="Times New Roman"/>
          <w:sz w:val="24"/>
          <w:szCs w:val="24"/>
        </w:rPr>
        <w:t xml:space="preserve">UN-ovih </w:t>
      </w:r>
      <w:r>
        <w:rPr>
          <w:rFonts w:ascii="Times New Roman" w:hAnsi="Times New Roman" w:cs="Times New Roman"/>
          <w:sz w:val="24"/>
          <w:szCs w:val="24"/>
        </w:rPr>
        <w:t>C</w:t>
      </w:r>
      <w:r w:rsidRPr="005C0913">
        <w:rPr>
          <w:rFonts w:ascii="Times New Roman" w:hAnsi="Times New Roman" w:cs="Times New Roman"/>
          <w:sz w:val="24"/>
          <w:szCs w:val="24"/>
        </w:rPr>
        <w:t>iljeva održivog razvoja, konkretno cilja 5. koji se odnosi na područje ravnopravnost spolova.</w:t>
      </w:r>
      <w:r w:rsidR="00B87090">
        <w:rPr>
          <w:rFonts w:ascii="Times New Roman" w:hAnsi="Times New Roman" w:cs="Times New Roman"/>
          <w:sz w:val="24"/>
          <w:szCs w:val="24"/>
        </w:rPr>
        <w:t xml:space="preserve"> </w:t>
      </w:r>
    </w:p>
    <w:p w14:paraId="1A4831C2" w14:textId="79C76F9C" w:rsidR="001701C8" w:rsidRDefault="001701C8" w:rsidP="00401B46">
      <w:pPr>
        <w:spacing w:after="160" w:line="360" w:lineRule="auto"/>
        <w:ind w:firstLine="708"/>
        <w:jc w:val="both"/>
        <w:rPr>
          <w:rFonts w:ascii="Times New Roman" w:hAnsi="Times New Roman" w:cs="Times New Roman"/>
          <w:sz w:val="24"/>
          <w:szCs w:val="24"/>
          <w:u w:val="single"/>
        </w:rPr>
      </w:pPr>
      <w:r w:rsidRPr="00295723">
        <w:rPr>
          <w:rFonts w:ascii="Times New Roman" w:hAnsi="Times New Roman" w:cs="Times New Roman"/>
          <w:sz w:val="24"/>
          <w:szCs w:val="24"/>
        </w:rPr>
        <w:t xml:space="preserve">Slijedom poziva koji je </w:t>
      </w:r>
      <w:r w:rsidR="0049582C">
        <w:rPr>
          <w:rFonts w:ascii="Times New Roman" w:hAnsi="Times New Roman" w:cs="Times New Roman"/>
          <w:sz w:val="24"/>
          <w:szCs w:val="24"/>
        </w:rPr>
        <w:t>URS</w:t>
      </w:r>
      <w:r w:rsidR="00401B46">
        <w:rPr>
          <w:rFonts w:ascii="Times New Roman" w:hAnsi="Times New Roman" w:cs="Times New Roman"/>
          <w:sz w:val="24"/>
          <w:szCs w:val="24"/>
        </w:rPr>
        <w:t xml:space="preserve"> zaprimio od MVEP</w:t>
      </w:r>
      <w:r w:rsidRPr="00295723">
        <w:rPr>
          <w:rFonts w:ascii="Times New Roman" w:hAnsi="Times New Roman" w:cs="Times New Roman"/>
          <w:sz w:val="24"/>
          <w:szCs w:val="24"/>
        </w:rPr>
        <w:t xml:space="preserve">, u svibnju </w:t>
      </w:r>
      <w:r w:rsidR="00295723" w:rsidRPr="00295723">
        <w:rPr>
          <w:rFonts w:ascii="Times New Roman" w:hAnsi="Times New Roman" w:cs="Times New Roman"/>
          <w:sz w:val="24"/>
          <w:szCs w:val="24"/>
        </w:rPr>
        <w:t xml:space="preserve">su izrađena </w:t>
      </w:r>
      <w:r w:rsidRPr="00295723">
        <w:rPr>
          <w:rFonts w:ascii="Times New Roman" w:hAnsi="Times New Roman" w:cs="Times New Roman"/>
          <w:sz w:val="24"/>
          <w:szCs w:val="24"/>
        </w:rPr>
        <w:t xml:space="preserve">ukupno tri priloga odnosno doprinosa za </w:t>
      </w:r>
      <w:r w:rsidR="00401B46">
        <w:rPr>
          <w:rFonts w:ascii="Times New Roman" w:hAnsi="Times New Roman" w:cs="Times New Roman"/>
          <w:i/>
          <w:sz w:val="24"/>
          <w:szCs w:val="24"/>
        </w:rPr>
        <w:t xml:space="preserve">Izvješće Glavnog tajnika UN-a. </w:t>
      </w:r>
      <w:r w:rsidR="00401B46" w:rsidRPr="00B87090">
        <w:rPr>
          <w:rFonts w:ascii="Times New Roman" w:hAnsi="Times New Roman" w:cs="Times New Roman"/>
          <w:sz w:val="24"/>
          <w:szCs w:val="24"/>
        </w:rPr>
        <w:t>R</w:t>
      </w:r>
      <w:r w:rsidRPr="00295723">
        <w:rPr>
          <w:rFonts w:ascii="Times New Roman" w:hAnsi="Times New Roman" w:cs="Times New Roman"/>
          <w:sz w:val="24"/>
          <w:szCs w:val="24"/>
        </w:rPr>
        <w:t xml:space="preserve">iječ je o prilozima: </w:t>
      </w:r>
      <w:r w:rsidR="00401B46">
        <w:rPr>
          <w:rFonts w:ascii="Times New Roman" w:hAnsi="Times New Roman" w:cs="Times New Roman"/>
          <w:i/>
          <w:sz w:val="24"/>
          <w:szCs w:val="24"/>
        </w:rPr>
        <w:t>Žene u razvojnim politikama</w:t>
      </w:r>
      <w:r w:rsidRPr="00295723">
        <w:rPr>
          <w:rFonts w:ascii="Times New Roman" w:hAnsi="Times New Roman" w:cs="Times New Roman"/>
          <w:sz w:val="24"/>
          <w:szCs w:val="24"/>
        </w:rPr>
        <w:t xml:space="preserve">, </w:t>
      </w:r>
      <w:r w:rsidRPr="00295723">
        <w:rPr>
          <w:rFonts w:ascii="Times New Roman" w:hAnsi="Times New Roman" w:cs="Times New Roman"/>
          <w:i/>
          <w:sz w:val="24"/>
          <w:szCs w:val="24"/>
        </w:rPr>
        <w:t>Trgovanje ženama i djevojčicama</w:t>
      </w:r>
      <w:r w:rsidR="00401B46">
        <w:rPr>
          <w:rFonts w:ascii="Times New Roman" w:hAnsi="Times New Roman" w:cs="Times New Roman"/>
          <w:sz w:val="24"/>
          <w:szCs w:val="24"/>
        </w:rPr>
        <w:t xml:space="preserve"> </w:t>
      </w:r>
      <w:r w:rsidRPr="00295723">
        <w:rPr>
          <w:rFonts w:ascii="Times New Roman" w:hAnsi="Times New Roman" w:cs="Times New Roman"/>
          <w:sz w:val="24"/>
          <w:szCs w:val="24"/>
        </w:rPr>
        <w:t xml:space="preserve"> te </w:t>
      </w:r>
      <w:r w:rsidRPr="00295723">
        <w:rPr>
          <w:rFonts w:ascii="Times New Roman" w:hAnsi="Times New Roman" w:cs="Times New Roman"/>
          <w:i/>
          <w:sz w:val="24"/>
          <w:szCs w:val="24"/>
        </w:rPr>
        <w:t>Intenziviranje napora u prevenciji i eliminaciji svih oblika nasilja nad ženama i djevojčicama</w:t>
      </w:r>
      <w:r w:rsidR="00401B46">
        <w:rPr>
          <w:rFonts w:ascii="Times New Roman" w:hAnsi="Times New Roman" w:cs="Times New Roman"/>
          <w:i/>
          <w:sz w:val="24"/>
          <w:szCs w:val="24"/>
        </w:rPr>
        <w:t>.</w:t>
      </w:r>
    </w:p>
    <w:p w14:paraId="1BC1A028" w14:textId="77777777" w:rsidR="00242636" w:rsidRDefault="00242636" w:rsidP="00DF0413">
      <w:pPr>
        <w:spacing w:after="160" w:line="360" w:lineRule="auto"/>
        <w:jc w:val="both"/>
        <w:rPr>
          <w:rFonts w:ascii="Times New Roman" w:hAnsi="Times New Roman" w:cs="Times New Roman"/>
          <w:sz w:val="24"/>
          <w:szCs w:val="24"/>
        </w:rPr>
      </w:pPr>
    </w:p>
    <w:p w14:paraId="511E23B1" w14:textId="38B6C1A4" w:rsidR="00B657C4" w:rsidRPr="007E114F" w:rsidRDefault="00544BD1" w:rsidP="00A57142">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B657C4">
        <w:rPr>
          <w:rFonts w:ascii="Times New Roman" w:eastAsia="Times New Roman" w:hAnsi="Times New Roman" w:cs="Times New Roman"/>
          <w:b/>
          <w:sz w:val="24"/>
          <w:szCs w:val="24"/>
        </w:rPr>
        <w:t>.2. Vijeće Europe</w:t>
      </w:r>
    </w:p>
    <w:p w14:paraId="0C4C26E1" w14:textId="02BF4E6E" w:rsidR="004B0C77" w:rsidRPr="004B0C77" w:rsidRDefault="004B0C77" w:rsidP="00A57142">
      <w:pPr>
        <w:shd w:val="clear" w:color="auto" w:fill="FFFFFF"/>
        <w:spacing w:after="160" w:line="360" w:lineRule="auto"/>
        <w:jc w:val="both"/>
        <w:rPr>
          <w:rFonts w:ascii="Times New Roman" w:eastAsia="Times New Roman" w:hAnsi="Times New Roman" w:cs="Times New Roman"/>
          <w:sz w:val="24"/>
          <w:szCs w:val="24"/>
          <w:u w:val="single"/>
        </w:rPr>
      </w:pPr>
      <w:r w:rsidRPr="004B0C77">
        <w:rPr>
          <w:rFonts w:ascii="Times New Roman" w:eastAsia="Times New Roman" w:hAnsi="Times New Roman" w:cs="Times New Roman"/>
          <w:sz w:val="24"/>
          <w:szCs w:val="24"/>
          <w:u w:val="single"/>
        </w:rPr>
        <w:t>Komisija za ravnopravnost spolova Vijeća Europe</w:t>
      </w:r>
      <w:r w:rsidR="00886521">
        <w:rPr>
          <w:rFonts w:ascii="Times New Roman" w:eastAsia="Times New Roman" w:hAnsi="Times New Roman" w:cs="Times New Roman"/>
          <w:sz w:val="24"/>
          <w:szCs w:val="24"/>
          <w:u w:val="single"/>
        </w:rPr>
        <w:t xml:space="preserve"> (</w:t>
      </w:r>
      <w:r w:rsidR="009F3751">
        <w:rPr>
          <w:rFonts w:ascii="Times New Roman" w:eastAsia="Times New Roman" w:hAnsi="Times New Roman" w:cs="Times New Roman"/>
          <w:sz w:val="24"/>
          <w:szCs w:val="24"/>
          <w:u w:val="single"/>
        </w:rPr>
        <w:t xml:space="preserve">dalje: </w:t>
      </w:r>
      <w:r w:rsidR="00886521">
        <w:rPr>
          <w:rFonts w:ascii="Times New Roman" w:eastAsia="Times New Roman" w:hAnsi="Times New Roman" w:cs="Times New Roman"/>
          <w:sz w:val="24"/>
          <w:szCs w:val="24"/>
          <w:u w:val="single"/>
        </w:rPr>
        <w:t>GEC)</w:t>
      </w:r>
    </w:p>
    <w:p w14:paraId="607C3697" w14:textId="587C6972" w:rsidR="004B0C77" w:rsidRPr="004B0C77" w:rsidRDefault="0049582C" w:rsidP="000369F5">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t>URS</w:t>
      </w:r>
      <w:r w:rsidR="00886521">
        <w:rPr>
          <w:rFonts w:ascii="Times New Roman" w:hAnsi="Times New Roman" w:cs="Times New Roman"/>
          <w:sz w:val="24"/>
          <w:szCs w:val="24"/>
        </w:rPr>
        <w:t>, koji predstavlja RH</w:t>
      </w:r>
      <w:r w:rsidR="002B28D7">
        <w:rPr>
          <w:rFonts w:ascii="Times New Roman" w:hAnsi="Times New Roman" w:cs="Times New Roman"/>
          <w:sz w:val="24"/>
          <w:szCs w:val="24"/>
        </w:rPr>
        <w:t xml:space="preserve"> u svojstvu zemlje čla</w:t>
      </w:r>
      <w:r w:rsidR="004B0C77" w:rsidRPr="004B0C77">
        <w:rPr>
          <w:rFonts w:ascii="Times New Roman" w:hAnsi="Times New Roman" w:cs="Times New Roman"/>
          <w:sz w:val="24"/>
          <w:szCs w:val="24"/>
        </w:rPr>
        <w:t xml:space="preserve">nice, redovito sudjeluje na sastancima </w:t>
      </w:r>
      <w:r w:rsidR="009F3751">
        <w:rPr>
          <w:rFonts w:ascii="Times New Roman" w:hAnsi="Times New Roman" w:cs="Times New Roman"/>
          <w:sz w:val="24"/>
          <w:szCs w:val="24"/>
        </w:rPr>
        <w:t xml:space="preserve">Komisije za ravnopravnost spolova </w:t>
      </w:r>
      <w:r w:rsidR="008C79B7">
        <w:rPr>
          <w:rFonts w:ascii="Times New Roman" w:hAnsi="Times New Roman" w:cs="Times New Roman"/>
          <w:sz w:val="24"/>
          <w:szCs w:val="24"/>
        </w:rPr>
        <w:t xml:space="preserve">VE </w:t>
      </w:r>
      <w:r w:rsidR="004B0C77" w:rsidRPr="004B0C77">
        <w:rPr>
          <w:rFonts w:ascii="Times New Roman" w:hAnsi="Times New Roman" w:cs="Times New Roman"/>
          <w:sz w:val="24"/>
          <w:szCs w:val="24"/>
        </w:rPr>
        <w:t>koji se održavaju dva puta godišnje u Strasbourgu. Na sastanku</w:t>
      </w:r>
      <w:r w:rsidR="004B0C77" w:rsidRPr="004B0C77">
        <w:rPr>
          <w:rFonts w:ascii="Times New Roman" w:eastAsia="Times New Roman" w:hAnsi="Times New Roman" w:cs="Times New Roman"/>
          <w:sz w:val="24"/>
          <w:szCs w:val="24"/>
        </w:rPr>
        <w:t xml:space="preserve"> koji se održao u travnju podne</w:t>
      </w:r>
      <w:r w:rsidR="00886521">
        <w:rPr>
          <w:rFonts w:ascii="Times New Roman" w:eastAsia="Times New Roman" w:hAnsi="Times New Roman" w:cs="Times New Roman"/>
          <w:sz w:val="24"/>
          <w:szCs w:val="24"/>
        </w:rPr>
        <w:t>sena su izvješća predstavnika</w:t>
      </w:r>
      <w:r w:rsidR="004B0C77" w:rsidRPr="004B0C77">
        <w:rPr>
          <w:rFonts w:ascii="Times New Roman" w:eastAsia="Times New Roman" w:hAnsi="Times New Roman" w:cs="Times New Roman"/>
          <w:sz w:val="24"/>
          <w:szCs w:val="24"/>
        </w:rPr>
        <w:t xml:space="preserve"> Švedske, Španjolske i </w:t>
      </w:r>
      <w:r w:rsidR="004B0C77" w:rsidRPr="004B0C77">
        <w:rPr>
          <w:rFonts w:ascii="Times New Roman" w:eastAsia="Times New Roman" w:hAnsi="Times New Roman" w:cs="Times New Roman"/>
          <w:sz w:val="24"/>
          <w:szCs w:val="24"/>
        </w:rPr>
        <w:lastRenderedPageBreak/>
        <w:t xml:space="preserve">Belgije o provedbi programa za ravnopravnost spolova u </w:t>
      </w:r>
      <w:r w:rsidR="00B87090">
        <w:rPr>
          <w:rFonts w:ascii="Times New Roman" w:eastAsia="Times New Roman" w:hAnsi="Times New Roman" w:cs="Times New Roman"/>
          <w:sz w:val="24"/>
          <w:szCs w:val="24"/>
        </w:rPr>
        <w:t>razdoblju njihovog predsjedanja</w:t>
      </w:r>
      <w:r w:rsidR="004B0C77" w:rsidRPr="004B0C77">
        <w:rPr>
          <w:rFonts w:ascii="Times New Roman" w:eastAsia="Times New Roman" w:hAnsi="Times New Roman" w:cs="Times New Roman"/>
          <w:sz w:val="24"/>
          <w:szCs w:val="24"/>
        </w:rPr>
        <w:t xml:space="preserve"> Vijećem EU, odnosno pripremama za isto, kao i izvješća Latvije, Lihtenštajna i Litve o programu rodne ravnopravnosti u razdoblju njihovog predsjedanja Odborom ministara VE. Razmijenjena su i stajališta s predsjednicom Grupe stručnjaka za djelovanje protiv nasilja nad ženama i nasilja u obitelji (</w:t>
      </w:r>
      <w:r w:rsidR="00886521">
        <w:rPr>
          <w:rFonts w:ascii="Times New Roman" w:eastAsia="Times New Roman" w:hAnsi="Times New Roman" w:cs="Times New Roman"/>
          <w:sz w:val="24"/>
          <w:szCs w:val="24"/>
        </w:rPr>
        <w:t>dalje:</w:t>
      </w:r>
      <w:r w:rsidR="002124BB">
        <w:rPr>
          <w:rFonts w:ascii="Times New Roman" w:eastAsia="Times New Roman" w:hAnsi="Times New Roman" w:cs="Times New Roman"/>
          <w:sz w:val="24"/>
          <w:szCs w:val="24"/>
        </w:rPr>
        <w:t xml:space="preserve"> </w:t>
      </w:r>
      <w:r w:rsidR="004B0C77" w:rsidRPr="004B0C77">
        <w:rPr>
          <w:rFonts w:ascii="Times New Roman" w:eastAsia="Times New Roman" w:hAnsi="Times New Roman" w:cs="Times New Roman"/>
          <w:sz w:val="24"/>
          <w:szCs w:val="24"/>
        </w:rPr>
        <w:t>GREV</w:t>
      </w:r>
      <w:r w:rsidR="00886521">
        <w:rPr>
          <w:rFonts w:ascii="Times New Roman" w:eastAsia="Times New Roman" w:hAnsi="Times New Roman" w:cs="Times New Roman"/>
          <w:sz w:val="24"/>
          <w:szCs w:val="24"/>
        </w:rPr>
        <w:t xml:space="preserve">IO), </w:t>
      </w:r>
      <w:r w:rsidR="004B0C77" w:rsidRPr="004B0C77">
        <w:rPr>
          <w:rFonts w:ascii="Times New Roman" w:eastAsia="Times New Roman" w:hAnsi="Times New Roman" w:cs="Times New Roman"/>
          <w:sz w:val="24"/>
          <w:szCs w:val="24"/>
        </w:rPr>
        <w:t xml:space="preserve"> te dinamici pristupanja</w:t>
      </w:r>
      <w:r w:rsidR="00B87090">
        <w:rPr>
          <w:rFonts w:ascii="Times New Roman" w:eastAsia="Times New Roman" w:hAnsi="Times New Roman" w:cs="Times New Roman"/>
          <w:sz w:val="24"/>
          <w:szCs w:val="24"/>
        </w:rPr>
        <w:t xml:space="preserve"> zemalja članica</w:t>
      </w:r>
      <w:r w:rsidR="004B0C77" w:rsidRPr="004B0C77">
        <w:rPr>
          <w:rFonts w:ascii="Times New Roman" w:eastAsia="Times New Roman" w:hAnsi="Times New Roman" w:cs="Times New Roman"/>
          <w:sz w:val="24"/>
          <w:szCs w:val="24"/>
        </w:rPr>
        <w:t xml:space="preserve"> </w:t>
      </w:r>
      <w:r w:rsidR="004B0C77" w:rsidRPr="00B87090">
        <w:rPr>
          <w:rFonts w:ascii="Times New Roman" w:eastAsia="Times New Roman" w:hAnsi="Times New Roman" w:cs="Times New Roman"/>
          <w:i/>
          <w:sz w:val="24"/>
          <w:szCs w:val="24"/>
        </w:rPr>
        <w:t>Istanbulskoj konvenciji</w:t>
      </w:r>
      <w:r w:rsidR="004B0C77" w:rsidRPr="004B0C77">
        <w:rPr>
          <w:rFonts w:ascii="Times New Roman" w:eastAsia="Times New Roman" w:hAnsi="Times New Roman" w:cs="Times New Roman"/>
          <w:sz w:val="24"/>
          <w:szCs w:val="24"/>
        </w:rPr>
        <w:t xml:space="preserve">. Također, najavljeno je i usvajanje nove </w:t>
      </w:r>
      <w:r w:rsidR="004B0C77" w:rsidRPr="00232687">
        <w:rPr>
          <w:rFonts w:ascii="Times New Roman" w:eastAsia="Times New Roman" w:hAnsi="Times New Roman" w:cs="Times New Roman"/>
          <w:i/>
          <w:sz w:val="24"/>
          <w:szCs w:val="24"/>
        </w:rPr>
        <w:t xml:space="preserve">Strategije </w:t>
      </w:r>
      <w:r w:rsidR="004B0C77" w:rsidRPr="00232687">
        <w:rPr>
          <w:rFonts w:ascii="Times New Roman" w:hAnsi="Times New Roman" w:cs="Times New Roman"/>
          <w:i/>
          <w:sz w:val="24"/>
          <w:szCs w:val="24"/>
        </w:rPr>
        <w:t>VE za ravnopravnost spolova 2024. – 2029.</w:t>
      </w:r>
      <w:r w:rsidR="004B0C77" w:rsidRPr="004B0C77">
        <w:rPr>
          <w:rFonts w:ascii="Times New Roman" w:hAnsi="Times New Roman" w:cs="Times New Roman"/>
          <w:sz w:val="24"/>
          <w:szCs w:val="24"/>
        </w:rPr>
        <w:t xml:space="preserve"> u svibnju na konferenciji visoke razine organizirane povodom litavskog</w:t>
      </w:r>
      <w:r w:rsidR="00886521">
        <w:rPr>
          <w:rFonts w:ascii="Times New Roman" w:hAnsi="Times New Roman" w:cs="Times New Roman"/>
          <w:sz w:val="24"/>
          <w:szCs w:val="24"/>
        </w:rPr>
        <w:t xml:space="preserve"> predsjedanja Odborom ministara VE.</w:t>
      </w:r>
      <w:r w:rsidR="004B0C77" w:rsidRPr="004B0C77">
        <w:rPr>
          <w:rFonts w:ascii="Times New Roman" w:hAnsi="Times New Roman" w:cs="Times New Roman"/>
          <w:sz w:val="24"/>
          <w:szCs w:val="24"/>
        </w:rPr>
        <w:t xml:space="preserve"> </w:t>
      </w:r>
    </w:p>
    <w:p w14:paraId="1847292E" w14:textId="65A3B6A5" w:rsidR="004B0C77" w:rsidRPr="004B0C77" w:rsidRDefault="004B0C77" w:rsidP="000369F5">
      <w:pPr>
        <w:shd w:val="clear" w:color="auto" w:fill="FFFFFF"/>
        <w:spacing w:after="160" w:line="360" w:lineRule="auto"/>
        <w:ind w:firstLine="708"/>
        <w:jc w:val="both"/>
        <w:rPr>
          <w:rFonts w:ascii="Times New Roman" w:eastAsia="Times New Roman" w:hAnsi="Times New Roman" w:cs="Times New Roman"/>
          <w:sz w:val="24"/>
          <w:szCs w:val="24"/>
        </w:rPr>
      </w:pPr>
      <w:r w:rsidRPr="004B0C77">
        <w:rPr>
          <w:rFonts w:ascii="Times New Roman" w:eastAsia="Times New Roman" w:hAnsi="Times New Roman" w:cs="Times New Roman"/>
          <w:sz w:val="24"/>
          <w:szCs w:val="24"/>
        </w:rPr>
        <w:t xml:space="preserve">Na drugom sastanku, koji se održao u studenom, raspravljalo se o napretku postignutom u izradi </w:t>
      </w:r>
      <w:r w:rsidRPr="00012211">
        <w:rPr>
          <w:rFonts w:ascii="Times New Roman" w:eastAsia="Times New Roman" w:hAnsi="Times New Roman" w:cs="Times New Roman"/>
          <w:i/>
          <w:sz w:val="24"/>
          <w:szCs w:val="24"/>
        </w:rPr>
        <w:t>Preporuke o jednakosti i umjetnoj inteligenciji</w:t>
      </w:r>
      <w:r w:rsidRPr="004B0C77">
        <w:rPr>
          <w:rFonts w:ascii="Times New Roman" w:eastAsia="Times New Roman" w:hAnsi="Times New Roman" w:cs="Times New Roman"/>
          <w:sz w:val="24"/>
          <w:szCs w:val="24"/>
        </w:rPr>
        <w:t xml:space="preserve">. Kao i svaki put, članstvo je informirano o novostima u području primjene </w:t>
      </w:r>
      <w:r w:rsidRPr="00012211">
        <w:rPr>
          <w:rFonts w:ascii="Times New Roman" w:eastAsia="Times New Roman" w:hAnsi="Times New Roman" w:cs="Times New Roman"/>
          <w:i/>
          <w:sz w:val="24"/>
          <w:szCs w:val="24"/>
        </w:rPr>
        <w:t>Istanbulske konvencije</w:t>
      </w:r>
      <w:r w:rsidRPr="004B0C77">
        <w:rPr>
          <w:rFonts w:ascii="Times New Roman" w:eastAsia="Times New Roman" w:hAnsi="Times New Roman" w:cs="Times New Roman"/>
          <w:sz w:val="24"/>
          <w:szCs w:val="24"/>
        </w:rPr>
        <w:t xml:space="preserve"> od strane predsjednice GREVIO-a. Na sastanku je i luksemburški ministar nadležan za rodnu ravnopravnost održao izlaganje o osnaživanju žena u okolnostima globalnih i geopolitičkih izazova. Također, provedena je i diskusija o primjeni </w:t>
      </w:r>
      <w:r w:rsidRPr="00012211">
        <w:rPr>
          <w:rFonts w:ascii="Times New Roman" w:eastAsia="Times New Roman" w:hAnsi="Times New Roman" w:cs="Times New Roman"/>
          <w:i/>
          <w:sz w:val="24"/>
          <w:szCs w:val="24"/>
        </w:rPr>
        <w:t>Preporuke o zaštiti ljudskih prava migrantica, izbjeglica i tražiteljica azila</w:t>
      </w:r>
      <w:r w:rsidRPr="004B0C77">
        <w:rPr>
          <w:rFonts w:ascii="Times New Roman" w:eastAsia="Times New Roman" w:hAnsi="Times New Roman" w:cs="Times New Roman"/>
          <w:sz w:val="24"/>
          <w:szCs w:val="24"/>
        </w:rPr>
        <w:t xml:space="preserve">. U okviru sastanka održan je i </w:t>
      </w:r>
      <w:r w:rsidR="00EB6028">
        <w:rPr>
          <w:rFonts w:ascii="Times New Roman" w:eastAsia="Times New Roman" w:hAnsi="Times New Roman" w:cs="Times New Roman"/>
          <w:sz w:val="24"/>
          <w:szCs w:val="24"/>
        </w:rPr>
        <w:t>„</w:t>
      </w:r>
      <w:r w:rsidRPr="004B0C77">
        <w:rPr>
          <w:rFonts w:ascii="Times New Roman" w:eastAsia="Times New Roman" w:hAnsi="Times New Roman" w:cs="Times New Roman"/>
          <w:sz w:val="24"/>
          <w:szCs w:val="24"/>
        </w:rPr>
        <w:t>Okrugli stol o ženama i okolišu</w:t>
      </w:r>
      <w:r w:rsidR="00012211">
        <w:rPr>
          <w:rFonts w:ascii="Times New Roman" w:eastAsia="Times New Roman" w:hAnsi="Times New Roman" w:cs="Times New Roman"/>
          <w:sz w:val="24"/>
          <w:szCs w:val="24"/>
        </w:rPr>
        <w:t>“</w:t>
      </w:r>
      <w:r w:rsidRPr="004B0C77">
        <w:rPr>
          <w:rFonts w:ascii="Times New Roman" w:eastAsia="Times New Roman" w:hAnsi="Times New Roman" w:cs="Times New Roman"/>
          <w:sz w:val="24"/>
          <w:szCs w:val="24"/>
        </w:rPr>
        <w:t xml:space="preserve">. </w:t>
      </w:r>
    </w:p>
    <w:p w14:paraId="7D0399E1" w14:textId="7E32A54E" w:rsidR="004B0C77" w:rsidRDefault="0049582C" w:rsidP="000369F5">
      <w:pPr>
        <w:shd w:val="clear" w:color="auto" w:fill="FFFFFF"/>
        <w:spacing w:after="160" w:line="36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URS</w:t>
      </w:r>
      <w:r w:rsidR="004B0C77" w:rsidRPr="004B0C77">
        <w:rPr>
          <w:rFonts w:ascii="Times New Roman" w:hAnsi="Times New Roman" w:cs="Times New Roman"/>
          <w:sz w:val="24"/>
          <w:szCs w:val="24"/>
        </w:rPr>
        <w:t xml:space="preserve"> je u siječnju podnio GEC-u objedinjeno izvješće o provedbi </w:t>
      </w:r>
      <w:r w:rsidR="004B0C77" w:rsidRPr="00012211">
        <w:rPr>
          <w:rFonts w:ascii="Times New Roman" w:eastAsia="Times New Roman" w:hAnsi="Times New Roman" w:cs="Times New Roman"/>
          <w:i/>
          <w:sz w:val="24"/>
          <w:szCs w:val="24"/>
        </w:rPr>
        <w:t>Strategije za ravnopravnost spolova Vijeća Europe za razdoblje od 2018. do 2023. godine</w:t>
      </w:r>
      <w:r w:rsidR="004B0C77" w:rsidRPr="004B0C77">
        <w:rPr>
          <w:rFonts w:ascii="Times New Roman" w:eastAsia="Times New Roman" w:hAnsi="Times New Roman" w:cs="Times New Roman"/>
          <w:sz w:val="24"/>
          <w:szCs w:val="24"/>
        </w:rPr>
        <w:t xml:space="preserve"> </w:t>
      </w:r>
      <w:r w:rsidR="004B0C77" w:rsidRPr="004B0C77">
        <w:rPr>
          <w:rFonts w:ascii="Times New Roman" w:hAnsi="Times New Roman" w:cs="Times New Roman"/>
          <w:sz w:val="24"/>
          <w:szCs w:val="24"/>
        </w:rPr>
        <w:t xml:space="preserve">o aktivnostima i mjerama na nacionalnoj razini koje pridonose ciljevima </w:t>
      </w:r>
      <w:r w:rsidR="004B0C77" w:rsidRPr="00012211">
        <w:rPr>
          <w:rFonts w:ascii="Times New Roman" w:eastAsia="Times New Roman" w:hAnsi="Times New Roman" w:cs="Times New Roman"/>
          <w:i/>
          <w:sz w:val="24"/>
          <w:szCs w:val="24"/>
        </w:rPr>
        <w:t>Strategije</w:t>
      </w:r>
      <w:r w:rsidR="004B0C77" w:rsidRPr="004B0C77">
        <w:rPr>
          <w:rFonts w:ascii="Times New Roman" w:eastAsia="Times New Roman" w:hAnsi="Times New Roman" w:cs="Times New Roman"/>
          <w:sz w:val="24"/>
          <w:szCs w:val="24"/>
        </w:rPr>
        <w:t xml:space="preserve">. </w:t>
      </w:r>
    </w:p>
    <w:p w14:paraId="0E335A95" w14:textId="4754143B" w:rsidR="00A57142" w:rsidRDefault="00A57142" w:rsidP="00A57142">
      <w:pPr>
        <w:spacing w:after="160" w:line="259" w:lineRule="auto"/>
        <w:ind w:left="-77"/>
        <w:rPr>
          <w:rFonts w:ascii="Times New Roman" w:eastAsia="Times New Roman" w:hAnsi="Times New Roman"/>
          <w:sz w:val="24"/>
          <w:szCs w:val="24"/>
          <w:u w:val="single"/>
        </w:rPr>
      </w:pPr>
    </w:p>
    <w:p w14:paraId="447083D0" w14:textId="1917D95D" w:rsidR="00B657C4" w:rsidRPr="00C60B9C" w:rsidRDefault="00544BD1" w:rsidP="00A57142">
      <w:pPr>
        <w:spacing w:after="160" w:line="360" w:lineRule="auto"/>
        <w:rPr>
          <w:rFonts w:ascii="Times New Roman" w:hAnsi="Times New Roman" w:cs="Times New Roman"/>
          <w:b/>
          <w:sz w:val="24"/>
          <w:szCs w:val="24"/>
        </w:rPr>
      </w:pPr>
      <w:r>
        <w:rPr>
          <w:rFonts w:ascii="Times New Roman" w:hAnsi="Times New Roman" w:cs="Times New Roman"/>
          <w:b/>
          <w:sz w:val="24"/>
          <w:szCs w:val="24"/>
        </w:rPr>
        <w:t>5</w:t>
      </w:r>
      <w:r w:rsidR="00232687">
        <w:rPr>
          <w:rFonts w:ascii="Times New Roman" w:hAnsi="Times New Roman" w:cs="Times New Roman"/>
          <w:b/>
          <w:sz w:val="24"/>
          <w:szCs w:val="24"/>
        </w:rPr>
        <w:t>.3</w:t>
      </w:r>
      <w:r>
        <w:rPr>
          <w:rFonts w:ascii="Times New Roman" w:hAnsi="Times New Roman" w:cs="Times New Roman"/>
          <w:b/>
          <w:sz w:val="24"/>
          <w:szCs w:val="24"/>
        </w:rPr>
        <w:t>.</w:t>
      </w:r>
      <w:r w:rsidR="00232687">
        <w:rPr>
          <w:rFonts w:ascii="Times New Roman" w:hAnsi="Times New Roman" w:cs="Times New Roman"/>
          <w:b/>
          <w:sz w:val="24"/>
          <w:szCs w:val="24"/>
        </w:rPr>
        <w:t xml:space="preserve"> </w:t>
      </w:r>
      <w:r w:rsidR="00B657C4" w:rsidRPr="00C60B9C">
        <w:rPr>
          <w:rFonts w:ascii="Times New Roman" w:hAnsi="Times New Roman" w:cs="Times New Roman"/>
          <w:b/>
          <w:sz w:val="24"/>
          <w:szCs w:val="24"/>
        </w:rPr>
        <w:t>Europska unija/Europska komisija</w:t>
      </w:r>
    </w:p>
    <w:p w14:paraId="559542AC" w14:textId="4770F5F5" w:rsidR="004B0C77" w:rsidRPr="004B0C77" w:rsidRDefault="004B0C77" w:rsidP="000369F5">
      <w:pPr>
        <w:spacing w:after="160" w:line="360" w:lineRule="auto"/>
        <w:ind w:firstLine="708"/>
        <w:jc w:val="both"/>
        <w:rPr>
          <w:rFonts w:ascii="Times New Roman" w:hAnsi="Times New Roman"/>
          <w:sz w:val="24"/>
          <w:szCs w:val="24"/>
        </w:rPr>
      </w:pPr>
      <w:r w:rsidRPr="004B0C77">
        <w:rPr>
          <w:rFonts w:ascii="Times New Roman" w:hAnsi="Times New Roman"/>
          <w:sz w:val="24"/>
          <w:szCs w:val="24"/>
        </w:rPr>
        <w:t xml:space="preserve">Predstavnica </w:t>
      </w:r>
      <w:r w:rsidR="0049582C">
        <w:rPr>
          <w:rFonts w:ascii="Times New Roman" w:hAnsi="Times New Roman"/>
          <w:sz w:val="24"/>
          <w:szCs w:val="24"/>
        </w:rPr>
        <w:t>URS-</w:t>
      </w:r>
      <w:r w:rsidRPr="004B0C77">
        <w:rPr>
          <w:rFonts w:ascii="Times New Roman" w:hAnsi="Times New Roman"/>
          <w:sz w:val="24"/>
          <w:szCs w:val="24"/>
        </w:rPr>
        <w:t>a je tijekom izvj</w:t>
      </w:r>
      <w:r w:rsidR="00B87090">
        <w:rPr>
          <w:rFonts w:ascii="Times New Roman" w:hAnsi="Times New Roman"/>
          <w:sz w:val="24"/>
          <w:szCs w:val="24"/>
        </w:rPr>
        <w:t xml:space="preserve">eštajnog razdoblja, u siječnju </w:t>
      </w:r>
      <w:r w:rsidRPr="004B0C77">
        <w:rPr>
          <w:rFonts w:ascii="Times New Roman" w:hAnsi="Times New Roman"/>
          <w:sz w:val="24"/>
          <w:szCs w:val="24"/>
        </w:rPr>
        <w:t xml:space="preserve">u Bruxellesu, te u rujnu u Budimpešti, sudjelovala na redovnim sastancima </w:t>
      </w:r>
      <w:r w:rsidRPr="00EB6028">
        <w:rPr>
          <w:rFonts w:ascii="Times New Roman" w:hAnsi="Times New Roman"/>
          <w:sz w:val="24"/>
          <w:szCs w:val="24"/>
        </w:rPr>
        <w:t>Skupine visoke razine za uvođenje rodno osvije</w:t>
      </w:r>
      <w:r w:rsidR="00232687" w:rsidRPr="00EB6028">
        <w:rPr>
          <w:rFonts w:ascii="Times New Roman" w:hAnsi="Times New Roman"/>
          <w:sz w:val="24"/>
          <w:szCs w:val="24"/>
        </w:rPr>
        <w:t xml:space="preserve">štene politike EK </w:t>
      </w:r>
      <w:r w:rsidR="00232687" w:rsidRPr="00FA17FC">
        <w:rPr>
          <w:rFonts w:ascii="Times New Roman" w:hAnsi="Times New Roman"/>
          <w:sz w:val="24"/>
          <w:szCs w:val="24"/>
        </w:rPr>
        <w:t>(dalje</w:t>
      </w:r>
      <w:r w:rsidR="00CC1A8A" w:rsidRPr="00FA17FC">
        <w:rPr>
          <w:rFonts w:ascii="Times New Roman" w:hAnsi="Times New Roman"/>
          <w:sz w:val="24"/>
          <w:szCs w:val="24"/>
        </w:rPr>
        <w:t>:</w:t>
      </w:r>
      <w:r w:rsidR="00C627A4" w:rsidRPr="00FA17FC">
        <w:rPr>
          <w:rFonts w:ascii="Times New Roman" w:hAnsi="Times New Roman"/>
          <w:sz w:val="24"/>
          <w:szCs w:val="24"/>
        </w:rPr>
        <w:t xml:space="preserve"> </w:t>
      </w:r>
      <w:r w:rsidR="00232687" w:rsidRPr="00FA17FC">
        <w:rPr>
          <w:rFonts w:ascii="Times New Roman" w:hAnsi="Times New Roman"/>
          <w:sz w:val="24"/>
          <w:szCs w:val="24"/>
        </w:rPr>
        <w:t>HLG)</w:t>
      </w:r>
      <w:r w:rsidRPr="00FA17FC">
        <w:rPr>
          <w:rFonts w:ascii="Times New Roman" w:hAnsi="Times New Roman"/>
          <w:sz w:val="24"/>
          <w:szCs w:val="24"/>
        </w:rPr>
        <w:t>,</w:t>
      </w:r>
      <w:r w:rsidRPr="004B0C77">
        <w:rPr>
          <w:rFonts w:ascii="Times New Roman" w:hAnsi="Times New Roman"/>
          <w:sz w:val="24"/>
          <w:szCs w:val="24"/>
        </w:rPr>
        <w:t xml:space="preserve"> koji se održavaju dva puta godišnje u zemlji predsjedavateljici Vijećem</w:t>
      </w:r>
      <w:r w:rsidR="009F3751">
        <w:rPr>
          <w:rFonts w:ascii="Times New Roman" w:hAnsi="Times New Roman"/>
          <w:sz w:val="24"/>
          <w:szCs w:val="24"/>
        </w:rPr>
        <w:t xml:space="preserve"> EU</w:t>
      </w:r>
      <w:r w:rsidRPr="004B0C77">
        <w:rPr>
          <w:rFonts w:ascii="Times New Roman" w:hAnsi="Times New Roman"/>
          <w:sz w:val="24"/>
          <w:szCs w:val="24"/>
        </w:rPr>
        <w:t>.</w:t>
      </w:r>
    </w:p>
    <w:p w14:paraId="5A2BB047" w14:textId="77777777" w:rsidR="004B0C77" w:rsidRPr="004B0C77" w:rsidRDefault="004B0C77" w:rsidP="000369F5">
      <w:pPr>
        <w:spacing w:after="160" w:line="360" w:lineRule="auto"/>
        <w:ind w:firstLine="708"/>
        <w:jc w:val="both"/>
        <w:rPr>
          <w:rFonts w:ascii="Times New Roman" w:hAnsi="Times New Roman"/>
          <w:sz w:val="24"/>
          <w:szCs w:val="24"/>
        </w:rPr>
      </w:pPr>
      <w:r w:rsidRPr="004B0C77">
        <w:rPr>
          <w:rFonts w:ascii="Times New Roman" w:hAnsi="Times New Roman"/>
          <w:sz w:val="24"/>
          <w:szCs w:val="24"/>
        </w:rPr>
        <w:t>Prioriteti Kraljevine Belgije u predsjedavanju u području rodne ravnopravnosti bili su usmjereni ka borbi i sprječavanju rodno utemeljnog nasilja i jačanja rodno osviještenih politika, dok su prioriteti Republike Mađarske bili definirani oko područja postizanja ravnoteže između poslovnog i obiteljskog života, međugeneracijske solidarnosti i neplaćene skrbi te mentalnog zdravlja s aspekta djevojčica i žena.</w:t>
      </w:r>
    </w:p>
    <w:p w14:paraId="59166DEE" w14:textId="6A5734AF" w:rsidR="004B0C77" w:rsidRPr="004B0C77" w:rsidRDefault="00EB6028" w:rsidP="000369F5">
      <w:pPr>
        <w:spacing w:after="160" w:line="360" w:lineRule="auto"/>
        <w:ind w:firstLine="708"/>
        <w:jc w:val="both"/>
        <w:rPr>
          <w:rFonts w:ascii="Times New Roman" w:hAnsi="Times New Roman"/>
          <w:sz w:val="24"/>
          <w:szCs w:val="24"/>
        </w:rPr>
      </w:pPr>
      <w:r>
        <w:rPr>
          <w:rFonts w:ascii="Times New Roman" w:hAnsi="Times New Roman"/>
          <w:sz w:val="24"/>
          <w:szCs w:val="24"/>
        </w:rPr>
        <w:lastRenderedPageBreak/>
        <w:t xml:space="preserve">Tijekom rujna </w:t>
      </w:r>
      <w:r w:rsidR="0049582C">
        <w:rPr>
          <w:rFonts w:ascii="Times New Roman" w:hAnsi="Times New Roman"/>
          <w:sz w:val="24"/>
          <w:szCs w:val="24"/>
        </w:rPr>
        <w:t>URS</w:t>
      </w:r>
      <w:r w:rsidR="004B0C77" w:rsidRPr="004B0C77">
        <w:rPr>
          <w:rFonts w:ascii="Times New Roman" w:hAnsi="Times New Roman"/>
          <w:sz w:val="24"/>
          <w:szCs w:val="24"/>
        </w:rPr>
        <w:t xml:space="preserve"> je dao doprinos izradi </w:t>
      </w:r>
      <w:r w:rsidR="004B0C77" w:rsidRPr="00EB6028">
        <w:rPr>
          <w:rFonts w:ascii="Times New Roman" w:hAnsi="Times New Roman"/>
          <w:i/>
          <w:sz w:val="24"/>
          <w:szCs w:val="24"/>
        </w:rPr>
        <w:t>Izvješća Europske komisije o izborima za izbor u Europski parlament u 2024. godini,</w:t>
      </w:r>
      <w:r w:rsidR="004B0C77" w:rsidRPr="004B0C77">
        <w:rPr>
          <w:rFonts w:ascii="Times New Roman" w:hAnsi="Times New Roman"/>
          <w:sz w:val="24"/>
          <w:szCs w:val="24"/>
        </w:rPr>
        <w:t xml:space="preserve"> na način da je dostavio informacije o hrvatskom izbornom pravnom okviru te podnesenim kandidaturama s podacima razlučenima po spolu.</w:t>
      </w:r>
    </w:p>
    <w:p w14:paraId="4C843101" w14:textId="5DF2752D" w:rsidR="004B0C77" w:rsidRDefault="0049582C" w:rsidP="000369F5">
      <w:pPr>
        <w:spacing w:after="16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URS</w:t>
      </w:r>
      <w:r w:rsidR="00232687">
        <w:rPr>
          <w:rFonts w:ascii="Times New Roman" w:eastAsia="Times New Roman" w:hAnsi="Times New Roman" w:cs="Times New Roman"/>
          <w:sz w:val="24"/>
          <w:szCs w:val="24"/>
        </w:rPr>
        <w:t xml:space="preserve"> je u studenom podnio HLG</w:t>
      </w:r>
      <w:r w:rsidR="004B0C77" w:rsidRPr="004B0C77">
        <w:rPr>
          <w:rFonts w:ascii="Times New Roman" w:eastAsia="Times New Roman" w:hAnsi="Times New Roman" w:cs="Times New Roman"/>
          <w:sz w:val="24"/>
          <w:szCs w:val="24"/>
        </w:rPr>
        <w:t xml:space="preserve"> redovno Godišnje izvješće za 2024. godinu o razvoju rodne ravnopravnosti u zemljama članicama. Područja prema kojima se izvješćivalo su, kao i ranijih godina,</w:t>
      </w:r>
      <w:r w:rsidR="00232687">
        <w:rPr>
          <w:rFonts w:ascii="Times New Roman" w:eastAsia="Times New Roman" w:hAnsi="Times New Roman" w:cs="Times New Roman"/>
          <w:sz w:val="24"/>
          <w:szCs w:val="24"/>
        </w:rPr>
        <w:t xml:space="preserve"> bila </w:t>
      </w:r>
      <w:r w:rsidR="004B0C77" w:rsidRPr="004B0C77">
        <w:rPr>
          <w:rFonts w:ascii="Times New Roman" w:eastAsia="Times New Roman" w:hAnsi="Times New Roman" w:cs="Times New Roman"/>
          <w:sz w:val="24"/>
          <w:szCs w:val="24"/>
        </w:rPr>
        <w:t xml:space="preserve"> sadržana u </w:t>
      </w:r>
      <w:r w:rsidR="004B0C77" w:rsidRPr="00232687">
        <w:rPr>
          <w:rFonts w:ascii="Times New Roman" w:eastAsia="Times New Roman" w:hAnsi="Times New Roman" w:cs="Times New Roman"/>
          <w:i/>
          <w:sz w:val="24"/>
          <w:szCs w:val="24"/>
        </w:rPr>
        <w:t>Strategiji Europske komisije za rodnu ravnopravnost 2020. – 2025</w:t>
      </w:r>
      <w:r w:rsidR="004B0C77" w:rsidRPr="004B0C77">
        <w:rPr>
          <w:rFonts w:ascii="Times New Roman" w:eastAsia="Times New Roman" w:hAnsi="Times New Roman" w:cs="Times New Roman"/>
          <w:sz w:val="24"/>
          <w:szCs w:val="24"/>
        </w:rPr>
        <w:t xml:space="preserve">: 1. Sloboda od nasilja i stereotipa, 2. Uspjeh u rodno ravnopravnom gospodarstvu, 3. Ravnopravnost na pozicijama donošenja odluka u svim područjima društva, 4. Rodno osviještena politika i intersekcijska perspektiva u politikama EU, 6. Zauzimanje za rodnu ravnopravnost i osnaživanje žena diljem svijeta. Uz </w:t>
      </w:r>
      <w:r>
        <w:rPr>
          <w:rFonts w:ascii="Times New Roman" w:eastAsia="Times New Roman" w:hAnsi="Times New Roman" w:cs="Times New Roman"/>
          <w:sz w:val="24"/>
          <w:szCs w:val="24"/>
        </w:rPr>
        <w:t>URS</w:t>
      </w:r>
      <w:r w:rsidR="004B0C77" w:rsidRPr="004B0C77">
        <w:rPr>
          <w:rFonts w:ascii="Times New Roman" w:eastAsia="Times New Roman" w:hAnsi="Times New Roman" w:cs="Times New Roman"/>
          <w:sz w:val="24"/>
          <w:szCs w:val="24"/>
        </w:rPr>
        <w:t>, koji je izradio objedinjeni tekst, svoje doprinose Godišnjem izvješću dali su  M</w:t>
      </w:r>
      <w:r w:rsidR="00B866A0">
        <w:rPr>
          <w:rFonts w:ascii="Times New Roman" w:eastAsia="Times New Roman" w:hAnsi="Times New Roman" w:cs="Times New Roman"/>
          <w:sz w:val="24"/>
          <w:szCs w:val="24"/>
        </w:rPr>
        <w:t>ROSP</w:t>
      </w:r>
      <w:r w:rsidR="004B0C77" w:rsidRPr="004B0C77">
        <w:rPr>
          <w:rFonts w:ascii="Times New Roman" w:eastAsia="Times New Roman" w:hAnsi="Times New Roman" w:cs="Times New Roman"/>
          <w:sz w:val="24"/>
          <w:szCs w:val="24"/>
        </w:rPr>
        <w:t>,</w:t>
      </w:r>
      <w:r w:rsidR="00167504">
        <w:rPr>
          <w:rFonts w:ascii="Times New Roman" w:eastAsia="Times New Roman" w:hAnsi="Times New Roman" w:cs="Times New Roman"/>
          <w:sz w:val="24"/>
          <w:szCs w:val="24"/>
        </w:rPr>
        <w:t xml:space="preserve"> Ministarstvo unutarnjih poslova (dalje:</w:t>
      </w:r>
      <w:r w:rsidR="004B0C77" w:rsidRPr="004B0C77">
        <w:rPr>
          <w:rFonts w:ascii="Times New Roman" w:eastAsia="Times New Roman" w:hAnsi="Times New Roman" w:cs="Times New Roman"/>
          <w:sz w:val="24"/>
          <w:szCs w:val="24"/>
        </w:rPr>
        <w:t xml:space="preserve"> </w:t>
      </w:r>
      <w:r w:rsidR="00B866A0">
        <w:rPr>
          <w:rFonts w:ascii="Times New Roman" w:eastAsia="Times New Roman" w:hAnsi="Times New Roman" w:cs="Times New Roman"/>
          <w:sz w:val="24"/>
          <w:szCs w:val="24"/>
        </w:rPr>
        <w:t>MUP</w:t>
      </w:r>
      <w:r w:rsidR="00167504">
        <w:rPr>
          <w:rFonts w:ascii="Times New Roman" w:eastAsia="Times New Roman" w:hAnsi="Times New Roman" w:cs="Times New Roman"/>
          <w:sz w:val="24"/>
          <w:szCs w:val="24"/>
        </w:rPr>
        <w:t>)</w:t>
      </w:r>
      <w:r w:rsidR="004B0C77" w:rsidRPr="004B0C77">
        <w:rPr>
          <w:rFonts w:ascii="Times New Roman" w:eastAsia="Times New Roman" w:hAnsi="Times New Roman" w:cs="Times New Roman"/>
          <w:sz w:val="24"/>
          <w:szCs w:val="24"/>
        </w:rPr>
        <w:t>, M</w:t>
      </w:r>
      <w:r w:rsidR="00B866A0">
        <w:rPr>
          <w:rFonts w:ascii="Times New Roman" w:eastAsia="Times New Roman" w:hAnsi="Times New Roman" w:cs="Times New Roman"/>
          <w:sz w:val="24"/>
          <w:szCs w:val="24"/>
        </w:rPr>
        <w:t>VE</w:t>
      </w:r>
      <w:r w:rsidR="00CC1A8A">
        <w:rPr>
          <w:rFonts w:ascii="Times New Roman" w:eastAsia="Times New Roman" w:hAnsi="Times New Roman" w:cs="Times New Roman"/>
          <w:sz w:val="24"/>
          <w:szCs w:val="24"/>
        </w:rPr>
        <w:t>P</w:t>
      </w:r>
      <w:r w:rsidR="00B866A0">
        <w:rPr>
          <w:rFonts w:ascii="Times New Roman" w:eastAsia="Times New Roman" w:hAnsi="Times New Roman" w:cs="Times New Roman"/>
          <w:sz w:val="24"/>
          <w:szCs w:val="24"/>
        </w:rPr>
        <w:t>, MPUDT te</w:t>
      </w:r>
      <w:r w:rsidR="004B0C77" w:rsidRPr="004B0C77">
        <w:rPr>
          <w:rFonts w:ascii="Times New Roman" w:eastAsia="Times New Roman" w:hAnsi="Times New Roman" w:cs="Times New Roman"/>
          <w:sz w:val="24"/>
          <w:szCs w:val="24"/>
        </w:rPr>
        <w:t xml:space="preserve"> Ministarstvo demografije i useljeništva. </w:t>
      </w:r>
    </w:p>
    <w:p w14:paraId="7BE9B8DC" w14:textId="77777777" w:rsidR="00235401" w:rsidRPr="004B0C77" w:rsidRDefault="00235401" w:rsidP="000369F5">
      <w:pPr>
        <w:spacing w:after="160" w:line="360" w:lineRule="auto"/>
        <w:ind w:firstLine="708"/>
        <w:jc w:val="both"/>
        <w:rPr>
          <w:rFonts w:ascii="Times New Roman" w:eastAsia="Times New Roman" w:hAnsi="Times New Roman" w:cs="Times New Roman"/>
          <w:sz w:val="24"/>
          <w:szCs w:val="24"/>
        </w:rPr>
      </w:pPr>
    </w:p>
    <w:p w14:paraId="04B64D3E" w14:textId="15906941" w:rsidR="00FB4EB0" w:rsidRPr="00FB4EB0" w:rsidRDefault="00FB4EB0" w:rsidP="00FB4EB0">
      <w:pPr>
        <w:spacing w:after="160" w:line="360" w:lineRule="auto"/>
        <w:jc w:val="both"/>
        <w:rPr>
          <w:rFonts w:ascii="Times New Roman" w:hAnsi="Times New Roman" w:cs="Times New Roman"/>
          <w:sz w:val="24"/>
          <w:szCs w:val="24"/>
          <w:u w:val="single"/>
        </w:rPr>
      </w:pPr>
      <w:r w:rsidRPr="00FB4EB0">
        <w:rPr>
          <w:rFonts w:ascii="Times New Roman" w:hAnsi="Times New Roman" w:cs="Times New Roman"/>
          <w:sz w:val="24"/>
          <w:szCs w:val="24"/>
          <w:u w:val="single"/>
        </w:rPr>
        <w:t>Savjetodavni odbor za jednake mogućn</w:t>
      </w:r>
      <w:r w:rsidR="004201E2">
        <w:rPr>
          <w:rFonts w:ascii="Times New Roman" w:hAnsi="Times New Roman" w:cs="Times New Roman"/>
          <w:sz w:val="24"/>
          <w:szCs w:val="24"/>
          <w:u w:val="single"/>
        </w:rPr>
        <w:t>osti žena i muškaraca EK</w:t>
      </w:r>
    </w:p>
    <w:p w14:paraId="03DADD64" w14:textId="60229D51" w:rsidR="00B657C4" w:rsidRDefault="00B657C4" w:rsidP="00FB4EB0">
      <w:pPr>
        <w:spacing w:after="160" w:line="360" w:lineRule="auto"/>
        <w:ind w:firstLine="708"/>
        <w:jc w:val="both"/>
        <w:rPr>
          <w:rFonts w:ascii="Times New Roman" w:hAnsi="Times New Roman" w:cs="Times New Roman"/>
          <w:sz w:val="24"/>
          <w:szCs w:val="24"/>
        </w:rPr>
      </w:pPr>
      <w:r w:rsidRPr="008975EC">
        <w:rPr>
          <w:rFonts w:ascii="Times New Roman" w:hAnsi="Times New Roman" w:cs="Times New Roman"/>
          <w:sz w:val="24"/>
          <w:szCs w:val="24"/>
        </w:rPr>
        <w:t xml:space="preserve">Redovni </w:t>
      </w:r>
      <w:r w:rsidR="00FB4EB0">
        <w:rPr>
          <w:rFonts w:ascii="Times New Roman" w:hAnsi="Times New Roman" w:cs="Times New Roman"/>
          <w:sz w:val="24"/>
          <w:szCs w:val="24"/>
        </w:rPr>
        <w:t xml:space="preserve">62. </w:t>
      </w:r>
      <w:r w:rsidRPr="008975EC">
        <w:rPr>
          <w:rFonts w:ascii="Times New Roman" w:hAnsi="Times New Roman" w:cs="Times New Roman"/>
          <w:sz w:val="24"/>
          <w:szCs w:val="24"/>
        </w:rPr>
        <w:t xml:space="preserve">sastanak Savjetodavnog odbora </w:t>
      </w:r>
      <w:r w:rsidR="008C79B7" w:rsidRPr="008C79B7">
        <w:rPr>
          <w:rFonts w:ascii="Times New Roman" w:hAnsi="Times New Roman" w:cs="Times New Roman"/>
          <w:sz w:val="24"/>
          <w:szCs w:val="24"/>
        </w:rPr>
        <w:t>za jednake mogućnosti žena i muškaraca EK (dalje: AC)</w:t>
      </w:r>
      <w:r w:rsidR="008C79B7">
        <w:rPr>
          <w:rFonts w:ascii="Times New Roman" w:hAnsi="Times New Roman" w:cs="Times New Roman"/>
          <w:sz w:val="24"/>
          <w:szCs w:val="24"/>
        </w:rPr>
        <w:t xml:space="preserve"> </w:t>
      </w:r>
      <w:r w:rsidRPr="008975EC">
        <w:rPr>
          <w:rFonts w:ascii="Times New Roman" w:hAnsi="Times New Roman" w:cs="Times New Roman"/>
          <w:sz w:val="24"/>
          <w:szCs w:val="24"/>
        </w:rPr>
        <w:t xml:space="preserve">održan je 4. lipnja, a ispred </w:t>
      </w:r>
      <w:r w:rsidR="00081DF8">
        <w:rPr>
          <w:rFonts w:ascii="Times New Roman" w:hAnsi="Times New Roman" w:cs="Times New Roman"/>
          <w:sz w:val="24"/>
          <w:szCs w:val="24"/>
        </w:rPr>
        <w:t>URS-a</w:t>
      </w:r>
      <w:r w:rsidRPr="008975EC">
        <w:rPr>
          <w:rFonts w:ascii="Times New Roman" w:hAnsi="Times New Roman" w:cs="Times New Roman"/>
          <w:sz w:val="24"/>
          <w:szCs w:val="24"/>
        </w:rPr>
        <w:t xml:space="preserve"> sastanku je u Bruxellesu prisustvovao zamjeni</w:t>
      </w:r>
      <w:r>
        <w:rPr>
          <w:rFonts w:ascii="Times New Roman" w:hAnsi="Times New Roman" w:cs="Times New Roman"/>
          <w:sz w:val="24"/>
          <w:szCs w:val="24"/>
        </w:rPr>
        <w:t>k članice</w:t>
      </w:r>
      <w:r w:rsidR="008C79B7">
        <w:rPr>
          <w:rFonts w:ascii="Times New Roman" w:hAnsi="Times New Roman" w:cs="Times New Roman"/>
          <w:sz w:val="24"/>
          <w:szCs w:val="24"/>
        </w:rPr>
        <w:t xml:space="preserve"> AC</w:t>
      </w:r>
      <w:r>
        <w:rPr>
          <w:rFonts w:ascii="Times New Roman" w:hAnsi="Times New Roman" w:cs="Times New Roman"/>
          <w:sz w:val="24"/>
          <w:szCs w:val="24"/>
        </w:rPr>
        <w:t xml:space="preserve">. </w:t>
      </w:r>
      <w:r w:rsidRPr="008975EC">
        <w:rPr>
          <w:rFonts w:ascii="Times New Roman" w:hAnsi="Times New Roman" w:cs="Times New Roman"/>
          <w:sz w:val="24"/>
          <w:szCs w:val="24"/>
        </w:rPr>
        <w:t xml:space="preserve">Na sastanku je predstavljen napredak u području ravnopravnosti spolova s naglaskom na </w:t>
      </w:r>
      <w:r w:rsidRPr="00FB4EB0">
        <w:rPr>
          <w:rFonts w:ascii="Times New Roman" w:hAnsi="Times New Roman" w:cs="Times New Roman"/>
          <w:i/>
          <w:sz w:val="24"/>
          <w:szCs w:val="24"/>
        </w:rPr>
        <w:t>Direktivu o suzbijanju nasilja nad ženama</w:t>
      </w:r>
      <w:r w:rsidRPr="008975EC">
        <w:rPr>
          <w:rFonts w:ascii="Times New Roman" w:hAnsi="Times New Roman" w:cs="Times New Roman"/>
          <w:sz w:val="24"/>
          <w:szCs w:val="24"/>
        </w:rPr>
        <w:t xml:space="preserve"> i broj prijava na programe CERV i DAPHNE po državama članicama. Također je spomenuto i organiziranje side-eventa na sjednici Komisije za status žena</w:t>
      </w:r>
      <w:r w:rsidR="00C45D7C">
        <w:rPr>
          <w:rFonts w:ascii="Times New Roman" w:hAnsi="Times New Roman" w:cs="Times New Roman"/>
          <w:sz w:val="24"/>
          <w:szCs w:val="24"/>
        </w:rPr>
        <w:t xml:space="preserve"> UN-a</w:t>
      </w:r>
      <w:r w:rsidRPr="008975EC">
        <w:rPr>
          <w:rFonts w:ascii="Times New Roman" w:hAnsi="Times New Roman" w:cs="Times New Roman"/>
          <w:sz w:val="24"/>
          <w:szCs w:val="24"/>
        </w:rPr>
        <w:t xml:space="preserve"> 2025. godine. Na sastanku je prezentiran i izvještaj „Fleksibilni radni dogovori i rodna ravnopravnost u Europi“. Prezentirano je i </w:t>
      </w:r>
      <w:r w:rsidRPr="00FB4EB0">
        <w:rPr>
          <w:rFonts w:ascii="Times New Roman" w:hAnsi="Times New Roman" w:cs="Times New Roman"/>
          <w:i/>
          <w:sz w:val="24"/>
          <w:szCs w:val="24"/>
        </w:rPr>
        <w:t>Mišljenje o ulozi socijalnog dijaloga u implementaciji jednake plaće za jednak rad</w:t>
      </w:r>
      <w:r w:rsidR="00EB6028">
        <w:rPr>
          <w:rFonts w:ascii="Times New Roman" w:hAnsi="Times New Roman" w:cs="Times New Roman"/>
          <w:sz w:val="24"/>
          <w:szCs w:val="24"/>
        </w:rPr>
        <w:t xml:space="preserve"> te</w:t>
      </w:r>
      <w:r w:rsidRPr="008975EC">
        <w:rPr>
          <w:rFonts w:ascii="Times New Roman" w:hAnsi="Times New Roman" w:cs="Times New Roman"/>
          <w:sz w:val="24"/>
          <w:szCs w:val="24"/>
        </w:rPr>
        <w:t xml:space="preserve"> </w:t>
      </w:r>
      <w:r w:rsidRPr="00FB4EB0">
        <w:rPr>
          <w:rFonts w:ascii="Times New Roman" w:hAnsi="Times New Roman" w:cs="Times New Roman"/>
          <w:i/>
          <w:sz w:val="24"/>
          <w:szCs w:val="24"/>
        </w:rPr>
        <w:t>nacrt mišljenja o Strategiji za rodnu ravnopravnost EK do 2025. godine</w:t>
      </w:r>
      <w:r w:rsidRPr="008975EC">
        <w:rPr>
          <w:rFonts w:ascii="Times New Roman" w:hAnsi="Times New Roman" w:cs="Times New Roman"/>
          <w:sz w:val="24"/>
          <w:szCs w:val="24"/>
        </w:rPr>
        <w:t xml:space="preserve"> nakon čega je uslijedila rasprava. Prezentirano je i </w:t>
      </w:r>
      <w:r w:rsidRPr="00FB4EB0">
        <w:rPr>
          <w:rFonts w:ascii="Times New Roman" w:hAnsi="Times New Roman" w:cs="Times New Roman"/>
          <w:i/>
          <w:sz w:val="24"/>
          <w:szCs w:val="24"/>
        </w:rPr>
        <w:t>Mišljenje o rodnoj ravnopravnosti i zdravlju</w:t>
      </w:r>
      <w:r>
        <w:rPr>
          <w:rFonts w:ascii="Times New Roman" w:hAnsi="Times New Roman" w:cs="Times New Roman"/>
          <w:sz w:val="24"/>
          <w:szCs w:val="24"/>
        </w:rPr>
        <w:t xml:space="preserve">. </w:t>
      </w:r>
      <w:r w:rsidR="00C45D7C">
        <w:rPr>
          <w:rFonts w:ascii="Times New Roman" w:hAnsi="Times New Roman" w:cs="Times New Roman"/>
          <w:sz w:val="24"/>
          <w:szCs w:val="24"/>
        </w:rPr>
        <w:t>Članovi su</w:t>
      </w:r>
      <w:r w:rsidR="00232687">
        <w:rPr>
          <w:rFonts w:ascii="Times New Roman" w:hAnsi="Times New Roman" w:cs="Times New Roman"/>
          <w:sz w:val="24"/>
          <w:szCs w:val="24"/>
        </w:rPr>
        <w:t xml:space="preserve"> informirani o klju</w:t>
      </w:r>
      <w:r w:rsidRPr="008975EC">
        <w:rPr>
          <w:rFonts w:ascii="Times New Roman" w:hAnsi="Times New Roman" w:cs="Times New Roman"/>
          <w:sz w:val="24"/>
          <w:szCs w:val="24"/>
        </w:rPr>
        <w:t>čnim prioritetima i događanjima sadašnjih i budućih  pred</w:t>
      </w:r>
      <w:r w:rsidR="004201E2">
        <w:rPr>
          <w:rFonts w:ascii="Times New Roman" w:hAnsi="Times New Roman" w:cs="Times New Roman"/>
          <w:sz w:val="24"/>
          <w:szCs w:val="24"/>
        </w:rPr>
        <w:t>sjedateljica Vijećem EU: Belgije, Mađarske i Poljske</w:t>
      </w:r>
      <w:r w:rsidRPr="008975EC">
        <w:rPr>
          <w:rFonts w:ascii="Times New Roman" w:hAnsi="Times New Roman" w:cs="Times New Roman"/>
          <w:sz w:val="24"/>
          <w:szCs w:val="24"/>
        </w:rPr>
        <w:t>.</w:t>
      </w:r>
    </w:p>
    <w:p w14:paraId="5001E748" w14:textId="510F0664" w:rsidR="00414728" w:rsidRDefault="00414728" w:rsidP="00FB4EB0">
      <w:pPr>
        <w:spacing w:after="160" w:line="360" w:lineRule="auto"/>
        <w:ind w:firstLine="708"/>
        <w:jc w:val="both"/>
        <w:rPr>
          <w:rFonts w:ascii="Times New Roman" w:hAnsi="Times New Roman" w:cs="Times New Roman"/>
          <w:sz w:val="24"/>
          <w:szCs w:val="24"/>
        </w:rPr>
      </w:pPr>
    </w:p>
    <w:p w14:paraId="7A38E752" w14:textId="578C4A71" w:rsidR="00414728" w:rsidRPr="004B0C77" w:rsidRDefault="00414728" w:rsidP="00414728">
      <w:pPr>
        <w:spacing w:after="160" w:line="360" w:lineRule="auto"/>
        <w:rPr>
          <w:rFonts w:ascii="Times New Roman" w:hAnsi="Times New Roman" w:cs="Times New Roman"/>
          <w:sz w:val="24"/>
          <w:szCs w:val="24"/>
          <w:u w:val="single"/>
        </w:rPr>
      </w:pPr>
      <w:r w:rsidRPr="004B0C77">
        <w:rPr>
          <w:rFonts w:ascii="Times New Roman" w:hAnsi="Times New Roman" w:cs="Times New Roman"/>
          <w:sz w:val="24"/>
          <w:szCs w:val="24"/>
          <w:u w:val="single"/>
        </w:rPr>
        <w:t>Suradnja s Glavnom upravom za pravosuđe i za</w:t>
      </w:r>
      <w:r>
        <w:rPr>
          <w:rFonts w:ascii="Times New Roman" w:hAnsi="Times New Roman" w:cs="Times New Roman"/>
          <w:sz w:val="24"/>
          <w:szCs w:val="24"/>
          <w:u w:val="single"/>
        </w:rPr>
        <w:t>štitu potrošača</w:t>
      </w:r>
      <w:r w:rsidR="004201E2">
        <w:rPr>
          <w:rFonts w:ascii="Times New Roman" w:hAnsi="Times New Roman" w:cs="Times New Roman"/>
          <w:sz w:val="24"/>
          <w:szCs w:val="24"/>
          <w:u w:val="single"/>
        </w:rPr>
        <w:t xml:space="preserve"> EK</w:t>
      </w:r>
    </w:p>
    <w:p w14:paraId="740F3B35" w14:textId="63CFE8F7" w:rsidR="00414728" w:rsidRDefault="00414728" w:rsidP="00414728">
      <w:pPr>
        <w:spacing w:after="160" w:line="360" w:lineRule="auto"/>
        <w:ind w:firstLine="708"/>
        <w:jc w:val="both"/>
        <w:rPr>
          <w:rFonts w:ascii="Times New Roman" w:hAnsi="Times New Roman" w:cs="Times New Roman"/>
          <w:sz w:val="24"/>
          <w:szCs w:val="24"/>
        </w:rPr>
      </w:pPr>
      <w:r w:rsidRPr="004B0C77">
        <w:rPr>
          <w:rFonts w:ascii="Times New Roman" w:hAnsi="Times New Roman" w:cs="Times New Roman"/>
          <w:sz w:val="24"/>
          <w:szCs w:val="24"/>
        </w:rPr>
        <w:t>Na poziv Glavne uprave za pravosuđe i zaštitu potrošača</w:t>
      </w:r>
      <w:r>
        <w:rPr>
          <w:rFonts w:ascii="Times New Roman" w:hAnsi="Times New Roman" w:cs="Times New Roman"/>
          <w:sz w:val="24"/>
          <w:szCs w:val="24"/>
        </w:rPr>
        <w:t xml:space="preserve"> (dalje: DG</w:t>
      </w:r>
      <w:r w:rsidR="00C33311">
        <w:rPr>
          <w:rFonts w:ascii="Times New Roman" w:hAnsi="Times New Roman" w:cs="Times New Roman"/>
          <w:sz w:val="24"/>
          <w:szCs w:val="24"/>
        </w:rPr>
        <w:t xml:space="preserve"> </w:t>
      </w:r>
      <w:r>
        <w:rPr>
          <w:rFonts w:ascii="Times New Roman" w:hAnsi="Times New Roman" w:cs="Times New Roman"/>
          <w:sz w:val="24"/>
          <w:szCs w:val="24"/>
        </w:rPr>
        <w:t>JUST)</w:t>
      </w:r>
      <w:r w:rsidRPr="004B0C77">
        <w:rPr>
          <w:rFonts w:ascii="Times New Roman" w:hAnsi="Times New Roman" w:cs="Times New Roman"/>
          <w:sz w:val="24"/>
          <w:szCs w:val="24"/>
        </w:rPr>
        <w:t xml:space="preserve">, </w:t>
      </w:r>
      <w:r>
        <w:rPr>
          <w:rFonts w:ascii="Times New Roman" w:hAnsi="Times New Roman" w:cs="Times New Roman"/>
          <w:sz w:val="24"/>
          <w:szCs w:val="24"/>
        </w:rPr>
        <w:t>predstavnica URS-a</w:t>
      </w:r>
      <w:r w:rsidRPr="004B0C77">
        <w:rPr>
          <w:rFonts w:ascii="Times New Roman" w:hAnsi="Times New Roman" w:cs="Times New Roman"/>
          <w:sz w:val="24"/>
          <w:szCs w:val="24"/>
        </w:rPr>
        <w:t xml:space="preserve"> je, zajedno s p</w:t>
      </w:r>
      <w:r>
        <w:rPr>
          <w:rFonts w:ascii="Times New Roman" w:hAnsi="Times New Roman" w:cs="Times New Roman"/>
          <w:sz w:val="24"/>
          <w:szCs w:val="24"/>
        </w:rPr>
        <w:t>redstavnicima ULJPPNM</w:t>
      </w:r>
      <w:r w:rsidRPr="004B0C77">
        <w:rPr>
          <w:rFonts w:ascii="Times New Roman" w:hAnsi="Times New Roman" w:cs="Times New Roman"/>
          <w:sz w:val="24"/>
          <w:szCs w:val="24"/>
        </w:rPr>
        <w:t xml:space="preserve"> te Ureda pravobraniteljice za ravnopravnost spolova i Pu</w:t>
      </w:r>
      <w:r w:rsidR="004201E2">
        <w:rPr>
          <w:rFonts w:ascii="Times New Roman" w:hAnsi="Times New Roman" w:cs="Times New Roman"/>
          <w:sz w:val="24"/>
          <w:szCs w:val="24"/>
        </w:rPr>
        <w:t>čke pravobraniteljice</w:t>
      </w:r>
      <w:r w:rsidR="00EB6028">
        <w:rPr>
          <w:rFonts w:ascii="Times New Roman" w:hAnsi="Times New Roman" w:cs="Times New Roman"/>
          <w:sz w:val="24"/>
          <w:szCs w:val="24"/>
        </w:rPr>
        <w:t>,</w:t>
      </w:r>
      <w:r w:rsidR="004201E2">
        <w:rPr>
          <w:rFonts w:ascii="Times New Roman" w:hAnsi="Times New Roman" w:cs="Times New Roman"/>
          <w:sz w:val="24"/>
          <w:szCs w:val="24"/>
        </w:rPr>
        <w:t xml:space="preserve"> sudjelovala</w:t>
      </w:r>
      <w:r w:rsidRPr="004B0C77">
        <w:rPr>
          <w:rFonts w:ascii="Times New Roman" w:hAnsi="Times New Roman" w:cs="Times New Roman"/>
          <w:sz w:val="24"/>
          <w:szCs w:val="24"/>
        </w:rPr>
        <w:t xml:space="preserve"> u lipnju, u Bruxellesu, u radu stručne skupine za provedbu EU zakonodavstva o jednakosti. Prva zadaća stručne skupine bila </w:t>
      </w:r>
      <w:r w:rsidRPr="004B0C77">
        <w:rPr>
          <w:rFonts w:ascii="Times New Roman" w:hAnsi="Times New Roman" w:cs="Times New Roman"/>
          <w:sz w:val="24"/>
          <w:szCs w:val="24"/>
        </w:rPr>
        <w:lastRenderedPageBreak/>
        <w:t xml:space="preserve">je praćenje prijenosa dvije </w:t>
      </w:r>
      <w:r w:rsidRPr="00E31A99">
        <w:rPr>
          <w:rFonts w:ascii="Times New Roman" w:hAnsi="Times New Roman" w:cs="Times New Roman"/>
          <w:i/>
          <w:sz w:val="24"/>
          <w:szCs w:val="24"/>
        </w:rPr>
        <w:t>Direktive</w:t>
      </w:r>
      <w:r w:rsidRPr="004B0C77">
        <w:rPr>
          <w:rFonts w:ascii="Times New Roman" w:hAnsi="Times New Roman" w:cs="Times New Roman"/>
          <w:sz w:val="24"/>
          <w:szCs w:val="24"/>
        </w:rPr>
        <w:t xml:space="preserve"> o tijelima za jednakost, koje su usvojene u svibnju - </w:t>
      </w:r>
      <w:r w:rsidRPr="00E31A99">
        <w:rPr>
          <w:rFonts w:ascii="Times New Roman" w:hAnsi="Times New Roman" w:cs="Times New Roman"/>
          <w:i/>
          <w:sz w:val="24"/>
          <w:szCs w:val="24"/>
        </w:rPr>
        <w:t>Direktive Vijeća o standardima tijela za jednakost</w:t>
      </w:r>
      <w:r w:rsidRPr="004B0C77">
        <w:rPr>
          <w:rFonts w:ascii="Times New Roman" w:hAnsi="Times New Roman" w:cs="Times New Roman"/>
          <w:sz w:val="24"/>
          <w:szCs w:val="24"/>
        </w:rPr>
        <w:t xml:space="preserve"> te </w:t>
      </w:r>
      <w:r w:rsidRPr="00E31A99">
        <w:rPr>
          <w:rFonts w:ascii="Times New Roman" w:hAnsi="Times New Roman" w:cs="Times New Roman"/>
          <w:i/>
          <w:sz w:val="24"/>
          <w:szCs w:val="24"/>
        </w:rPr>
        <w:t>Direktive Europskog parlamenta i Vijeća o standardima za tijela za jednakost</w:t>
      </w:r>
      <w:r w:rsidRPr="004B0C77">
        <w:rPr>
          <w:rFonts w:ascii="Times New Roman" w:hAnsi="Times New Roman" w:cs="Times New Roman"/>
          <w:sz w:val="24"/>
          <w:szCs w:val="24"/>
        </w:rPr>
        <w:t xml:space="preserve"> u području jednakog postupanja prema ženama i muškarcima te njihovih jednakih mogućnosti u pitanjima zapošljavanja i rada. Obje </w:t>
      </w:r>
      <w:r w:rsidRPr="00E31A99">
        <w:rPr>
          <w:rFonts w:ascii="Times New Roman" w:hAnsi="Times New Roman" w:cs="Times New Roman"/>
          <w:i/>
          <w:sz w:val="24"/>
          <w:szCs w:val="24"/>
        </w:rPr>
        <w:t>Direktive</w:t>
      </w:r>
      <w:r w:rsidRPr="004B0C77">
        <w:rPr>
          <w:rFonts w:ascii="Times New Roman" w:hAnsi="Times New Roman" w:cs="Times New Roman"/>
          <w:sz w:val="24"/>
          <w:szCs w:val="24"/>
        </w:rPr>
        <w:t xml:space="preserve"> bi tijelima za jednakost trebale omogućiti učinkovitiju borbu protiv diskriminacije i osigurati pružanje snažnije podrške građanima u ostvarivanju pojedinih prava.  </w:t>
      </w:r>
    </w:p>
    <w:p w14:paraId="7040C30B" w14:textId="5CE69DFB" w:rsidR="00414728" w:rsidRDefault="004C1B72" w:rsidP="00414728">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t>Također, u</w:t>
      </w:r>
      <w:r w:rsidR="00C33311">
        <w:rPr>
          <w:rFonts w:ascii="Times New Roman" w:hAnsi="Times New Roman" w:cs="Times New Roman"/>
          <w:sz w:val="24"/>
          <w:szCs w:val="24"/>
        </w:rPr>
        <w:t xml:space="preserve"> organizaciji DG </w:t>
      </w:r>
      <w:r w:rsidR="00CE7CD8">
        <w:rPr>
          <w:rFonts w:ascii="Times New Roman" w:hAnsi="Times New Roman" w:cs="Times New Roman"/>
          <w:sz w:val="24"/>
          <w:szCs w:val="24"/>
        </w:rPr>
        <w:t xml:space="preserve">JUST predstavnica </w:t>
      </w:r>
      <w:r w:rsidR="00414728">
        <w:rPr>
          <w:rFonts w:ascii="Times New Roman" w:hAnsi="Times New Roman" w:cs="Times New Roman"/>
          <w:sz w:val="24"/>
          <w:szCs w:val="24"/>
        </w:rPr>
        <w:t xml:space="preserve"> URS</w:t>
      </w:r>
      <w:r w:rsidR="00CE7CD8">
        <w:rPr>
          <w:rFonts w:ascii="Times New Roman" w:hAnsi="Times New Roman" w:cs="Times New Roman"/>
          <w:sz w:val="24"/>
          <w:szCs w:val="24"/>
        </w:rPr>
        <w:t xml:space="preserve">-a </w:t>
      </w:r>
      <w:r w:rsidR="00414728">
        <w:rPr>
          <w:rFonts w:ascii="Times New Roman" w:hAnsi="Times New Roman" w:cs="Times New Roman"/>
          <w:sz w:val="24"/>
          <w:szCs w:val="24"/>
        </w:rPr>
        <w:t xml:space="preserve"> </w:t>
      </w:r>
      <w:r w:rsidR="00CE7CD8">
        <w:rPr>
          <w:rFonts w:ascii="Times New Roman" w:hAnsi="Times New Roman" w:cs="Times New Roman"/>
          <w:sz w:val="24"/>
          <w:szCs w:val="24"/>
        </w:rPr>
        <w:t>je u studenome online sudjelovala</w:t>
      </w:r>
      <w:r w:rsidR="00414728">
        <w:rPr>
          <w:rFonts w:ascii="Times New Roman" w:hAnsi="Times New Roman" w:cs="Times New Roman"/>
          <w:sz w:val="24"/>
          <w:szCs w:val="24"/>
        </w:rPr>
        <w:t xml:space="preserve"> na pravnom seminaru o zakonskim mogućnostima uvođenja rodno osviještene politike u sve sfere javnog života </w:t>
      </w:r>
      <w:r>
        <w:rPr>
          <w:rFonts w:ascii="Times New Roman" w:hAnsi="Times New Roman" w:cs="Times New Roman"/>
          <w:sz w:val="24"/>
          <w:szCs w:val="24"/>
        </w:rPr>
        <w:t>na „</w:t>
      </w:r>
      <w:r>
        <w:rPr>
          <w:rFonts w:ascii="Times New Roman" w:hAnsi="Times New Roman" w:cs="Times New Roman"/>
          <w:i/>
          <w:sz w:val="24"/>
          <w:szCs w:val="24"/>
        </w:rPr>
        <w:t>Pravnom</w:t>
      </w:r>
      <w:r w:rsidR="00414728" w:rsidRPr="002050E6">
        <w:rPr>
          <w:rFonts w:ascii="Times New Roman" w:hAnsi="Times New Roman" w:cs="Times New Roman"/>
          <w:i/>
          <w:sz w:val="24"/>
          <w:szCs w:val="24"/>
        </w:rPr>
        <w:t xml:space="preserve"> seminar</w:t>
      </w:r>
      <w:r>
        <w:rPr>
          <w:rFonts w:ascii="Times New Roman" w:hAnsi="Times New Roman" w:cs="Times New Roman"/>
          <w:i/>
          <w:sz w:val="24"/>
          <w:szCs w:val="24"/>
        </w:rPr>
        <w:t>u</w:t>
      </w:r>
      <w:r w:rsidR="00414728" w:rsidRPr="002050E6">
        <w:rPr>
          <w:rFonts w:ascii="Times New Roman" w:hAnsi="Times New Roman" w:cs="Times New Roman"/>
          <w:i/>
          <w:sz w:val="24"/>
          <w:szCs w:val="24"/>
        </w:rPr>
        <w:t xml:space="preserve"> na temu ravnop</w:t>
      </w:r>
      <w:r w:rsidR="00CE7CD8">
        <w:rPr>
          <w:rFonts w:ascii="Times New Roman" w:hAnsi="Times New Roman" w:cs="Times New Roman"/>
          <w:i/>
          <w:sz w:val="24"/>
          <w:szCs w:val="24"/>
        </w:rPr>
        <w:t xml:space="preserve">ravnosti spolova i ne </w:t>
      </w:r>
      <w:r w:rsidR="00414728" w:rsidRPr="002050E6">
        <w:rPr>
          <w:rFonts w:ascii="Times New Roman" w:hAnsi="Times New Roman" w:cs="Times New Roman"/>
          <w:i/>
          <w:sz w:val="24"/>
          <w:szCs w:val="24"/>
        </w:rPr>
        <w:t>diskriminacije</w:t>
      </w:r>
      <w:r w:rsidR="00EB0989">
        <w:rPr>
          <w:rFonts w:ascii="Times New Roman" w:hAnsi="Times New Roman" w:cs="Times New Roman"/>
          <w:sz w:val="24"/>
          <w:szCs w:val="24"/>
        </w:rPr>
        <w:t>.</w:t>
      </w:r>
      <w:r w:rsidR="00CE7CD8">
        <w:rPr>
          <w:rFonts w:ascii="Times New Roman" w:hAnsi="Times New Roman" w:cs="Times New Roman"/>
          <w:sz w:val="24"/>
          <w:szCs w:val="24"/>
        </w:rPr>
        <w:t>„</w:t>
      </w:r>
    </w:p>
    <w:p w14:paraId="7F87690A" w14:textId="77777777" w:rsidR="00414728" w:rsidRDefault="00414728" w:rsidP="00414728">
      <w:pPr>
        <w:spacing w:after="160" w:line="360" w:lineRule="auto"/>
        <w:jc w:val="both"/>
        <w:rPr>
          <w:rFonts w:ascii="Times New Roman" w:hAnsi="Times New Roman" w:cs="Times New Roman"/>
          <w:sz w:val="24"/>
          <w:szCs w:val="24"/>
          <w:u w:val="single"/>
        </w:rPr>
      </w:pPr>
      <w:r w:rsidRPr="000E4B67">
        <w:rPr>
          <w:rFonts w:ascii="Times New Roman" w:hAnsi="Times New Roman" w:cs="Times New Roman"/>
          <w:sz w:val="24"/>
          <w:szCs w:val="24"/>
          <w:u w:val="single"/>
        </w:rPr>
        <w:t>„Savezi i politike ponosa: prema Uniji ravnopravnosti“</w:t>
      </w:r>
      <w:r>
        <w:rPr>
          <w:rFonts w:ascii="Times New Roman" w:hAnsi="Times New Roman" w:cs="Times New Roman"/>
          <w:sz w:val="24"/>
          <w:szCs w:val="24"/>
          <w:u w:val="single"/>
        </w:rPr>
        <w:t xml:space="preserve"> </w:t>
      </w:r>
    </w:p>
    <w:p w14:paraId="481EA7DC" w14:textId="7D42E727" w:rsidR="00821709" w:rsidRPr="00531091" w:rsidRDefault="00414728" w:rsidP="00C33311">
      <w:pPr>
        <w:spacing w:after="0" w:line="360" w:lineRule="auto"/>
        <w:ind w:firstLine="709"/>
        <w:jc w:val="both"/>
        <w:rPr>
          <w:rFonts w:ascii="Times New Roman" w:eastAsia="Times New Roman" w:hAnsi="Times New Roman" w:cs="Times New Roman"/>
          <w:sz w:val="24"/>
          <w:szCs w:val="24"/>
        </w:rPr>
      </w:pPr>
      <w:r w:rsidRPr="00821709">
        <w:rPr>
          <w:rFonts w:ascii="Times New Roman" w:hAnsi="Times New Roman" w:cs="Times New Roman"/>
          <w:sz w:val="24"/>
          <w:szCs w:val="24"/>
        </w:rPr>
        <w:t>Predstavnik URS-a sudjelovao je</w:t>
      </w:r>
      <w:r w:rsidR="00821709">
        <w:rPr>
          <w:rFonts w:ascii="Times New Roman" w:hAnsi="Times New Roman" w:cs="Times New Roman"/>
          <w:sz w:val="24"/>
          <w:szCs w:val="24"/>
        </w:rPr>
        <w:t xml:space="preserve"> u  Bruxellesu</w:t>
      </w:r>
      <w:r w:rsidRPr="00821709">
        <w:rPr>
          <w:rFonts w:ascii="Times New Roman" w:hAnsi="Times New Roman" w:cs="Times New Roman"/>
          <w:sz w:val="24"/>
          <w:szCs w:val="24"/>
        </w:rPr>
        <w:t xml:space="preserve"> na </w:t>
      </w:r>
      <w:hyperlink r:id="rId18" w:history="1">
        <w:r w:rsidRPr="00821709">
          <w:rPr>
            <w:rStyle w:val="Hiperveza"/>
            <w:rFonts w:ascii="Times New Roman" w:hAnsi="Times New Roman" w:cs="Times New Roman"/>
            <w:color w:val="auto"/>
            <w:sz w:val="24"/>
            <w:szCs w:val="24"/>
            <w:u w:val="none"/>
          </w:rPr>
          <w:t>konferenciji</w:t>
        </w:r>
      </w:hyperlink>
      <w:r w:rsidRPr="00821709">
        <w:rPr>
          <w:rFonts w:ascii="Times New Roman" w:hAnsi="Times New Roman" w:cs="Times New Roman"/>
          <w:sz w:val="24"/>
          <w:szCs w:val="24"/>
        </w:rPr>
        <w:t xml:space="preserve"> u okviru belgijskog predsjedanja Vijeće</w:t>
      </w:r>
      <w:r w:rsidR="00821709">
        <w:rPr>
          <w:rFonts w:ascii="Times New Roman" w:hAnsi="Times New Roman" w:cs="Times New Roman"/>
          <w:sz w:val="24"/>
          <w:szCs w:val="24"/>
        </w:rPr>
        <w:t>m EU</w:t>
      </w:r>
      <w:r w:rsidRPr="00821709">
        <w:rPr>
          <w:rFonts w:ascii="Times New Roman" w:hAnsi="Times New Roman" w:cs="Times New Roman"/>
          <w:sz w:val="24"/>
          <w:szCs w:val="24"/>
        </w:rPr>
        <w:t xml:space="preserve">. Konferencija se bavila pitanjima politike ravnopravnosti LGBTIQ osoba u EU te </w:t>
      </w:r>
      <w:r w:rsidR="00821709">
        <w:rPr>
          <w:rFonts w:ascii="Times New Roman" w:hAnsi="Times New Roman" w:cs="Times New Roman"/>
          <w:sz w:val="24"/>
          <w:szCs w:val="24"/>
        </w:rPr>
        <w:t xml:space="preserve">je </w:t>
      </w:r>
      <w:r w:rsidR="00821709" w:rsidRPr="00821709">
        <w:rPr>
          <w:rFonts w:ascii="Times New Roman" w:hAnsi="Times New Roman" w:cs="Times New Roman"/>
          <w:sz w:val="24"/>
          <w:szCs w:val="24"/>
        </w:rPr>
        <w:t xml:space="preserve">potpisana je i </w:t>
      </w:r>
      <w:r w:rsidR="00821709" w:rsidRPr="00531091">
        <w:rPr>
          <w:rFonts w:ascii="Times New Roman" w:eastAsia="Times New Roman" w:hAnsi="Times New Roman" w:cs="Times New Roman"/>
          <w:i/>
          <w:iCs/>
          <w:sz w:val="24"/>
          <w:szCs w:val="24"/>
        </w:rPr>
        <w:t>Zajednička izjava  o kontinuiranom unapređenju ljudskih prava LGBTIQ osoba u EU  </w:t>
      </w:r>
      <w:r w:rsidR="00CE7CD8">
        <w:rPr>
          <w:rFonts w:ascii="Times New Roman" w:eastAsia="Times New Roman" w:hAnsi="Times New Roman" w:cs="Times New Roman"/>
          <w:sz w:val="24"/>
          <w:szCs w:val="24"/>
        </w:rPr>
        <w:t>(radi se o Zajedničkoj izjavi</w:t>
      </w:r>
      <w:r w:rsidR="00821709" w:rsidRPr="00821709">
        <w:rPr>
          <w:rFonts w:ascii="Times New Roman" w:eastAsia="Times New Roman" w:hAnsi="Times New Roman" w:cs="Times New Roman"/>
          <w:sz w:val="24"/>
          <w:szCs w:val="24"/>
        </w:rPr>
        <w:t xml:space="preserve"> 18 predstavnika</w:t>
      </w:r>
      <w:r w:rsidR="00C33311">
        <w:rPr>
          <w:rFonts w:ascii="Times New Roman" w:eastAsia="Times New Roman" w:hAnsi="Times New Roman" w:cs="Times New Roman"/>
          <w:sz w:val="24"/>
          <w:szCs w:val="24"/>
        </w:rPr>
        <w:t xml:space="preserve"> država članica EU</w:t>
      </w:r>
      <w:r w:rsidR="00821709" w:rsidRPr="00531091">
        <w:rPr>
          <w:rFonts w:ascii="Times New Roman" w:eastAsia="Times New Roman" w:hAnsi="Times New Roman" w:cs="Times New Roman"/>
          <w:sz w:val="24"/>
          <w:szCs w:val="24"/>
        </w:rPr>
        <w:t>)</w:t>
      </w:r>
      <w:r w:rsidR="00821709">
        <w:rPr>
          <w:rFonts w:ascii="Times New Roman" w:eastAsia="Times New Roman" w:hAnsi="Times New Roman" w:cs="Times New Roman"/>
          <w:sz w:val="24"/>
          <w:szCs w:val="24"/>
        </w:rPr>
        <w:t>.</w:t>
      </w:r>
    </w:p>
    <w:p w14:paraId="5B1A9051" w14:textId="77777777" w:rsidR="00821709" w:rsidRPr="00821709" w:rsidRDefault="00821709" w:rsidP="00821709">
      <w:pPr>
        <w:spacing w:after="160" w:line="360" w:lineRule="auto"/>
        <w:ind w:firstLine="708"/>
        <w:jc w:val="both"/>
        <w:rPr>
          <w:rFonts w:ascii="Times New Roman" w:hAnsi="Times New Roman" w:cs="Times New Roman"/>
          <w:sz w:val="24"/>
          <w:szCs w:val="24"/>
        </w:rPr>
      </w:pPr>
    </w:p>
    <w:p w14:paraId="5D2196C6" w14:textId="26352A24" w:rsidR="00B657C4" w:rsidRDefault="00B657C4" w:rsidP="00A57142">
      <w:pPr>
        <w:tabs>
          <w:tab w:val="right" w:leader="dot" w:pos="9072"/>
          <w:tab w:val="left" w:leader="dot" w:pos="9356"/>
        </w:tabs>
        <w:spacing w:after="160" w:line="360" w:lineRule="auto"/>
        <w:rPr>
          <w:rFonts w:ascii="Times New Roman" w:eastAsia="Times New Roman" w:hAnsi="Times New Roman" w:cs="Times New Roman"/>
          <w:sz w:val="24"/>
          <w:szCs w:val="24"/>
        </w:rPr>
      </w:pPr>
      <w:r w:rsidRPr="00DB3D6F">
        <w:rPr>
          <w:rFonts w:ascii="Times New Roman" w:eastAsia="Times New Roman" w:hAnsi="Times New Roman" w:cs="Times New Roman"/>
          <w:sz w:val="24"/>
          <w:szCs w:val="24"/>
          <w:u w:val="single"/>
        </w:rPr>
        <w:t>Europski institut za ravnopravnost spolova</w:t>
      </w:r>
    </w:p>
    <w:p w14:paraId="2D3BC6ED" w14:textId="04D854E8" w:rsidR="00A57142" w:rsidRPr="000369F5" w:rsidRDefault="0049582C" w:rsidP="0097681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URS</w:t>
      </w:r>
      <w:r w:rsidR="00943CCB">
        <w:rPr>
          <w:rFonts w:ascii="Times New Roman" w:hAnsi="Times New Roman" w:cs="Times New Roman"/>
          <w:sz w:val="24"/>
          <w:szCs w:val="24"/>
        </w:rPr>
        <w:t xml:space="preserve"> kontinuirano surađuje s</w:t>
      </w:r>
      <w:r w:rsidR="00C627A4">
        <w:rPr>
          <w:rFonts w:ascii="Times New Roman" w:hAnsi="Times New Roman" w:cs="Times New Roman"/>
          <w:sz w:val="24"/>
          <w:szCs w:val="24"/>
        </w:rPr>
        <w:t xml:space="preserve"> EIGE-om</w:t>
      </w:r>
      <w:r w:rsidR="00943CCB">
        <w:rPr>
          <w:rFonts w:ascii="Times New Roman" w:hAnsi="Times New Roman" w:cs="Times New Roman"/>
          <w:sz w:val="24"/>
          <w:szCs w:val="24"/>
        </w:rPr>
        <w:t>, a predstavnici URS-a sudjeluju</w:t>
      </w:r>
      <w:r w:rsidR="00EB0253" w:rsidRPr="000369F5">
        <w:rPr>
          <w:rFonts w:ascii="Times New Roman" w:hAnsi="Times New Roman" w:cs="Times New Roman"/>
          <w:sz w:val="24"/>
          <w:szCs w:val="24"/>
        </w:rPr>
        <w:t xml:space="preserve"> u radu</w:t>
      </w:r>
      <w:r w:rsidR="00A57142" w:rsidRPr="000369F5">
        <w:rPr>
          <w:rFonts w:ascii="Times New Roman" w:hAnsi="Times New Roman" w:cs="Times New Roman"/>
          <w:color w:val="FF0000"/>
          <w:sz w:val="24"/>
          <w:szCs w:val="24"/>
        </w:rPr>
        <w:t xml:space="preserve"> </w:t>
      </w:r>
      <w:r w:rsidR="00943CCB">
        <w:rPr>
          <w:rFonts w:ascii="Times New Roman" w:hAnsi="Times New Roman" w:cs="Times New Roman"/>
          <w:sz w:val="24"/>
          <w:szCs w:val="24"/>
        </w:rPr>
        <w:t xml:space="preserve">Stručnog foruma  i </w:t>
      </w:r>
      <w:r w:rsidR="00EB0253" w:rsidRPr="000369F5">
        <w:rPr>
          <w:rFonts w:ascii="Times New Roman" w:hAnsi="Times New Roman" w:cs="Times New Roman"/>
          <w:sz w:val="24"/>
          <w:szCs w:val="24"/>
        </w:rPr>
        <w:t xml:space="preserve"> </w:t>
      </w:r>
      <w:r w:rsidR="00943CCB">
        <w:rPr>
          <w:rFonts w:ascii="Times New Roman" w:hAnsi="Times New Roman" w:cs="Times New Roman"/>
          <w:sz w:val="24"/>
          <w:szCs w:val="24"/>
        </w:rPr>
        <w:t>Upravnog odbora</w:t>
      </w:r>
      <w:r w:rsidR="00A57142" w:rsidRPr="000369F5">
        <w:rPr>
          <w:rFonts w:ascii="Times New Roman" w:hAnsi="Times New Roman" w:cs="Times New Roman"/>
          <w:sz w:val="24"/>
          <w:szCs w:val="24"/>
        </w:rPr>
        <w:t xml:space="preserve"> EIGE-a. </w:t>
      </w:r>
    </w:p>
    <w:p w14:paraId="53E67B09" w14:textId="5F6038F8" w:rsidR="008C4CF3" w:rsidRDefault="000369F5" w:rsidP="00913C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57142" w:rsidRPr="008C4CF3">
        <w:rPr>
          <w:rFonts w:ascii="Times New Roman" w:eastAsia="Times New Roman" w:hAnsi="Times New Roman" w:cs="Times New Roman"/>
          <w:sz w:val="24"/>
          <w:szCs w:val="24"/>
        </w:rPr>
        <w:t xml:space="preserve">U listopadu je </w:t>
      </w:r>
      <w:r w:rsidR="00943CCB" w:rsidRPr="008C4CF3">
        <w:rPr>
          <w:rFonts w:ascii="Times New Roman" w:eastAsia="Times New Roman" w:hAnsi="Times New Roman" w:cs="Times New Roman"/>
          <w:sz w:val="24"/>
          <w:szCs w:val="24"/>
        </w:rPr>
        <w:t>predstavnica URS-a</w:t>
      </w:r>
      <w:r w:rsidR="00295723" w:rsidRPr="008C4CF3">
        <w:rPr>
          <w:rFonts w:ascii="Times New Roman" w:eastAsia="Times New Roman" w:hAnsi="Times New Roman" w:cs="Times New Roman"/>
          <w:sz w:val="24"/>
          <w:szCs w:val="24"/>
        </w:rPr>
        <w:t xml:space="preserve"> </w:t>
      </w:r>
      <w:r w:rsidR="00A57142" w:rsidRPr="008C4CF3">
        <w:rPr>
          <w:rFonts w:ascii="Times New Roman" w:eastAsia="Times New Roman" w:hAnsi="Times New Roman" w:cs="Times New Roman"/>
          <w:sz w:val="24"/>
          <w:szCs w:val="24"/>
        </w:rPr>
        <w:t>sudjelova</w:t>
      </w:r>
      <w:r w:rsidR="00943CCB" w:rsidRPr="008C4CF3">
        <w:rPr>
          <w:rFonts w:ascii="Times New Roman" w:eastAsia="Times New Roman" w:hAnsi="Times New Roman" w:cs="Times New Roman"/>
          <w:sz w:val="24"/>
          <w:szCs w:val="24"/>
        </w:rPr>
        <w:t>la</w:t>
      </w:r>
      <w:r w:rsidR="00A57142" w:rsidRPr="008C4CF3">
        <w:rPr>
          <w:rFonts w:ascii="Times New Roman" w:eastAsia="Times New Roman" w:hAnsi="Times New Roman" w:cs="Times New Roman"/>
          <w:sz w:val="24"/>
          <w:szCs w:val="24"/>
        </w:rPr>
        <w:t xml:space="preserve"> na međuna</w:t>
      </w:r>
      <w:r w:rsidR="00943CCB" w:rsidRPr="008C4CF3">
        <w:rPr>
          <w:rFonts w:ascii="Times New Roman" w:eastAsia="Times New Roman" w:hAnsi="Times New Roman" w:cs="Times New Roman"/>
          <w:sz w:val="24"/>
          <w:szCs w:val="24"/>
        </w:rPr>
        <w:t xml:space="preserve">rodnoj konferenciji EIGE-a </w:t>
      </w:r>
      <w:r w:rsidR="00A57142" w:rsidRPr="008C4CF3">
        <w:rPr>
          <w:rFonts w:ascii="Times New Roman" w:eastAsia="Times New Roman" w:hAnsi="Times New Roman" w:cs="Times New Roman"/>
          <w:sz w:val="24"/>
          <w:szCs w:val="24"/>
        </w:rPr>
        <w:t xml:space="preserve"> u </w:t>
      </w:r>
      <w:r w:rsidR="008C55CC" w:rsidRPr="008C4CF3">
        <w:rPr>
          <w:rFonts w:ascii="Times New Roman" w:hAnsi="Times New Roman" w:cs="Times New Roman"/>
          <w:sz w:val="24"/>
          <w:szCs w:val="24"/>
        </w:rPr>
        <w:t>Bruxellesu</w:t>
      </w:r>
      <w:r w:rsidR="00A57142" w:rsidRPr="008C4CF3">
        <w:rPr>
          <w:rFonts w:ascii="Times New Roman" w:eastAsia="Times New Roman" w:hAnsi="Times New Roman" w:cs="Times New Roman"/>
          <w:sz w:val="24"/>
          <w:szCs w:val="24"/>
        </w:rPr>
        <w:t>. Prvi dan konferencije bio je posvećen</w:t>
      </w:r>
      <w:r w:rsidR="008C4CF3">
        <w:rPr>
          <w:rFonts w:ascii="Times New Roman" w:eastAsia="Times New Roman" w:hAnsi="Times New Roman" w:cs="Times New Roman"/>
          <w:sz w:val="24"/>
          <w:szCs w:val="24"/>
        </w:rPr>
        <w:t xml:space="preserve"> provedbi</w:t>
      </w:r>
      <w:r w:rsidR="00A57142" w:rsidRPr="008C4CF3">
        <w:rPr>
          <w:rFonts w:ascii="Times New Roman" w:eastAsia="Times New Roman" w:hAnsi="Times New Roman" w:cs="Times New Roman"/>
          <w:sz w:val="24"/>
          <w:szCs w:val="24"/>
        </w:rPr>
        <w:t xml:space="preserve"> </w:t>
      </w:r>
      <w:r w:rsidR="00A57142" w:rsidRPr="008C4CF3">
        <w:rPr>
          <w:rFonts w:ascii="Times New Roman" w:eastAsia="Times New Roman" w:hAnsi="Times New Roman" w:cs="Times New Roman"/>
          <w:i/>
          <w:sz w:val="24"/>
          <w:szCs w:val="24"/>
        </w:rPr>
        <w:t>P</w:t>
      </w:r>
      <w:r w:rsidR="009F51B2">
        <w:rPr>
          <w:rFonts w:ascii="Times New Roman" w:eastAsia="Times New Roman" w:hAnsi="Times New Roman" w:cs="Times New Roman"/>
          <w:i/>
          <w:sz w:val="24"/>
          <w:szCs w:val="24"/>
        </w:rPr>
        <w:t>ekinške deklaracije</w:t>
      </w:r>
      <w:r w:rsidR="008C4CF3">
        <w:rPr>
          <w:rFonts w:ascii="Times New Roman" w:eastAsia="Times New Roman" w:hAnsi="Times New Roman" w:cs="Times New Roman"/>
          <w:i/>
          <w:sz w:val="24"/>
          <w:szCs w:val="24"/>
        </w:rPr>
        <w:t xml:space="preserve"> i Platforme</w:t>
      </w:r>
      <w:r w:rsidR="00A57142" w:rsidRPr="008C4CF3">
        <w:rPr>
          <w:rFonts w:ascii="Times New Roman" w:eastAsia="Times New Roman" w:hAnsi="Times New Roman" w:cs="Times New Roman"/>
          <w:i/>
          <w:sz w:val="24"/>
          <w:szCs w:val="24"/>
        </w:rPr>
        <w:t xml:space="preserve"> za djelovanje (Peking +30)</w:t>
      </w:r>
      <w:r w:rsidR="00943CCB" w:rsidRPr="008C4CF3">
        <w:rPr>
          <w:rFonts w:ascii="Times New Roman" w:eastAsia="Times New Roman" w:hAnsi="Times New Roman" w:cs="Times New Roman"/>
          <w:sz w:val="24"/>
          <w:szCs w:val="24"/>
        </w:rPr>
        <w:t>, dok se drugi odnosio</w:t>
      </w:r>
      <w:r w:rsidR="008C4CF3">
        <w:rPr>
          <w:rFonts w:ascii="Times New Roman" w:eastAsia="Times New Roman" w:hAnsi="Times New Roman" w:cs="Times New Roman"/>
          <w:sz w:val="24"/>
          <w:szCs w:val="24"/>
        </w:rPr>
        <w:t xml:space="preserve"> na</w:t>
      </w:r>
      <w:r w:rsidR="00913C16">
        <w:rPr>
          <w:rFonts w:ascii="Times New Roman" w:eastAsia="Times New Roman" w:hAnsi="Times New Roman" w:cs="Times New Roman"/>
          <w:sz w:val="24"/>
          <w:szCs w:val="24"/>
        </w:rPr>
        <w:t xml:space="preserve"> ažuriranje</w:t>
      </w:r>
      <w:r w:rsidR="00A57142" w:rsidRPr="008C4CF3">
        <w:rPr>
          <w:rFonts w:ascii="Times New Roman" w:eastAsia="Times New Roman" w:hAnsi="Times New Roman" w:cs="Times New Roman"/>
          <w:sz w:val="24"/>
          <w:szCs w:val="24"/>
        </w:rPr>
        <w:t xml:space="preserve"> </w:t>
      </w:r>
      <w:r w:rsidR="00A57142" w:rsidRPr="008C4CF3">
        <w:rPr>
          <w:rFonts w:ascii="Times New Roman" w:eastAsia="Times New Roman" w:hAnsi="Times New Roman" w:cs="Times New Roman"/>
          <w:i/>
          <w:sz w:val="24"/>
          <w:szCs w:val="24"/>
        </w:rPr>
        <w:t>Indeksa rodne ravnopravnosti</w:t>
      </w:r>
      <w:r w:rsidR="00A57142" w:rsidRPr="008C4CF3">
        <w:rPr>
          <w:rFonts w:ascii="Times New Roman" w:eastAsia="Times New Roman" w:hAnsi="Times New Roman" w:cs="Times New Roman"/>
          <w:sz w:val="24"/>
          <w:szCs w:val="24"/>
        </w:rPr>
        <w:t xml:space="preserve">. </w:t>
      </w:r>
    </w:p>
    <w:p w14:paraId="04601965" w14:textId="0683EDB9" w:rsidR="00A57142" w:rsidRDefault="00A57142" w:rsidP="00C33311">
      <w:pPr>
        <w:spacing w:after="160" w:line="36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U prosincu je </w:t>
      </w:r>
      <w:r w:rsidR="00943CCB">
        <w:rPr>
          <w:rFonts w:ascii="Times New Roman" w:eastAsia="Times New Roman" w:hAnsi="Times New Roman" w:cs="Times New Roman"/>
          <w:sz w:val="24"/>
          <w:szCs w:val="24"/>
        </w:rPr>
        <w:t>predstavnica URS-a</w:t>
      </w:r>
      <w:r w:rsidR="00295723">
        <w:rPr>
          <w:rFonts w:ascii="Times New Roman" w:eastAsia="Times New Roman" w:hAnsi="Times New Roman" w:cs="Times New Roman"/>
          <w:sz w:val="24"/>
          <w:szCs w:val="24"/>
        </w:rPr>
        <w:t xml:space="preserve"> </w:t>
      </w:r>
      <w:r w:rsidR="0097681D">
        <w:rPr>
          <w:rFonts w:ascii="Times New Roman" w:eastAsia="Times New Roman" w:hAnsi="Times New Roman" w:cs="Times New Roman"/>
          <w:sz w:val="24"/>
          <w:szCs w:val="24"/>
        </w:rPr>
        <w:t>sudjelovala</w:t>
      </w:r>
      <w:r w:rsidR="00913C16">
        <w:rPr>
          <w:rFonts w:ascii="Times New Roman" w:eastAsia="Times New Roman" w:hAnsi="Times New Roman" w:cs="Times New Roman"/>
          <w:sz w:val="24"/>
          <w:szCs w:val="24"/>
        </w:rPr>
        <w:t xml:space="preserve"> u Bruxellesu</w:t>
      </w:r>
      <w:r>
        <w:rPr>
          <w:rFonts w:ascii="Times New Roman" w:eastAsia="Times New Roman" w:hAnsi="Times New Roman" w:cs="Times New Roman"/>
          <w:sz w:val="24"/>
          <w:szCs w:val="24"/>
        </w:rPr>
        <w:t xml:space="preserve"> na međunarodnoj konferenciji </w:t>
      </w:r>
      <w:r>
        <w:rPr>
          <w:rFonts w:ascii="Times New Roman" w:eastAsia="Times New Roman" w:hAnsi="Times New Roman" w:cs="Times New Roman"/>
          <w:i/>
          <w:sz w:val="24"/>
          <w:szCs w:val="24"/>
        </w:rPr>
        <w:t>Gender Equality Forum</w:t>
      </w:r>
      <w:r w:rsidR="008C55CC">
        <w:rPr>
          <w:rFonts w:ascii="Times New Roman" w:hAnsi="Times New Roman" w:cs="Times New Roman"/>
          <w:sz w:val="24"/>
          <w:szCs w:val="24"/>
        </w:rPr>
        <w:t>.</w:t>
      </w:r>
      <w:r>
        <w:rPr>
          <w:rFonts w:ascii="Times New Roman" w:eastAsia="Times New Roman" w:hAnsi="Times New Roman" w:cs="Times New Roman"/>
          <w:sz w:val="24"/>
          <w:szCs w:val="24"/>
        </w:rPr>
        <w:t xml:space="preserve"> Sudjelova</w:t>
      </w:r>
      <w:r w:rsidR="0097681D">
        <w:rPr>
          <w:rFonts w:ascii="Times New Roman" w:eastAsia="Times New Roman" w:hAnsi="Times New Roman" w:cs="Times New Roman"/>
          <w:sz w:val="24"/>
          <w:szCs w:val="24"/>
        </w:rPr>
        <w:t>la je na plenarnim sjednicama</w:t>
      </w:r>
      <w:r>
        <w:rPr>
          <w:rFonts w:ascii="Times New Roman" w:eastAsia="Times New Roman" w:hAnsi="Times New Roman" w:cs="Times New Roman"/>
          <w:sz w:val="24"/>
          <w:szCs w:val="24"/>
        </w:rPr>
        <w:t xml:space="preserve"> te na sljedećim </w:t>
      </w:r>
      <w:r w:rsidRPr="008654BE">
        <w:rPr>
          <w:rFonts w:ascii="Times New Roman" w:eastAsia="Times New Roman" w:hAnsi="Times New Roman" w:cs="Times New Roman"/>
          <w:sz w:val="24"/>
          <w:szCs w:val="24"/>
        </w:rPr>
        <w:t>radionicama:</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w:t>
      </w:r>
      <w:r w:rsidRPr="00B9721F">
        <w:rPr>
          <w:rFonts w:ascii="Times New Roman" w:eastAsia="Calibri" w:hAnsi="Times New Roman" w:cs="Times New Roman"/>
          <w:sz w:val="24"/>
          <w:szCs w:val="24"/>
        </w:rPr>
        <w:t>Europsko raskrižje: Izgradnja istinski feminističke Europe</w:t>
      </w:r>
      <w:r w:rsidR="0097681D">
        <w:rPr>
          <w:rFonts w:ascii="Times New Roman" w:eastAsia="Calibri" w:hAnsi="Times New Roman" w:cs="Times New Roman"/>
          <w:sz w:val="24"/>
          <w:szCs w:val="24"/>
        </w:rPr>
        <w:t>“</w:t>
      </w:r>
      <w:r>
        <w:rPr>
          <w:rFonts w:ascii="Times New Roman" w:eastAsia="Calibri" w:hAnsi="Times New Roman" w:cs="Times New Roman"/>
          <w:sz w:val="24"/>
          <w:szCs w:val="24"/>
        </w:rPr>
        <w:t xml:space="preserve"> i „Analiza</w:t>
      </w:r>
      <w:r w:rsidRPr="00B9721F">
        <w:rPr>
          <w:rFonts w:ascii="Times New Roman" w:eastAsia="Calibri" w:hAnsi="Times New Roman" w:cs="Times New Roman"/>
          <w:sz w:val="24"/>
          <w:szCs w:val="24"/>
        </w:rPr>
        <w:t xml:space="preserve"> Direktive EU o nasilju nad ženama: unapređenje prevencije, podrške i pravde za osobe koje su preživjele rodno uvjetovano nasilje</w:t>
      </w:r>
      <w:r>
        <w:rPr>
          <w:rFonts w:ascii="Times New Roman" w:eastAsia="Calibri" w:hAnsi="Times New Roman" w:cs="Times New Roman"/>
          <w:sz w:val="24"/>
          <w:szCs w:val="24"/>
        </w:rPr>
        <w:t>“ te na radionici „</w:t>
      </w:r>
      <w:r w:rsidRPr="007575B8">
        <w:rPr>
          <w:rFonts w:ascii="Times New Roman" w:eastAsia="Calibri" w:hAnsi="Times New Roman" w:cs="Times New Roman"/>
          <w:sz w:val="24"/>
          <w:szCs w:val="24"/>
        </w:rPr>
        <w:t>Primarna prevencija za zaustavljanje rodno uvjetovanog nasilja</w:t>
      </w:r>
      <w:r>
        <w:rPr>
          <w:rFonts w:ascii="Times New Roman" w:eastAsia="Calibri" w:hAnsi="Times New Roman" w:cs="Times New Roman"/>
          <w:sz w:val="24"/>
          <w:szCs w:val="24"/>
        </w:rPr>
        <w:t>“</w:t>
      </w:r>
      <w:r w:rsidR="0097681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1AB4C83F" w14:textId="546C2161" w:rsidR="00913C16" w:rsidRPr="008C4CF3" w:rsidRDefault="00913C16" w:rsidP="009F51B2">
      <w:pPr>
        <w:spacing w:line="360" w:lineRule="auto"/>
        <w:ind w:firstLine="709"/>
        <w:jc w:val="both"/>
        <w:rPr>
          <w:rFonts w:ascii="Calibri" w:eastAsia="Times New Roman" w:hAnsi="Calibri" w:cs="Calibri"/>
          <w:sz w:val="24"/>
          <w:szCs w:val="24"/>
        </w:rPr>
      </w:pPr>
      <w:r>
        <w:rPr>
          <w:rFonts w:ascii="Times New Roman" w:eastAsia="Times New Roman" w:hAnsi="Times New Roman" w:cs="Times New Roman"/>
          <w:sz w:val="24"/>
          <w:szCs w:val="24"/>
        </w:rPr>
        <w:t>Predstavljen je Indeks</w:t>
      </w:r>
      <w:r w:rsidRPr="008C4CF3">
        <w:rPr>
          <w:rFonts w:ascii="Times New Roman" w:eastAsia="Times New Roman" w:hAnsi="Times New Roman" w:cs="Times New Roman"/>
          <w:sz w:val="24"/>
          <w:szCs w:val="24"/>
        </w:rPr>
        <w:t xml:space="preserve"> rodne ravnopravnosti za 2024. godinu</w:t>
      </w:r>
      <w:r>
        <w:rPr>
          <w:rFonts w:ascii="Times New Roman" w:eastAsia="Times New Roman" w:hAnsi="Times New Roman" w:cs="Times New Roman"/>
          <w:sz w:val="24"/>
          <w:szCs w:val="24"/>
        </w:rPr>
        <w:t xml:space="preserve"> koji svake godine izrađuje EIGE, prema kojemu je</w:t>
      </w:r>
      <w:r w:rsidRPr="008C4CF3">
        <w:rPr>
          <w:rFonts w:ascii="Times New Roman" w:eastAsia="Times New Roman" w:hAnsi="Times New Roman" w:cs="Times New Roman"/>
          <w:sz w:val="24"/>
          <w:szCs w:val="24"/>
        </w:rPr>
        <w:t> </w:t>
      </w:r>
      <w:r>
        <w:rPr>
          <w:rFonts w:ascii="Times New Roman" w:eastAsia="Times New Roman" w:hAnsi="Times New Roman" w:cs="Times New Roman"/>
          <w:sz w:val="24"/>
          <w:szCs w:val="24"/>
          <w:shd w:val="clear" w:color="auto" w:fill="FFFFFF"/>
        </w:rPr>
        <w:t xml:space="preserve">Hrvatska </w:t>
      </w:r>
      <w:r w:rsidRPr="008C4CF3">
        <w:rPr>
          <w:rFonts w:ascii="Times New Roman" w:eastAsia="Times New Roman" w:hAnsi="Times New Roman" w:cs="Times New Roman"/>
          <w:sz w:val="24"/>
          <w:szCs w:val="24"/>
          <w:shd w:val="clear" w:color="auto" w:fill="FFFFFF"/>
        </w:rPr>
        <w:t xml:space="preserve">ostvarila 59,7 bodova od mogućih 100, što je za 11,3 boda </w:t>
      </w:r>
      <w:r w:rsidRPr="008C4CF3">
        <w:rPr>
          <w:rFonts w:ascii="Times New Roman" w:eastAsia="Times New Roman" w:hAnsi="Times New Roman" w:cs="Times New Roman"/>
          <w:sz w:val="24"/>
          <w:szCs w:val="24"/>
          <w:shd w:val="clear" w:color="auto" w:fill="FFFFFF"/>
        </w:rPr>
        <w:lastRenderedPageBreak/>
        <w:t>manje od prosjeka EU-a (71 bod). Prema Indeksu, koji je za svoje izdanje u 2024. godini koristio podatke iz 2022. godine, Hrvatska se nalazi</w:t>
      </w:r>
      <w:r>
        <w:rPr>
          <w:rFonts w:ascii="Times New Roman" w:eastAsia="Times New Roman" w:hAnsi="Times New Roman" w:cs="Times New Roman"/>
          <w:sz w:val="24"/>
          <w:szCs w:val="24"/>
          <w:shd w:val="clear" w:color="auto" w:fill="FFFFFF"/>
        </w:rPr>
        <w:t>la</w:t>
      </w:r>
      <w:r w:rsidRPr="008C4CF3">
        <w:rPr>
          <w:rFonts w:ascii="Times New Roman" w:eastAsia="Times New Roman" w:hAnsi="Times New Roman" w:cs="Times New Roman"/>
          <w:b/>
          <w:bCs/>
          <w:sz w:val="24"/>
          <w:szCs w:val="24"/>
          <w:shd w:val="clear" w:color="auto" w:fill="FFFFFF"/>
        </w:rPr>
        <w:t> </w:t>
      </w:r>
      <w:r w:rsidR="00CE7CD8">
        <w:rPr>
          <w:rFonts w:ascii="Times New Roman" w:eastAsia="Times New Roman" w:hAnsi="Times New Roman" w:cs="Times New Roman"/>
          <w:sz w:val="24"/>
          <w:szCs w:val="24"/>
          <w:shd w:val="clear" w:color="auto" w:fill="FFFFFF"/>
        </w:rPr>
        <w:t>na 24. mjestu u EU</w:t>
      </w:r>
      <w:r w:rsidRPr="008C4CF3">
        <w:rPr>
          <w:rFonts w:ascii="Times New Roman" w:eastAsia="Times New Roman" w:hAnsi="Times New Roman" w:cs="Times New Roman"/>
          <w:sz w:val="24"/>
          <w:szCs w:val="24"/>
          <w:shd w:val="clear" w:color="auto" w:fill="FFFFFF"/>
        </w:rPr>
        <w:t xml:space="preserve"> i izgubila je četiri mjesta u odnosu na izdanje Indeksa za 2023.</w:t>
      </w:r>
      <w:r w:rsidRPr="008C4CF3">
        <w:rPr>
          <w:rFonts w:ascii="Times New Roman" w:eastAsia="Times New Roman" w:hAnsi="Times New Roman" w:cs="Times New Roman"/>
          <w:sz w:val="24"/>
          <w:szCs w:val="24"/>
        </w:rPr>
        <w:t> N</w:t>
      </w:r>
      <w:r w:rsidRPr="008C4CF3">
        <w:rPr>
          <w:rFonts w:ascii="Times New Roman" w:eastAsia="Times New Roman" w:hAnsi="Times New Roman" w:cs="Times New Roman"/>
          <w:sz w:val="24"/>
          <w:szCs w:val="24"/>
          <w:shd w:val="clear" w:color="auto" w:fill="FFFFFF"/>
        </w:rPr>
        <w:t>ajbolji rezultat ostvarila je u području novca (74,7 bodova), gdje je na 18. mjestu među svim državama članicama EU. Rodne nejednakosti u Hrvatskoj najveće su u području vremena (48,6 bodova), što Hrvatsku stavlja na posljednje mjesto u poretku. Detaljne informacije o Indeksu rodne ravnopravnosti za 2024., uključujući za Hrvatsku, dostupne su na sljedećoj </w:t>
      </w:r>
      <w:hyperlink r:id="rId19" w:tgtFrame="_blank" w:history="1">
        <w:r w:rsidRPr="008C4CF3">
          <w:rPr>
            <w:rFonts w:ascii="Times New Roman" w:eastAsia="Times New Roman" w:hAnsi="Times New Roman" w:cs="Times New Roman"/>
            <w:color w:val="0000FF"/>
            <w:sz w:val="24"/>
            <w:szCs w:val="24"/>
            <w:u w:val="single"/>
            <w:shd w:val="clear" w:color="auto" w:fill="FFFFFF"/>
          </w:rPr>
          <w:t>poveznici.</w:t>
        </w:r>
      </w:hyperlink>
    </w:p>
    <w:p w14:paraId="75BAF02F" w14:textId="49D77AA5" w:rsidR="00A57142" w:rsidRDefault="00A57142" w:rsidP="00EC0CCB">
      <w:pPr>
        <w:spacing w:after="160" w:line="360" w:lineRule="auto"/>
        <w:ind w:firstLine="709"/>
        <w:jc w:val="both"/>
        <w:rPr>
          <w:rFonts w:ascii="Times New Roman" w:hAnsi="Times New Roman" w:cs="Times New Roman"/>
          <w:sz w:val="24"/>
          <w:szCs w:val="24"/>
        </w:rPr>
      </w:pPr>
      <w:r w:rsidRPr="00CE328E">
        <w:rPr>
          <w:rFonts w:ascii="Times New Roman" w:hAnsi="Times New Roman" w:cs="Times New Roman"/>
          <w:sz w:val="24"/>
          <w:szCs w:val="24"/>
        </w:rPr>
        <w:t>U svrhu</w:t>
      </w:r>
      <w:r w:rsidR="0097681D">
        <w:rPr>
          <w:rFonts w:ascii="Times New Roman" w:hAnsi="Times New Roman" w:cs="Times New Roman"/>
          <w:sz w:val="24"/>
          <w:szCs w:val="24"/>
        </w:rPr>
        <w:t xml:space="preserve"> izrade izvješća </w:t>
      </w:r>
      <w:r w:rsidR="0097681D" w:rsidRPr="00CE328E">
        <w:rPr>
          <w:rFonts w:ascii="Times New Roman" w:hAnsi="Times New Roman" w:cs="Times New Roman"/>
          <w:sz w:val="24"/>
          <w:szCs w:val="24"/>
        </w:rPr>
        <w:t>o institucionalnim mehanizmima za uvođenje ravnopravnosti spolova u javne</w:t>
      </w:r>
      <w:r w:rsidR="0097681D">
        <w:rPr>
          <w:rFonts w:ascii="Times New Roman" w:hAnsi="Times New Roman" w:cs="Times New Roman"/>
          <w:sz w:val="24"/>
          <w:szCs w:val="24"/>
        </w:rPr>
        <w:t xml:space="preserve"> politike i rodnu ravnopravnost </w:t>
      </w:r>
      <w:r w:rsidRPr="00CE328E">
        <w:rPr>
          <w:rFonts w:ascii="Times New Roman" w:hAnsi="Times New Roman" w:cs="Times New Roman"/>
          <w:sz w:val="24"/>
          <w:szCs w:val="24"/>
        </w:rPr>
        <w:t xml:space="preserve">EIGE </w:t>
      </w:r>
      <w:r>
        <w:rPr>
          <w:rFonts w:ascii="Times New Roman" w:hAnsi="Times New Roman" w:cs="Times New Roman"/>
          <w:sz w:val="24"/>
          <w:szCs w:val="24"/>
        </w:rPr>
        <w:t xml:space="preserve">je </w:t>
      </w:r>
      <w:r w:rsidR="0097681D">
        <w:rPr>
          <w:rFonts w:ascii="Times New Roman" w:hAnsi="Times New Roman" w:cs="Times New Roman"/>
          <w:sz w:val="24"/>
          <w:szCs w:val="24"/>
        </w:rPr>
        <w:t>za</w:t>
      </w:r>
      <w:r w:rsidR="00913C16">
        <w:rPr>
          <w:rFonts w:ascii="Times New Roman" w:hAnsi="Times New Roman" w:cs="Times New Roman"/>
          <w:sz w:val="24"/>
          <w:szCs w:val="24"/>
        </w:rPr>
        <w:t>tražio da Hrvatska</w:t>
      </w:r>
      <w:r w:rsidRPr="00CE328E">
        <w:rPr>
          <w:rFonts w:ascii="Times New Roman" w:hAnsi="Times New Roman" w:cs="Times New Roman"/>
          <w:sz w:val="24"/>
          <w:szCs w:val="24"/>
        </w:rPr>
        <w:t xml:space="preserve"> </w:t>
      </w:r>
      <w:r w:rsidR="0097681D">
        <w:rPr>
          <w:rFonts w:ascii="Times New Roman" w:hAnsi="Times New Roman" w:cs="Times New Roman"/>
          <w:sz w:val="24"/>
          <w:szCs w:val="24"/>
        </w:rPr>
        <w:t xml:space="preserve">dostavi podatke putem </w:t>
      </w:r>
      <w:r>
        <w:rPr>
          <w:rFonts w:ascii="Times New Roman" w:hAnsi="Times New Roman" w:cs="Times New Roman"/>
          <w:sz w:val="24"/>
          <w:szCs w:val="24"/>
        </w:rPr>
        <w:t xml:space="preserve"> nacionalne</w:t>
      </w:r>
      <w:r w:rsidRPr="00CE328E">
        <w:rPr>
          <w:rFonts w:ascii="Times New Roman" w:hAnsi="Times New Roman" w:cs="Times New Roman"/>
          <w:sz w:val="24"/>
          <w:szCs w:val="24"/>
        </w:rPr>
        <w:t xml:space="preserve"> </w:t>
      </w:r>
      <w:r>
        <w:rPr>
          <w:rFonts w:ascii="Times New Roman" w:hAnsi="Times New Roman" w:cs="Times New Roman"/>
          <w:sz w:val="24"/>
          <w:szCs w:val="24"/>
        </w:rPr>
        <w:t>kontakt</w:t>
      </w:r>
      <w:r w:rsidRPr="00CE328E">
        <w:rPr>
          <w:rFonts w:ascii="Times New Roman" w:hAnsi="Times New Roman" w:cs="Times New Roman"/>
          <w:sz w:val="24"/>
          <w:szCs w:val="24"/>
        </w:rPr>
        <w:t xml:space="preserve"> točk</w:t>
      </w:r>
      <w:r>
        <w:rPr>
          <w:rFonts w:ascii="Times New Roman" w:hAnsi="Times New Roman" w:cs="Times New Roman"/>
          <w:sz w:val="24"/>
          <w:szCs w:val="24"/>
        </w:rPr>
        <w:t>e</w:t>
      </w:r>
      <w:r w:rsidRPr="00CE328E">
        <w:rPr>
          <w:rFonts w:ascii="Times New Roman" w:hAnsi="Times New Roman" w:cs="Times New Roman"/>
          <w:sz w:val="24"/>
          <w:szCs w:val="24"/>
        </w:rPr>
        <w:t xml:space="preserve"> </w:t>
      </w:r>
      <w:r>
        <w:rPr>
          <w:rFonts w:ascii="Times New Roman" w:hAnsi="Times New Roman" w:cs="Times New Roman"/>
          <w:sz w:val="24"/>
          <w:szCs w:val="24"/>
        </w:rPr>
        <w:t xml:space="preserve">te je </w:t>
      </w:r>
      <w:r w:rsidR="0049582C">
        <w:rPr>
          <w:rFonts w:ascii="Times New Roman" w:hAnsi="Times New Roman"/>
          <w:sz w:val="24"/>
          <w:szCs w:val="24"/>
        </w:rPr>
        <w:t>URS</w:t>
      </w:r>
      <w:r>
        <w:rPr>
          <w:rFonts w:ascii="Times New Roman" w:hAnsi="Times New Roman" w:cs="Times New Roman"/>
          <w:sz w:val="24"/>
          <w:szCs w:val="24"/>
        </w:rPr>
        <w:t xml:space="preserve"> provjeri</w:t>
      </w:r>
      <w:r w:rsidR="00D63DDA">
        <w:rPr>
          <w:rFonts w:ascii="Times New Roman" w:hAnsi="Times New Roman" w:cs="Times New Roman"/>
          <w:sz w:val="24"/>
          <w:szCs w:val="24"/>
        </w:rPr>
        <w:t>o</w:t>
      </w:r>
      <w:r>
        <w:rPr>
          <w:rFonts w:ascii="Times New Roman" w:hAnsi="Times New Roman" w:cs="Times New Roman"/>
          <w:sz w:val="24"/>
          <w:szCs w:val="24"/>
        </w:rPr>
        <w:t>, nadopuni</w:t>
      </w:r>
      <w:r w:rsidR="00D63DDA">
        <w:rPr>
          <w:rFonts w:ascii="Times New Roman" w:hAnsi="Times New Roman" w:cs="Times New Roman"/>
          <w:sz w:val="24"/>
          <w:szCs w:val="24"/>
        </w:rPr>
        <w:t>o</w:t>
      </w:r>
      <w:r>
        <w:rPr>
          <w:rFonts w:ascii="Times New Roman" w:hAnsi="Times New Roman" w:cs="Times New Roman"/>
          <w:sz w:val="24"/>
          <w:szCs w:val="24"/>
        </w:rPr>
        <w:t xml:space="preserve"> i dostavi</w:t>
      </w:r>
      <w:r w:rsidR="00D63DDA">
        <w:rPr>
          <w:rFonts w:ascii="Times New Roman" w:hAnsi="Times New Roman" w:cs="Times New Roman"/>
          <w:sz w:val="24"/>
          <w:szCs w:val="24"/>
        </w:rPr>
        <w:t>o</w:t>
      </w:r>
      <w:r>
        <w:rPr>
          <w:rFonts w:ascii="Times New Roman" w:hAnsi="Times New Roman" w:cs="Times New Roman"/>
          <w:sz w:val="24"/>
          <w:szCs w:val="24"/>
        </w:rPr>
        <w:t xml:space="preserve"> sve tražene podatke. S </w:t>
      </w:r>
      <w:r w:rsidR="0049582C">
        <w:rPr>
          <w:rFonts w:ascii="Times New Roman" w:hAnsi="Times New Roman" w:cs="Times New Roman"/>
          <w:sz w:val="24"/>
          <w:szCs w:val="24"/>
        </w:rPr>
        <w:t>URS-</w:t>
      </w:r>
      <w:r w:rsidR="00C45D7C">
        <w:rPr>
          <w:rFonts w:ascii="Times New Roman" w:hAnsi="Times New Roman" w:cs="Times New Roman"/>
          <w:sz w:val="24"/>
          <w:szCs w:val="24"/>
        </w:rPr>
        <w:t>a</w:t>
      </w:r>
      <w:r>
        <w:rPr>
          <w:rFonts w:ascii="Times New Roman" w:hAnsi="Times New Roman" w:cs="Times New Roman"/>
          <w:sz w:val="24"/>
          <w:szCs w:val="24"/>
        </w:rPr>
        <w:t xml:space="preserve"> je</w:t>
      </w:r>
      <w:r w:rsidR="0097681D">
        <w:rPr>
          <w:rFonts w:ascii="Times New Roman" w:hAnsi="Times New Roman" w:cs="Times New Roman"/>
          <w:sz w:val="24"/>
          <w:szCs w:val="24"/>
        </w:rPr>
        <w:t xml:space="preserve"> vezano uz navedeno izvješće</w:t>
      </w:r>
      <w:r>
        <w:rPr>
          <w:rFonts w:ascii="Times New Roman" w:hAnsi="Times New Roman" w:cs="Times New Roman"/>
          <w:sz w:val="24"/>
          <w:szCs w:val="24"/>
        </w:rPr>
        <w:t xml:space="preserve"> surađivala profesorica sa Sveučilišta u Rijeci.</w:t>
      </w:r>
    </w:p>
    <w:p w14:paraId="6DB8A762" w14:textId="2660F2D3" w:rsidR="00B657C4" w:rsidRPr="00544BD1" w:rsidRDefault="00544BD1" w:rsidP="00544BD1">
      <w:pPr>
        <w:shd w:val="clear" w:color="auto" w:fill="FFFFFF"/>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5.4. </w:t>
      </w:r>
      <w:r w:rsidR="000C7E9D" w:rsidRPr="00544BD1">
        <w:rPr>
          <w:rFonts w:ascii="Times New Roman" w:eastAsia="Times New Roman" w:hAnsi="Times New Roman"/>
          <w:b/>
          <w:sz w:val="24"/>
          <w:szCs w:val="24"/>
        </w:rPr>
        <w:t>Org</w:t>
      </w:r>
      <w:r w:rsidR="00933562" w:rsidRPr="00544BD1">
        <w:rPr>
          <w:rFonts w:ascii="Times New Roman" w:eastAsia="Times New Roman" w:hAnsi="Times New Roman"/>
          <w:b/>
          <w:sz w:val="24"/>
          <w:szCs w:val="24"/>
        </w:rPr>
        <w:t>a</w:t>
      </w:r>
      <w:r w:rsidR="00B657C4" w:rsidRPr="00544BD1">
        <w:rPr>
          <w:rFonts w:ascii="Times New Roman" w:eastAsia="Times New Roman" w:hAnsi="Times New Roman"/>
          <w:b/>
          <w:sz w:val="24"/>
          <w:szCs w:val="24"/>
        </w:rPr>
        <w:t xml:space="preserve">nizacija za gospodarsku suradnju i razvoj </w:t>
      </w:r>
    </w:p>
    <w:p w14:paraId="2509FB50" w14:textId="090541D5" w:rsidR="000C538A" w:rsidRDefault="00B8350F" w:rsidP="000C538A">
      <w:pPr>
        <w:spacing w:after="16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Pristupni pregovori za priključivanje Hrvatske OECD-u </w:t>
      </w:r>
    </w:p>
    <w:p w14:paraId="0AFAF3B3" w14:textId="092A4D2E" w:rsidR="000C538A" w:rsidRPr="000C538A" w:rsidRDefault="000C538A" w:rsidP="000C538A">
      <w:pPr>
        <w:spacing w:after="160" w:line="360" w:lineRule="auto"/>
        <w:jc w:val="both"/>
        <w:rPr>
          <w:rFonts w:ascii="Times New Roman" w:hAnsi="Times New Roman" w:cs="Times New Roman"/>
          <w:sz w:val="24"/>
          <w:szCs w:val="24"/>
        </w:rPr>
      </w:pPr>
      <w:r w:rsidRPr="000C538A">
        <w:rPr>
          <w:rFonts w:ascii="Times New Roman" w:hAnsi="Times New Roman" w:cs="Times New Roman"/>
          <w:sz w:val="24"/>
          <w:szCs w:val="24"/>
        </w:rPr>
        <w:t xml:space="preserve">           URS</w:t>
      </w:r>
      <w:r>
        <w:rPr>
          <w:rFonts w:ascii="Times New Roman" w:hAnsi="Times New Roman" w:cs="Times New Roman"/>
          <w:sz w:val="24"/>
          <w:szCs w:val="24"/>
        </w:rPr>
        <w:t xml:space="preserve"> je u 2024. nastavio s aktivnostima vezanim uz pristupanje RH </w:t>
      </w:r>
      <w:r w:rsidR="00167504">
        <w:rPr>
          <w:rFonts w:ascii="Times New Roman" w:hAnsi="Times New Roman" w:cs="Times New Roman"/>
          <w:sz w:val="24"/>
          <w:szCs w:val="24"/>
        </w:rPr>
        <w:t xml:space="preserve">Organizaciji za gospodarsku suradnju i razvoj (dalje: </w:t>
      </w:r>
      <w:r>
        <w:rPr>
          <w:rFonts w:ascii="Times New Roman" w:hAnsi="Times New Roman" w:cs="Times New Roman"/>
          <w:sz w:val="24"/>
          <w:szCs w:val="24"/>
        </w:rPr>
        <w:t>OECD</w:t>
      </w:r>
      <w:r w:rsidR="00167504">
        <w:rPr>
          <w:rFonts w:ascii="Times New Roman" w:hAnsi="Times New Roman" w:cs="Times New Roman"/>
          <w:sz w:val="24"/>
          <w:szCs w:val="24"/>
        </w:rPr>
        <w:t>)</w:t>
      </w:r>
      <w:r>
        <w:rPr>
          <w:rFonts w:ascii="Times New Roman" w:hAnsi="Times New Roman" w:cs="Times New Roman"/>
          <w:sz w:val="24"/>
          <w:szCs w:val="24"/>
        </w:rPr>
        <w:t xml:space="preserve"> započetim u 2023. godini.</w:t>
      </w:r>
    </w:p>
    <w:p w14:paraId="253C29C6" w14:textId="71DF62D7" w:rsidR="00B8350F" w:rsidRDefault="00B8350F" w:rsidP="00B8350F">
      <w:pPr>
        <w:spacing w:after="160" w:line="360" w:lineRule="auto"/>
        <w:ind w:firstLine="709"/>
        <w:jc w:val="both"/>
        <w:rPr>
          <w:rFonts w:ascii="Times New Roman" w:hAnsi="Times New Roman" w:cs="Times New Roman"/>
          <w:sz w:val="24"/>
          <w:szCs w:val="24"/>
        </w:rPr>
      </w:pPr>
      <w:r>
        <w:rPr>
          <w:rFonts w:ascii="Times New Roman" w:hAnsi="Times New Roman"/>
          <w:sz w:val="24"/>
          <w:szCs w:val="24"/>
        </w:rPr>
        <w:t xml:space="preserve">URS </w:t>
      </w:r>
      <w:r>
        <w:rPr>
          <w:rFonts w:ascii="Times New Roman" w:hAnsi="Times New Roman" w:cs="Times New Roman"/>
          <w:sz w:val="24"/>
          <w:szCs w:val="24"/>
        </w:rPr>
        <w:t xml:space="preserve">je ispunio, iz djelokruga svoje nadležnosti, sveobuhvatni </w:t>
      </w:r>
      <w:r w:rsidRPr="00812AF6">
        <w:rPr>
          <w:rFonts w:ascii="Times New Roman" w:hAnsi="Times New Roman" w:cs="Times New Roman"/>
          <w:i/>
          <w:sz w:val="24"/>
          <w:szCs w:val="24"/>
        </w:rPr>
        <w:t xml:space="preserve">Upitnik OECD-a o kombinacijama politika za unaprjeđenje ravnopravnosti </w:t>
      </w:r>
      <w:r w:rsidRPr="00D63DDA">
        <w:rPr>
          <w:rFonts w:ascii="Times New Roman" w:hAnsi="Times New Roman" w:cs="Times New Roman"/>
          <w:i/>
          <w:sz w:val="24"/>
          <w:szCs w:val="24"/>
        </w:rPr>
        <w:t>spolova</w:t>
      </w:r>
      <w:r>
        <w:rPr>
          <w:rFonts w:ascii="Times New Roman" w:hAnsi="Times New Roman" w:cs="Times New Roman"/>
          <w:sz w:val="24"/>
          <w:szCs w:val="24"/>
        </w:rPr>
        <w:t xml:space="preserve"> i dostavio odgovore nadležnom </w:t>
      </w:r>
      <w:r w:rsidRPr="00D63DDA">
        <w:rPr>
          <w:rFonts w:ascii="Times New Roman" w:hAnsi="Times New Roman" w:cs="Times New Roman"/>
          <w:sz w:val="24"/>
          <w:szCs w:val="24"/>
        </w:rPr>
        <w:t xml:space="preserve"> M</w:t>
      </w:r>
      <w:r>
        <w:rPr>
          <w:rFonts w:ascii="Times New Roman" w:hAnsi="Times New Roman" w:cs="Times New Roman"/>
          <w:sz w:val="24"/>
          <w:szCs w:val="24"/>
        </w:rPr>
        <w:t xml:space="preserve">ROSP. </w:t>
      </w:r>
    </w:p>
    <w:p w14:paraId="4417EA72" w14:textId="358A8241" w:rsidR="006D4A98" w:rsidRDefault="006D4A98" w:rsidP="006D4A98">
      <w:pPr>
        <w:spacing w:after="160" w:line="360" w:lineRule="auto"/>
        <w:ind w:firstLine="709"/>
        <w:jc w:val="both"/>
        <w:rPr>
          <w:rFonts w:ascii="Times New Roman" w:hAnsi="Times New Roman" w:cs="Times New Roman"/>
          <w:sz w:val="24"/>
          <w:szCs w:val="24"/>
        </w:rPr>
      </w:pPr>
      <w:r w:rsidRPr="001F2BFE">
        <w:rPr>
          <w:rFonts w:ascii="Times New Roman" w:hAnsi="Times New Roman" w:cs="Times New Roman"/>
          <w:sz w:val="24"/>
          <w:szCs w:val="24"/>
        </w:rPr>
        <w:t xml:space="preserve">Savjetnik u </w:t>
      </w:r>
      <w:r>
        <w:rPr>
          <w:rFonts w:ascii="Times New Roman" w:hAnsi="Times New Roman" w:cs="Times New Roman"/>
          <w:sz w:val="24"/>
          <w:szCs w:val="24"/>
        </w:rPr>
        <w:t>URS-a</w:t>
      </w:r>
      <w:r w:rsidRPr="001F2BFE">
        <w:rPr>
          <w:rFonts w:ascii="Times New Roman" w:hAnsi="Times New Roman" w:cs="Times New Roman"/>
          <w:sz w:val="24"/>
          <w:szCs w:val="24"/>
        </w:rPr>
        <w:t xml:space="preserve"> se</w:t>
      </w:r>
      <w:r>
        <w:rPr>
          <w:rFonts w:ascii="Times New Roman" w:hAnsi="Times New Roman" w:cs="Times New Roman"/>
          <w:sz w:val="24"/>
          <w:szCs w:val="24"/>
        </w:rPr>
        <w:t>,</w:t>
      </w:r>
      <w:r w:rsidRPr="001F2BFE">
        <w:rPr>
          <w:rFonts w:ascii="Times New Roman" w:hAnsi="Times New Roman" w:cs="Times New Roman"/>
          <w:sz w:val="24"/>
          <w:szCs w:val="24"/>
        </w:rPr>
        <w:t xml:space="preserve"> na prijedlog koordinatorice za ravnopravnost spolova u Ministarstvu mora, prometa i infrastruktur</w:t>
      </w:r>
      <w:r w:rsidR="00C33311">
        <w:rPr>
          <w:rFonts w:ascii="Times New Roman" w:hAnsi="Times New Roman" w:cs="Times New Roman"/>
          <w:sz w:val="24"/>
          <w:szCs w:val="24"/>
        </w:rPr>
        <w:t>e</w:t>
      </w:r>
      <w:r>
        <w:rPr>
          <w:rFonts w:ascii="Times New Roman" w:hAnsi="Times New Roman" w:cs="Times New Roman"/>
          <w:sz w:val="24"/>
          <w:szCs w:val="24"/>
        </w:rPr>
        <w:t>, pridružio u online formatu  Međunarodnom forumu za transport OECD-a na godišnjim</w:t>
      </w:r>
      <w:r w:rsidRPr="001F2BFE">
        <w:rPr>
          <w:rFonts w:ascii="Times New Roman" w:hAnsi="Times New Roman" w:cs="Times New Roman"/>
          <w:sz w:val="24"/>
          <w:szCs w:val="24"/>
        </w:rPr>
        <w:t xml:space="preserve"> konzultacijama</w:t>
      </w:r>
      <w:r>
        <w:rPr>
          <w:rFonts w:ascii="Times New Roman" w:hAnsi="Times New Roman" w:cs="Times New Roman"/>
          <w:sz w:val="24"/>
          <w:szCs w:val="24"/>
        </w:rPr>
        <w:t>.</w:t>
      </w:r>
      <w:r w:rsidRPr="001F2BFE">
        <w:rPr>
          <w:rFonts w:ascii="Times New Roman" w:hAnsi="Times New Roman" w:cs="Times New Roman"/>
          <w:sz w:val="24"/>
          <w:szCs w:val="24"/>
        </w:rPr>
        <w:t xml:space="preserve"> </w:t>
      </w:r>
      <w:r>
        <w:rPr>
          <w:rFonts w:ascii="Times New Roman" w:hAnsi="Times New Roman" w:cs="Times New Roman"/>
          <w:sz w:val="24"/>
          <w:szCs w:val="24"/>
        </w:rPr>
        <w:t>Konzultacije se održavaju jednom</w:t>
      </w:r>
      <w:r w:rsidRPr="001F2BFE">
        <w:rPr>
          <w:rFonts w:ascii="Times New Roman" w:hAnsi="Times New Roman" w:cs="Times New Roman"/>
          <w:sz w:val="24"/>
          <w:szCs w:val="24"/>
        </w:rPr>
        <w:t xml:space="preserve"> godišnje i služe kako bi se integrirale politike rodne ravnopr</w:t>
      </w:r>
      <w:r>
        <w:rPr>
          <w:rFonts w:ascii="Times New Roman" w:hAnsi="Times New Roman" w:cs="Times New Roman"/>
          <w:sz w:val="24"/>
          <w:szCs w:val="24"/>
        </w:rPr>
        <w:t xml:space="preserve">avnosti u politike transporta. </w:t>
      </w:r>
      <w:r w:rsidRPr="001F2BFE">
        <w:rPr>
          <w:rFonts w:ascii="Times New Roman" w:hAnsi="Times New Roman" w:cs="Times New Roman"/>
          <w:sz w:val="24"/>
          <w:szCs w:val="24"/>
        </w:rPr>
        <w:t>Tema konzultacija</w:t>
      </w:r>
      <w:r>
        <w:rPr>
          <w:rFonts w:ascii="Times New Roman" w:hAnsi="Times New Roman" w:cs="Times New Roman"/>
          <w:sz w:val="24"/>
          <w:szCs w:val="24"/>
        </w:rPr>
        <w:t xml:space="preserve"> u siječnju 2024. bila</w:t>
      </w:r>
      <w:r w:rsidRPr="001F2BFE">
        <w:rPr>
          <w:rFonts w:ascii="Times New Roman" w:hAnsi="Times New Roman" w:cs="Times New Roman"/>
          <w:sz w:val="24"/>
          <w:szCs w:val="24"/>
        </w:rPr>
        <w:t xml:space="preserve"> je ozelen</w:t>
      </w:r>
      <w:r>
        <w:rPr>
          <w:rFonts w:ascii="Times New Roman" w:hAnsi="Times New Roman" w:cs="Times New Roman"/>
          <w:sz w:val="24"/>
          <w:szCs w:val="24"/>
        </w:rPr>
        <w:t xml:space="preserve">javanje transporta, odnosno </w:t>
      </w:r>
      <w:r w:rsidR="00F45BF3">
        <w:rPr>
          <w:rFonts w:ascii="Times New Roman" w:hAnsi="Times New Roman" w:cs="Times New Roman"/>
          <w:sz w:val="24"/>
          <w:szCs w:val="24"/>
        </w:rPr>
        <w:t>kako pitanje</w:t>
      </w:r>
      <w:r w:rsidRPr="001F2BFE">
        <w:rPr>
          <w:rFonts w:ascii="Times New Roman" w:hAnsi="Times New Roman" w:cs="Times New Roman"/>
          <w:sz w:val="24"/>
          <w:szCs w:val="24"/>
        </w:rPr>
        <w:t xml:space="preserve"> rodne ravnopravnosti integrirati u zelene politi</w:t>
      </w:r>
      <w:r>
        <w:rPr>
          <w:rFonts w:ascii="Times New Roman" w:hAnsi="Times New Roman" w:cs="Times New Roman"/>
          <w:sz w:val="24"/>
          <w:szCs w:val="24"/>
        </w:rPr>
        <w:t>ke transporta.</w:t>
      </w:r>
    </w:p>
    <w:p w14:paraId="509C6CAD" w14:textId="1E109B0D" w:rsidR="005F09F6" w:rsidRDefault="005F09F6" w:rsidP="005F09F6">
      <w:pPr>
        <w:spacing w:after="16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poziv MPUDT </w:t>
      </w:r>
      <w:r w:rsidRPr="00812AF6">
        <w:rPr>
          <w:rFonts w:ascii="Times New Roman" w:hAnsi="Times New Roman" w:cs="Times New Roman"/>
          <w:sz w:val="24"/>
          <w:szCs w:val="24"/>
        </w:rPr>
        <w:t>u lipnju</w:t>
      </w:r>
      <w:r>
        <w:rPr>
          <w:rFonts w:ascii="Times New Roman" w:hAnsi="Times New Roman" w:cs="Times New Roman"/>
          <w:sz w:val="24"/>
          <w:szCs w:val="24"/>
        </w:rPr>
        <w:t xml:space="preserve"> su predstavnici URS</w:t>
      </w:r>
      <w:r w:rsidR="004847DB">
        <w:rPr>
          <w:rFonts w:ascii="Times New Roman" w:hAnsi="Times New Roman" w:cs="Times New Roman"/>
          <w:sz w:val="24"/>
          <w:szCs w:val="24"/>
        </w:rPr>
        <w:t>-a</w:t>
      </w:r>
      <w:r>
        <w:rPr>
          <w:rFonts w:ascii="Times New Roman" w:hAnsi="Times New Roman" w:cs="Times New Roman"/>
          <w:sz w:val="24"/>
          <w:szCs w:val="24"/>
        </w:rPr>
        <w:t xml:space="preserve"> sudjelovali na sastanku s predstavnicama OECD-a o institucionalnim okvirima za rodnu ravnopravnost u Hrvatskoj. Na sastanku je sudjelovala i predstavnica MVEP-a.</w:t>
      </w:r>
      <w:r w:rsidRPr="00623882">
        <w:rPr>
          <w:rFonts w:ascii="Times New Roman" w:hAnsi="Times New Roman" w:cs="Times New Roman"/>
          <w:sz w:val="24"/>
          <w:szCs w:val="24"/>
        </w:rPr>
        <w:t xml:space="preserve"> </w:t>
      </w:r>
      <w:r>
        <w:rPr>
          <w:rFonts w:ascii="Times New Roman" w:hAnsi="Times New Roman" w:cs="Times New Roman"/>
          <w:sz w:val="24"/>
          <w:szCs w:val="24"/>
        </w:rPr>
        <w:t xml:space="preserve">Nakon sastanka predstavnice OECD-a javile su se s dopunskim pitanjima o nevladinim udrugama koje pružaju besplatnu pravnu pomoć žrtvama rodno uvjetovanog nasilja te civilnim društvima kojima je u području rada LGBTIQ+ zajednica, te je </w:t>
      </w:r>
      <w:r>
        <w:rPr>
          <w:rFonts w:ascii="Times New Roman" w:hAnsi="Times New Roman"/>
          <w:sz w:val="24"/>
          <w:szCs w:val="24"/>
        </w:rPr>
        <w:t>URS</w:t>
      </w:r>
      <w:r>
        <w:rPr>
          <w:rFonts w:ascii="Times New Roman" w:hAnsi="Times New Roman" w:cs="Times New Roman"/>
          <w:sz w:val="24"/>
          <w:szCs w:val="24"/>
        </w:rPr>
        <w:t xml:space="preserve"> dostavio odgovore na tražena pitanja.</w:t>
      </w:r>
    </w:p>
    <w:p w14:paraId="6F37DCE2" w14:textId="77777777" w:rsidR="000C538A" w:rsidRDefault="000C538A" w:rsidP="000C538A">
      <w:pPr>
        <w:spacing w:after="16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U rujnu je </w:t>
      </w:r>
      <w:r>
        <w:rPr>
          <w:rFonts w:ascii="Times New Roman" w:hAnsi="Times New Roman"/>
          <w:sz w:val="24"/>
          <w:szCs w:val="24"/>
        </w:rPr>
        <w:t>URS dostavio</w:t>
      </w:r>
      <w:r>
        <w:rPr>
          <w:rFonts w:ascii="Times New Roman" w:hAnsi="Times New Roman" w:cs="Times New Roman"/>
          <w:sz w:val="24"/>
          <w:szCs w:val="24"/>
        </w:rPr>
        <w:t xml:space="preserve"> MPUDT komentare na </w:t>
      </w:r>
      <w:r w:rsidRPr="00D63DDA">
        <w:rPr>
          <w:rFonts w:ascii="Times New Roman" w:hAnsi="Times New Roman" w:cs="Times New Roman"/>
          <w:i/>
          <w:sz w:val="24"/>
        </w:rPr>
        <w:t>Nacrt Izvještaja za pristupanje Odboru za javno upravljanje zaprimljenog od Tajništva OECD-a</w:t>
      </w:r>
      <w:r>
        <w:rPr>
          <w:rFonts w:ascii="Times New Roman" w:hAnsi="Times New Roman" w:cs="Times New Roman"/>
          <w:i/>
          <w:sz w:val="24"/>
        </w:rPr>
        <w:t>.</w:t>
      </w:r>
      <w:r w:rsidRPr="00D63DDA">
        <w:rPr>
          <w:rFonts w:ascii="Times New Roman" w:hAnsi="Times New Roman" w:cs="Times New Roman"/>
          <w:sz w:val="28"/>
          <w:szCs w:val="24"/>
        </w:rPr>
        <w:t xml:space="preserve"> </w:t>
      </w:r>
    </w:p>
    <w:p w14:paraId="61B3E172" w14:textId="2E0B2FA2" w:rsidR="004B0C77" w:rsidRPr="004B0C77" w:rsidRDefault="00E86EC7" w:rsidP="00EC0CCB">
      <w:pPr>
        <w:spacing w:after="160" w:line="360" w:lineRule="auto"/>
        <w:ind w:firstLine="709"/>
        <w:jc w:val="both"/>
        <w:rPr>
          <w:rFonts w:ascii="Times New Roman" w:hAnsi="Times New Roman" w:cs="Times New Roman"/>
          <w:sz w:val="24"/>
          <w:szCs w:val="24"/>
        </w:rPr>
      </w:pPr>
      <w:r>
        <w:rPr>
          <w:rFonts w:ascii="Times New Roman" w:hAnsi="Times New Roman" w:cs="Times New Roman"/>
          <w:sz w:val="24"/>
          <w:szCs w:val="24"/>
        </w:rPr>
        <w:t>U Stockholmu se  u prosincu o</w:t>
      </w:r>
      <w:r w:rsidR="004B0C77" w:rsidRPr="004B0C77">
        <w:rPr>
          <w:rFonts w:ascii="Times New Roman" w:hAnsi="Times New Roman" w:cs="Times New Roman"/>
          <w:sz w:val="24"/>
          <w:szCs w:val="24"/>
        </w:rPr>
        <w:t xml:space="preserve">držao 6. sastanak Radne skupine za rodno osviještenu politiku i upravljanje, u okviru Odbora za javno upravljanje </w:t>
      </w:r>
      <w:r w:rsidR="0097681D">
        <w:rPr>
          <w:rFonts w:ascii="Times New Roman" w:hAnsi="Times New Roman" w:cs="Times New Roman"/>
          <w:sz w:val="24"/>
          <w:szCs w:val="24"/>
        </w:rPr>
        <w:t>OECD-a</w:t>
      </w:r>
      <w:r w:rsidR="004B0C77" w:rsidRPr="004B0C77">
        <w:rPr>
          <w:rFonts w:ascii="Times New Roman" w:hAnsi="Times New Roman" w:cs="Times New Roman"/>
          <w:sz w:val="24"/>
          <w:szCs w:val="24"/>
        </w:rPr>
        <w:t xml:space="preserve">, koji je obuhvatio sljedeće teme: trend porasta rodnih razlika kod povjerenja u vlade, borba protiv ekonomskog nasilja nad ženama, podaci i pokazatelji ubrzavanja rodne ravnopravnosti, Forum OECD-a o rodnoj ravnopravnosti, primjeri korištenja rodno osviještene politike te politički dijalog o suočavanju s tehnološki potpomognutim nasiljem. Na sastanku je sudjelovala i predstavnica URS-a u svojstvu članice Radne skupine za koordinaciju pripreme </w:t>
      </w:r>
      <w:r w:rsidR="007A3996">
        <w:rPr>
          <w:rFonts w:ascii="Times New Roman" w:hAnsi="Times New Roman" w:cs="Times New Roman"/>
          <w:sz w:val="24"/>
          <w:szCs w:val="24"/>
        </w:rPr>
        <w:t>i pristupanja RH OECD-u</w:t>
      </w:r>
      <w:r w:rsidR="004B0C77" w:rsidRPr="004B0C77">
        <w:rPr>
          <w:rFonts w:ascii="Times New Roman" w:hAnsi="Times New Roman" w:cs="Times New Roman"/>
          <w:sz w:val="24"/>
          <w:szCs w:val="24"/>
        </w:rPr>
        <w:t>, koja djel</w:t>
      </w:r>
      <w:r w:rsidR="007A3996">
        <w:rPr>
          <w:rFonts w:ascii="Times New Roman" w:hAnsi="Times New Roman" w:cs="Times New Roman"/>
          <w:sz w:val="24"/>
          <w:szCs w:val="24"/>
        </w:rPr>
        <w:t>uje pri M</w:t>
      </w:r>
      <w:r w:rsidR="006E6B0C">
        <w:rPr>
          <w:rFonts w:ascii="Times New Roman" w:hAnsi="Times New Roman" w:cs="Times New Roman"/>
          <w:sz w:val="24"/>
          <w:szCs w:val="24"/>
        </w:rPr>
        <w:t>P</w:t>
      </w:r>
      <w:r w:rsidR="007A3996">
        <w:rPr>
          <w:rFonts w:ascii="Times New Roman" w:hAnsi="Times New Roman" w:cs="Times New Roman"/>
          <w:sz w:val="24"/>
          <w:szCs w:val="24"/>
        </w:rPr>
        <w:t>UDT</w:t>
      </w:r>
      <w:r w:rsidR="003B07E3">
        <w:rPr>
          <w:rFonts w:ascii="Times New Roman" w:hAnsi="Times New Roman" w:cs="Times New Roman"/>
          <w:sz w:val="24"/>
          <w:szCs w:val="24"/>
        </w:rPr>
        <w:t xml:space="preserve">. </w:t>
      </w:r>
      <w:r w:rsidR="004B0C77" w:rsidRPr="004B0C77">
        <w:rPr>
          <w:rFonts w:ascii="Times New Roman" w:hAnsi="Times New Roman" w:cs="Times New Roman"/>
          <w:sz w:val="24"/>
          <w:szCs w:val="24"/>
        </w:rPr>
        <w:t>Istaknula je informacije o uvođenju novog kaznenog djela femicida u sklopu izmjena kazn</w:t>
      </w:r>
      <w:r w:rsidR="00B8350F">
        <w:rPr>
          <w:rFonts w:ascii="Times New Roman" w:hAnsi="Times New Roman" w:cs="Times New Roman"/>
          <w:sz w:val="24"/>
          <w:szCs w:val="24"/>
        </w:rPr>
        <w:t xml:space="preserve">enog zakonodavstva, </w:t>
      </w:r>
      <w:r w:rsidR="004B0C77" w:rsidRPr="004B0C77">
        <w:rPr>
          <w:rFonts w:ascii="Times New Roman" w:hAnsi="Times New Roman" w:cs="Times New Roman"/>
          <w:sz w:val="24"/>
          <w:szCs w:val="24"/>
        </w:rPr>
        <w:t xml:space="preserve"> o izmjenama obiteljskog zakonodavstva u pogledu zaštite djeteta u procesu razvoda ukoliko postoji sumnja u obiteljsko nasilje, te najavila donošenje i izradu strateških dokumenata iz područja rodne ravnopravnosti i suzbijanja rodno utemeljenog nasilja. Također, istaknula je i skoru primjenu novih demografskih mjera u 2025. godini koje se odnose na uvećanje naknade roditeljima tijekom roditeljskog dopusta i provedbu Nacionalne kampanje za promociju pozitivnog i ravnopravnog roditeljstva, koja je imala za cilj poticanje očeva na korištenje očinskog dopusta.</w:t>
      </w:r>
    </w:p>
    <w:p w14:paraId="4CDCC1AF" w14:textId="15C42B61" w:rsidR="004B0C77" w:rsidRPr="004B0C77" w:rsidRDefault="0049582C" w:rsidP="00EC0CCB">
      <w:pPr>
        <w:spacing w:after="160" w:line="360" w:lineRule="auto"/>
        <w:ind w:firstLine="709"/>
        <w:jc w:val="both"/>
        <w:rPr>
          <w:rFonts w:ascii="Times New Roman" w:hAnsi="Times New Roman" w:cs="Times New Roman"/>
          <w:sz w:val="24"/>
          <w:szCs w:val="24"/>
        </w:rPr>
      </w:pPr>
      <w:r>
        <w:rPr>
          <w:rFonts w:ascii="Times New Roman" w:hAnsi="Times New Roman" w:cs="Times New Roman"/>
          <w:sz w:val="24"/>
          <w:szCs w:val="24"/>
        </w:rPr>
        <w:t>URS</w:t>
      </w:r>
      <w:r w:rsidR="004B0C77" w:rsidRPr="004B0C77">
        <w:rPr>
          <w:rFonts w:ascii="Times New Roman" w:hAnsi="Times New Roman" w:cs="Times New Roman"/>
          <w:sz w:val="24"/>
          <w:szCs w:val="24"/>
        </w:rPr>
        <w:t xml:space="preserve"> je dao doprinos u izradi materijala za prezentaciju koju je, sukladno nadležnosti, u prosincu održ</w:t>
      </w:r>
      <w:r w:rsidR="005F09F6">
        <w:rPr>
          <w:rFonts w:ascii="Times New Roman" w:hAnsi="Times New Roman" w:cs="Times New Roman"/>
          <w:sz w:val="24"/>
          <w:szCs w:val="24"/>
        </w:rPr>
        <w:t>ao državni tajnik u MPUDT</w:t>
      </w:r>
      <w:r w:rsidR="004B0C77" w:rsidRPr="004B0C77">
        <w:rPr>
          <w:rFonts w:ascii="Times New Roman" w:hAnsi="Times New Roman" w:cs="Times New Roman"/>
          <w:sz w:val="24"/>
          <w:szCs w:val="24"/>
        </w:rPr>
        <w:t xml:space="preserve"> s ciljem predstavlj</w:t>
      </w:r>
      <w:r w:rsidR="005F09F6">
        <w:rPr>
          <w:rFonts w:ascii="Times New Roman" w:hAnsi="Times New Roman" w:cs="Times New Roman"/>
          <w:sz w:val="24"/>
          <w:szCs w:val="24"/>
        </w:rPr>
        <w:t>anja napretka RH</w:t>
      </w:r>
      <w:r w:rsidR="004B0C77" w:rsidRPr="004B0C77">
        <w:rPr>
          <w:rFonts w:ascii="Times New Roman" w:hAnsi="Times New Roman" w:cs="Times New Roman"/>
          <w:sz w:val="24"/>
          <w:szCs w:val="24"/>
        </w:rPr>
        <w:t xml:space="preserve"> u sklopu podnošenja </w:t>
      </w:r>
      <w:r w:rsidR="004B0C77" w:rsidRPr="003B07E3">
        <w:rPr>
          <w:rFonts w:ascii="Times New Roman" w:hAnsi="Times New Roman" w:cs="Times New Roman"/>
          <w:i/>
          <w:sz w:val="24"/>
          <w:szCs w:val="24"/>
        </w:rPr>
        <w:t>Izvješća</w:t>
      </w:r>
      <w:r w:rsidR="004B0C77" w:rsidRPr="004B0C77">
        <w:rPr>
          <w:rFonts w:ascii="Times New Roman" w:hAnsi="Times New Roman" w:cs="Times New Roman"/>
          <w:sz w:val="24"/>
          <w:szCs w:val="24"/>
        </w:rPr>
        <w:t xml:space="preserve"> pred OECD-ovim Odborom za javno upravljanje. Doprinos </w:t>
      </w:r>
      <w:r>
        <w:rPr>
          <w:rFonts w:ascii="Times New Roman" w:hAnsi="Times New Roman" w:cs="Times New Roman"/>
          <w:sz w:val="24"/>
          <w:szCs w:val="24"/>
        </w:rPr>
        <w:t>URS-</w:t>
      </w:r>
      <w:r w:rsidR="004B0C77" w:rsidRPr="004B0C77">
        <w:rPr>
          <w:rFonts w:ascii="Times New Roman" w:hAnsi="Times New Roman" w:cs="Times New Roman"/>
          <w:sz w:val="24"/>
          <w:szCs w:val="24"/>
        </w:rPr>
        <w:t>a obuhvati</w:t>
      </w:r>
      <w:r>
        <w:rPr>
          <w:rFonts w:ascii="Times New Roman" w:hAnsi="Times New Roman" w:cs="Times New Roman"/>
          <w:sz w:val="24"/>
          <w:szCs w:val="24"/>
        </w:rPr>
        <w:t>o</w:t>
      </w:r>
      <w:r w:rsidR="004B0C77" w:rsidRPr="004B0C77">
        <w:rPr>
          <w:rFonts w:ascii="Times New Roman" w:hAnsi="Times New Roman" w:cs="Times New Roman"/>
          <w:sz w:val="24"/>
          <w:szCs w:val="24"/>
        </w:rPr>
        <w:t xml:space="preserve"> je informacije koje su se odnosile na suzbijanje rodno utemeljenog nasilja, uspostavu ravnoteže profesionalnog i obiteljskog života i postizanje rodne ravnoteže na pozicijama donošenja odluka.</w:t>
      </w:r>
    </w:p>
    <w:p w14:paraId="09665375" w14:textId="2CB9E58B" w:rsidR="00A57142" w:rsidRPr="005D0724" w:rsidRDefault="00A57142" w:rsidP="00EC0CCB">
      <w:pPr>
        <w:spacing w:after="16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 prosincu je </w:t>
      </w:r>
      <w:r w:rsidR="0049582C">
        <w:rPr>
          <w:rFonts w:ascii="Times New Roman" w:hAnsi="Times New Roman"/>
          <w:sz w:val="24"/>
          <w:szCs w:val="24"/>
        </w:rPr>
        <w:t>URS</w:t>
      </w:r>
      <w:r w:rsidR="005F09F6">
        <w:rPr>
          <w:rFonts w:ascii="Times New Roman" w:hAnsi="Times New Roman" w:cs="Times New Roman"/>
          <w:sz w:val="24"/>
          <w:szCs w:val="24"/>
        </w:rPr>
        <w:t xml:space="preserve"> izradio dodatne</w:t>
      </w:r>
      <w:r>
        <w:rPr>
          <w:rFonts w:ascii="Times New Roman" w:hAnsi="Times New Roman" w:cs="Times New Roman"/>
          <w:sz w:val="24"/>
          <w:szCs w:val="24"/>
        </w:rPr>
        <w:t xml:space="preserve"> odgovore na pitanja OECD-a kao dio pripreme za sastanak u vezi pristupanja Hrvatske OECD-u, te je prijedloge odgovora dostavi</w:t>
      </w:r>
      <w:r w:rsidR="00D63DDA">
        <w:rPr>
          <w:rFonts w:ascii="Times New Roman" w:hAnsi="Times New Roman" w:cs="Times New Roman"/>
          <w:sz w:val="24"/>
          <w:szCs w:val="24"/>
        </w:rPr>
        <w:t xml:space="preserve">o </w:t>
      </w:r>
      <w:r>
        <w:rPr>
          <w:rFonts w:ascii="Times New Roman" w:hAnsi="Times New Roman" w:cs="Times New Roman"/>
          <w:sz w:val="24"/>
          <w:szCs w:val="24"/>
        </w:rPr>
        <w:t>M</w:t>
      </w:r>
      <w:r w:rsidR="005F09F6">
        <w:rPr>
          <w:rFonts w:ascii="Times New Roman" w:hAnsi="Times New Roman" w:cs="Times New Roman"/>
          <w:sz w:val="24"/>
          <w:szCs w:val="24"/>
        </w:rPr>
        <w:t>PUDT.</w:t>
      </w:r>
    </w:p>
    <w:p w14:paraId="4BEA1BB6" w14:textId="2DF9713D" w:rsidR="00B657C4" w:rsidRPr="00544BD1" w:rsidRDefault="00544BD1" w:rsidP="00544BD1">
      <w:pPr>
        <w:spacing w:after="160" w:line="360" w:lineRule="auto"/>
        <w:jc w:val="both"/>
        <w:rPr>
          <w:rFonts w:ascii="Times New Roman" w:hAnsi="Times New Roman"/>
          <w:b/>
          <w:sz w:val="24"/>
          <w:szCs w:val="24"/>
        </w:rPr>
      </w:pPr>
      <w:r>
        <w:rPr>
          <w:rFonts w:ascii="Times New Roman" w:hAnsi="Times New Roman"/>
          <w:b/>
          <w:sz w:val="24"/>
          <w:szCs w:val="24"/>
        </w:rPr>
        <w:t xml:space="preserve">5.5. </w:t>
      </w:r>
      <w:r w:rsidR="000C7E9D" w:rsidRPr="00544BD1">
        <w:rPr>
          <w:rFonts w:ascii="Times New Roman" w:hAnsi="Times New Roman"/>
          <w:b/>
          <w:sz w:val="24"/>
          <w:szCs w:val="24"/>
        </w:rPr>
        <w:t xml:space="preserve"> </w:t>
      </w:r>
      <w:r w:rsidR="0050613C" w:rsidRPr="00544BD1">
        <w:rPr>
          <w:rFonts w:ascii="Times New Roman" w:hAnsi="Times New Roman"/>
          <w:b/>
          <w:sz w:val="24"/>
          <w:szCs w:val="24"/>
        </w:rPr>
        <w:t>Ostali oblici me</w:t>
      </w:r>
      <w:r w:rsidR="00B657C4" w:rsidRPr="00544BD1">
        <w:rPr>
          <w:rFonts w:ascii="Times New Roman" w:hAnsi="Times New Roman"/>
          <w:b/>
          <w:sz w:val="24"/>
          <w:szCs w:val="24"/>
        </w:rPr>
        <w:t>đunarodnih aktivnosti</w:t>
      </w:r>
    </w:p>
    <w:p w14:paraId="345ADB86" w14:textId="2DAAD2FF" w:rsidR="003D71E1" w:rsidRDefault="000C11E7" w:rsidP="00A57142">
      <w:pPr>
        <w:spacing w:after="16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0C11E7">
        <w:rPr>
          <w:rFonts w:ascii="Times New Roman" w:hAnsi="Times New Roman" w:cs="Times New Roman"/>
          <w:sz w:val="24"/>
          <w:szCs w:val="24"/>
        </w:rPr>
        <w:t>Ostali oblici međunarodne suradnje obuhvatili su sastanak s</w:t>
      </w:r>
      <w:r>
        <w:rPr>
          <w:rFonts w:ascii="Times New Roman" w:hAnsi="Times New Roman" w:cs="Times New Roman"/>
          <w:sz w:val="24"/>
          <w:szCs w:val="24"/>
        </w:rPr>
        <w:t>a</w:t>
      </w:r>
      <w:r w:rsidRPr="000C11E7">
        <w:rPr>
          <w:rFonts w:ascii="Times New Roman" w:hAnsi="Times New Roman" w:cs="Times New Roman"/>
          <w:sz w:val="24"/>
          <w:szCs w:val="24"/>
        </w:rPr>
        <w:t xml:space="preserve"> </w:t>
      </w:r>
      <w:r w:rsidRPr="00E86EC7">
        <w:rPr>
          <w:rFonts w:ascii="Times New Roman" w:hAnsi="Times New Roman" w:cs="Times New Roman"/>
          <w:i/>
          <w:sz w:val="24"/>
          <w:szCs w:val="24"/>
        </w:rPr>
        <w:t>Agencijom za ravnopravnost za ravnopravnost Republike Kosovo</w:t>
      </w:r>
      <w:r w:rsidRPr="000C11E7">
        <w:rPr>
          <w:rFonts w:ascii="Times New Roman" w:hAnsi="Times New Roman" w:cs="Times New Roman"/>
          <w:sz w:val="24"/>
          <w:szCs w:val="24"/>
        </w:rPr>
        <w:t xml:space="preserve"> te suradnju sa </w:t>
      </w:r>
      <w:r w:rsidR="00A51869">
        <w:rPr>
          <w:rFonts w:ascii="Times New Roman" w:hAnsi="Times New Roman" w:cs="Times New Roman"/>
          <w:sz w:val="24"/>
          <w:szCs w:val="24"/>
        </w:rPr>
        <w:t xml:space="preserve">FRA </w:t>
      </w:r>
      <w:r w:rsidRPr="000C11E7">
        <w:rPr>
          <w:rFonts w:ascii="Times New Roman" w:hAnsi="Times New Roman" w:cs="Times New Roman"/>
          <w:sz w:val="24"/>
          <w:szCs w:val="24"/>
        </w:rPr>
        <w:t>i Veleposlanstvima Republike Francuske i SAD-a.</w:t>
      </w:r>
    </w:p>
    <w:p w14:paraId="4223EAE8" w14:textId="77777777" w:rsidR="00BA1098" w:rsidRDefault="00BA1098" w:rsidP="00A57142">
      <w:pPr>
        <w:spacing w:after="160" w:line="360" w:lineRule="auto"/>
        <w:jc w:val="both"/>
        <w:rPr>
          <w:rFonts w:ascii="Times New Roman" w:hAnsi="Times New Roman" w:cs="Times New Roman"/>
          <w:sz w:val="24"/>
          <w:szCs w:val="24"/>
        </w:rPr>
      </w:pPr>
    </w:p>
    <w:p w14:paraId="76F7A942" w14:textId="77777777" w:rsidR="00BA1098" w:rsidRDefault="00BA1098" w:rsidP="00A57142">
      <w:pPr>
        <w:spacing w:after="160" w:line="360" w:lineRule="auto"/>
        <w:jc w:val="both"/>
        <w:rPr>
          <w:rFonts w:ascii="Times New Roman" w:hAnsi="Times New Roman" w:cs="Times New Roman"/>
          <w:sz w:val="24"/>
          <w:szCs w:val="24"/>
        </w:rPr>
      </w:pPr>
    </w:p>
    <w:p w14:paraId="42AB80CE" w14:textId="77777777" w:rsidR="006D640C" w:rsidRPr="00C9317A" w:rsidRDefault="006D640C" w:rsidP="00EB0989">
      <w:pPr>
        <w:spacing w:after="160" w:line="360" w:lineRule="auto"/>
        <w:jc w:val="both"/>
        <w:rPr>
          <w:rFonts w:ascii="Times New Roman" w:hAnsi="Times New Roman" w:cs="Times New Roman"/>
          <w:sz w:val="24"/>
          <w:szCs w:val="24"/>
          <w:u w:val="single"/>
        </w:rPr>
      </w:pPr>
      <w:r w:rsidRPr="00C9317A">
        <w:rPr>
          <w:rFonts w:ascii="Times New Roman" w:hAnsi="Times New Roman" w:cs="Times New Roman"/>
          <w:sz w:val="24"/>
          <w:szCs w:val="24"/>
          <w:u w:val="single"/>
        </w:rPr>
        <w:lastRenderedPageBreak/>
        <w:t xml:space="preserve">Sastanak sa Agencijom za ravnopravnost spolova Republike Kosovo </w:t>
      </w:r>
    </w:p>
    <w:p w14:paraId="4879488F" w14:textId="77777777" w:rsidR="006D640C" w:rsidRDefault="006D640C" w:rsidP="006D640C">
      <w:pPr>
        <w:spacing w:after="160" w:line="360" w:lineRule="auto"/>
        <w:ind w:firstLine="709"/>
        <w:jc w:val="both"/>
        <w:rPr>
          <w:rFonts w:ascii="Times New Roman" w:hAnsi="Times New Roman" w:cs="Times New Roman"/>
          <w:sz w:val="24"/>
          <w:szCs w:val="24"/>
        </w:rPr>
      </w:pPr>
      <w:r>
        <w:rPr>
          <w:rFonts w:ascii="Times New Roman" w:hAnsi="Times New Roman" w:cs="Times New Roman"/>
          <w:bCs/>
          <w:sz w:val="24"/>
          <w:szCs w:val="24"/>
        </w:rPr>
        <w:t>Ravnateljica URS-a, sa suradnicima, primila je u rujnu</w:t>
      </w:r>
      <w:r w:rsidRPr="00176527">
        <w:rPr>
          <w:rFonts w:ascii="Times New Roman" w:hAnsi="Times New Roman" w:cs="Times New Roman"/>
          <w:bCs/>
          <w:sz w:val="24"/>
          <w:szCs w:val="24"/>
        </w:rPr>
        <w:t xml:space="preserve"> službenu delegaciju Republike Kosovo, predvođenu</w:t>
      </w:r>
      <w:r>
        <w:rPr>
          <w:rFonts w:ascii="Times New Roman" w:hAnsi="Times New Roman" w:cs="Times New Roman"/>
          <w:bCs/>
          <w:sz w:val="24"/>
          <w:szCs w:val="24"/>
        </w:rPr>
        <w:t xml:space="preserve"> izvršnom direktoricom Agencije</w:t>
      </w:r>
      <w:r w:rsidRPr="00176527">
        <w:rPr>
          <w:rFonts w:ascii="Times New Roman" w:hAnsi="Times New Roman" w:cs="Times New Roman"/>
          <w:bCs/>
          <w:sz w:val="24"/>
          <w:szCs w:val="24"/>
        </w:rPr>
        <w:t xml:space="preserve"> za ravnopravnost spol</w:t>
      </w:r>
      <w:r>
        <w:rPr>
          <w:rFonts w:ascii="Times New Roman" w:hAnsi="Times New Roman" w:cs="Times New Roman"/>
          <w:bCs/>
          <w:sz w:val="24"/>
          <w:szCs w:val="24"/>
        </w:rPr>
        <w:t>ova (pri Uredu premijera), koja je posjetila RH u okviru projekta</w:t>
      </w:r>
      <w:r w:rsidRPr="00176527">
        <w:rPr>
          <w:rFonts w:ascii="Times New Roman" w:hAnsi="Times New Roman" w:cs="Times New Roman"/>
          <w:bCs/>
          <w:sz w:val="24"/>
          <w:szCs w:val="24"/>
        </w:rPr>
        <w:t> </w:t>
      </w:r>
      <w:r w:rsidRPr="00176527">
        <w:rPr>
          <w:rFonts w:ascii="Times New Roman" w:hAnsi="Times New Roman" w:cs="Times New Roman"/>
          <w:bCs/>
          <w:i/>
          <w:iCs/>
          <w:sz w:val="24"/>
          <w:szCs w:val="24"/>
        </w:rPr>
        <w:t>Gender Equality Facility</w:t>
      </w:r>
      <w:r w:rsidRPr="00176527">
        <w:rPr>
          <w:rFonts w:ascii="Times New Roman" w:hAnsi="Times New Roman" w:cs="Times New Roman"/>
          <w:bCs/>
          <w:sz w:val="24"/>
          <w:szCs w:val="24"/>
        </w:rPr>
        <w:t> (GEF)</w:t>
      </w:r>
      <w:r>
        <w:rPr>
          <w:rFonts w:ascii="Times New Roman" w:hAnsi="Times New Roman" w:cs="Times New Roman"/>
          <w:bCs/>
          <w:sz w:val="24"/>
          <w:szCs w:val="24"/>
        </w:rPr>
        <w:t>,</w:t>
      </w:r>
      <w:r w:rsidRPr="00176527">
        <w:rPr>
          <w:rFonts w:ascii="Times New Roman" w:hAnsi="Times New Roman" w:cs="Times New Roman"/>
          <w:bCs/>
          <w:sz w:val="24"/>
          <w:szCs w:val="24"/>
        </w:rPr>
        <w:t xml:space="preserve"> u organizaciji ureda UN Women na Kosovu i Europske unije.</w:t>
      </w:r>
      <w:r>
        <w:rPr>
          <w:rFonts w:ascii="Times New Roman" w:hAnsi="Times New Roman" w:cs="Times New Roman"/>
          <w:bCs/>
          <w:sz w:val="24"/>
          <w:szCs w:val="24"/>
        </w:rPr>
        <w:t xml:space="preserve"> U delegaciji su, uz ostale članove Agencije za ravnopravnost spolova, sudjelovali i predstavnici  </w:t>
      </w:r>
      <w:r>
        <w:rPr>
          <w:rFonts w:ascii="Times New Roman" w:hAnsi="Times New Roman" w:cs="Times New Roman"/>
          <w:sz w:val="24"/>
          <w:szCs w:val="24"/>
        </w:rPr>
        <w:t>Ministarstva</w:t>
      </w:r>
      <w:r w:rsidRPr="00176527">
        <w:rPr>
          <w:rFonts w:ascii="Times New Roman" w:hAnsi="Times New Roman" w:cs="Times New Roman"/>
          <w:sz w:val="24"/>
          <w:szCs w:val="24"/>
        </w:rPr>
        <w:t xml:space="preserve"> unutarnjih poslova</w:t>
      </w:r>
      <w:r>
        <w:rPr>
          <w:rFonts w:ascii="Times New Roman" w:hAnsi="Times New Roman" w:cs="Times New Roman"/>
          <w:sz w:val="24"/>
          <w:szCs w:val="24"/>
        </w:rPr>
        <w:t>, Ministarstva</w:t>
      </w:r>
      <w:r w:rsidRPr="00176527">
        <w:rPr>
          <w:rFonts w:ascii="Times New Roman" w:hAnsi="Times New Roman" w:cs="Times New Roman"/>
          <w:sz w:val="24"/>
          <w:szCs w:val="24"/>
        </w:rPr>
        <w:t xml:space="preserve"> lokalne uprave i administracije</w:t>
      </w:r>
      <w:r>
        <w:rPr>
          <w:rFonts w:ascii="Times New Roman" w:hAnsi="Times New Roman" w:cs="Times New Roman"/>
          <w:sz w:val="24"/>
          <w:szCs w:val="24"/>
        </w:rPr>
        <w:t>,  Ministarstva</w:t>
      </w:r>
      <w:r w:rsidRPr="00176527">
        <w:rPr>
          <w:rFonts w:ascii="Times New Roman" w:hAnsi="Times New Roman" w:cs="Times New Roman"/>
          <w:sz w:val="24"/>
          <w:szCs w:val="24"/>
        </w:rPr>
        <w:t xml:space="preserve"> pravosuđa</w:t>
      </w:r>
      <w:r>
        <w:rPr>
          <w:rFonts w:ascii="Times New Roman" w:hAnsi="Times New Roman" w:cs="Times New Roman"/>
          <w:sz w:val="24"/>
          <w:szCs w:val="24"/>
        </w:rPr>
        <w:t>,</w:t>
      </w:r>
      <w:r w:rsidRPr="00176527">
        <w:rPr>
          <w:rFonts w:ascii="Times New Roman" w:hAnsi="Times New Roman" w:cs="Times New Roman"/>
          <w:sz w:val="24"/>
          <w:szCs w:val="24"/>
        </w:rPr>
        <w:t xml:space="preserve"> Kosovskog instituta za javnu upravu, Ured</w:t>
      </w:r>
      <w:r>
        <w:rPr>
          <w:rFonts w:ascii="Times New Roman" w:hAnsi="Times New Roman" w:cs="Times New Roman"/>
          <w:sz w:val="24"/>
          <w:szCs w:val="24"/>
        </w:rPr>
        <w:t>a</w:t>
      </w:r>
      <w:r w:rsidRPr="00176527">
        <w:rPr>
          <w:rFonts w:ascii="Times New Roman" w:hAnsi="Times New Roman" w:cs="Times New Roman"/>
          <w:sz w:val="24"/>
          <w:szCs w:val="24"/>
        </w:rPr>
        <w:t xml:space="preserve"> za strateško planiranje, Ured</w:t>
      </w:r>
      <w:r>
        <w:rPr>
          <w:rFonts w:ascii="Times New Roman" w:hAnsi="Times New Roman" w:cs="Times New Roman"/>
          <w:sz w:val="24"/>
          <w:szCs w:val="24"/>
        </w:rPr>
        <w:t>a za koordinaciju procesa i Ureda za razvoj i suradnju</w:t>
      </w:r>
      <w:r w:rsidRPr="00176527">
        <w:rPr>
          <w:rFonts w:ascii="Times New Roman" w:hAnsi="Times New Roman" w:cs="Times New Roman"/>
          <w:sz w:val="24"/>
          <w:szCs w:val="24"/>
        </w:rPr>
        <w:t xml:space="preserve"> U</w:t>
      </w:r>
      <w:r>
        <w:rPr>
          <w:rFonts w:ascii="Times New Roman" w:hAnsi="Times New Roman" w:cs="Times New Roman"/>
          <w:sz w:val="24"/>
          <w:szCs w:val="24"/>
        </w:rPr>
        <w:t>reda premijera te voditeljica i koordinatori</w:t>
      </w:r>
      <w:r w:rsidRPr="00176527">
        <w:rPr>
          <w:rFonts w:ascii="Times New Roman" w:hAnsi="Times New Roman" w:cs="Times New Roman"/>
          <w:sz w:val="24"/>
          <w:szCs w:val="24"/>
        </w:rPr>
        <w:t xml:space="preserve"> GEF </w:t>
      </w:r>
      <w:r>
        <w:rPr>
          <w:rFonts w:ascii="Times New Roman" w:hAnsi="Times New Roman" w:cs="Times New Roman"/>
          <w:sz w:val="24"/>
          <w:szCs w:val="24"/>
        </w:rPr>
        <w:t xml:space="preserve">projekta. </w:t>
      </w:r>
    </w:p>
    <w:p w14:paraId="6FE17B1A" w14:textId="690F5D06" w:rsidR="006D640C" w:rsidRDefault="006D640C" w:rsidP="006D640C">
      <w:pPr>
        <w:spacing w:after="160" w:line="360" w:lineRule="auto"/>
        <w:ind w:firstLine="709"/>
        <w:jc w:val="both"/>
        <w:rPr>
          <w:rFonts w:ascii="Times New Roman" w:hAnsi="Times New Roman" w:cs="Times New Roman"/>
          <w:sz w:val="24"/>
          <w:szCs w:val="24"/>
        </w:rPr>
      </w:pPr>
      <w:r w:rsidRPr="00176527">
        <w:rPr>
          <w:rFonts w:ascii="Times New Roman" w:hAnsi="Times New Roman" w:cs="Times New Roman"/>
          <w:sz w:val="24"/>
          <w:szCs w:val="24"/>
        </w:rPr>
        <w:t>Radi</w:t>
      </w:r>
      <w:r>
        <w:rPr>
          <w:rFonts w:ascii="Times New Roman" w:hAnsi="Times New Roman" w:cs="Times New Roman"/>
          <w:sz w:val="24"/>
          <w:szCs w:val="24"/>
        </w:rPr>
        <w:t>lo</w:t>
      </w:r>
      <w:r w:rsidRPr="00176527">
        <w:rPr>
          <w:rFonts w:ascii="Times New Roman" w:hAnsi="Times New Roman" w:cs="Times New Roman"/>
          <w:sz w:val="24"/>
          <w:szCs w:val="24"/>
        </w:rPr>
        <w:t xml:space="preserve"> se o studijskom posjetu na temu </w:t>
      </w:r>
      <w:r>
        <w:rPr>
          <w:rFonts w:ascii="Times New Roman" w:hAnsi="Times New Roman" w:cs="Times New Roman"/>
          <w:i/>
          <w:iCs/>
          <w:sz w:val="24"/>
          <w:szCs w:val="24"/>
        </w:rPr>
        <w:t>Istraživanja</w:t>
      </w:r>
      <w:r w:rsidRPr="00176527">
        <w:rPr>
          <w:rFonts w:ascii="Times New Roman" w:hAnsi="Times New Roman" w:cs="Times New Roman"/>
          <w:i/>
          <w:iCs/>
          <w:sz w:val="24"/>
          <w:szCs w:val="24"/>
        </w:rPr>
        <w:t xml:space="preserve"> hrvatskog pristupa uvođenju rodno osviještene politike u procesu pristupanja EU</w:t>
      </w:r>
      <w:r>
        <w:rPr>
          <w:rFonts w:ascii="Times New Roman" w:hAnsi="Times New Roman" w:cs="Times New Roman"/>
          <w:sz w:val="24"/>
          <w:szCs w:val="24"/>
        </w:rPr>
        <w:t>.</w:t>
      </w:r>
      <w:r w:rsidRPr="00176527">
        <w:rPr>
          <w:rFonts w:ascii="Times New Roman" w:hAnsi="Times New Roman" w:cs="Times New Roman"/>
          <w:sz w:val="24"/>
          <w:szCs w:val="24"/>
        </w:rPr>
        <w:t xml:space="preserve"> Cilj sastanka bio je saznati više o praktičnom </w:t>
      </w:r>
      <w:r>
        <w:rPr>
          <w:rFonts w:ascii="Times New Roman" w:hAnsi="Times New Roman" w:cs="Times New Roman"/>
          <w:sz w:val="24"/>
          <w:szCs w:val="24"/>
        </w:rPr>
        <w:t>znanju i iskustvu URS-</w:t>
      </w:r>
      <w:r w:rsidRPr="00176527">
        <w:rPr>
          <w:rFonts w:ascii="Times New Roman" w:hAnsi="Times New Roman" w:cs="Times New Roman"/>
          <w:sz w:val="24"/>
          <w:szCs w:val="24"/>
        </w:rPr>
        <w:t>a pri usklađivanju hrvatskih politika rodne ravnopravnosti sa standardima EU. Studijski posjet pružio je ključnim dionicima s Kosova vrijedne uvide u hrvatske inicijative i najbolje prakse po pitanjima rodne ravnopravnosti i usklađivanja zakonodavstva s pravnom stečevinom EU i globalnim standardima.</w:t>
      </w:r>
    </w:p>
    <w:p w14:paraId="383C7687" w14:textId="77777777" w:rsidR="006D640C" w:rsidRDefault="006D640C" w:rsidP="006D640C">
      <w:pPr>
        <w:spacing w:after="160" w:line="360" w:lineRule="auto"/>
        <w:ind w:firstLine="709"/>
        <w:jc w:val="both"/>
        <w:rPr>
          <w:rFonts w:ascii="Times New Roman" w:hAnsi="Times New Roman" w:cs="Times New Roman"/>
          <w:sz w:val="24"/>
          <w:szCs w:val="24"/>
        </w:rPr>
      </w:pPr>
      <w:r>
        <w:rPr>
          <w:rFonts w:ascii="Times New Roman" w:hAnsi="Times New Roman" w:cs="Times New Roman"/>
          <w:sz w:val="24"/>
          <w:szCs w:val="24"/>
        </w:rPr>
        <w:t>Ravnateljica je ukratko</w:t>
      </w:r>
      <w:r w:rsidRPr="00176527">
        <w:rPr>
          <w:rFonts w:ascii="Times New Roman" w:hAnsi="Times New Roman" w:cs="Times New Roman"/>
          <w:sz w:val="24"/>
          <w:szCs w:val="24"/>
        </w:rPr>
        <w:t xml:space="preserve"> opisala proces pr</w:t>
      </w:r>
      <w:r>
        <w:rPr>
          <w:rFonts w:ascii="Times New Roman" w:hAnsi="Times New Roman" w:cs="Times New Roman"/>
          <w:sz w:val="24"/>
          <w:szCs w:val="24"/>
        </w:rPr>
        <w:t>ipreme za pristupanje Hrvatske</w:t>
      </w:r>
      <w:r w:rsidRPr="00176527">
        <w:rPr>
          <w:rFonts w:ascii="Times New Roman" w:hAnsi="Times New Roman" w:cs="Times New Roman"/>
          <w:sz w:val="24"/>
          <w:szCs w:val="24"/>
        </w:rPr>
        <w:t xml:space="preserve"> EU, od zakonodavnih promjena pa sve do današnjih aktivnosti vezanih za provedbu europskih politika, odnosno transponi</w:t>
      </w:r>
      <w:r>
        <w:rPr>
          <w:rFonts w:ascii="Times New Roman" w:hAnsi="Times New Roman" w:cs="Times New Roman"/>
          <w:sz w:val="24"/>
          <w:szCs w:val="24"/>
        </w:rPr>
        <w:t>ranju direktiva EU u hrvatsko zakonodavstvo.</w:t>
      </w:r>
      <w:r w:rsidRPr="00176527">
        <w:rPr>
          <w:rFonts w:ascii="Times New Roman" w:hAnsi="Times New Roman" w:cs="Times New Roman"/>
          <w:sz w:val="24"/>
          <w:szCs w:val="24"/>
        </w:rPr>
        <w:t xml:space="preserve"> Opisala je nacionalne politike i planove vezane za ravnopravnost spolova, kao i institucionalne mehanizme odgovorne za područje rodne j</w:t>
      </w:r>
      <w:r>
        <w:rPr>
          <w:rFonts w:ascii="Times New Roman" w:hAnsi="Times New Roman" w:cs="Times New Roman"/>
          <w:sz w:val="24"/>
          <w:szCs w:val="24"/>
        </w:rPr>
        <w:t>ednakosti,</w:t>
      </w:r>
      <w:r w:rsidRPr="00176527">
        <w:rPr>
          <w:rFonts w:ascii="Times New Roman" w:hAnsi="Times New Roman" w:cs="Times New Roman"/>
          <w:sz w:val="24"/>
          <w:szCs w:val="24"/>
        </w:rPr>
        <w:t xml:space="preserve"> donošenje </w:t>
      </w:r>
      <w:r w:rsidRPr="00493E42">
        <w:rPr>
          <w:rFonts w:ascii="Times New Roman" w:hAnsi="Times New Roman" w:cs="Times New Roman"/>
          <w:i/>
          <w:sz w:val="24"/>
          <w:szCs w:val="24"/>
        </w:rPr>
        <w:t>Zakona o ravnopravnosti spolova</w:t>
      </w:r>
      <w:r>
        <w:rPr>
          <w:rFonts w:ascii="Times New Roman" w:hAnsi="Times New Roman" w:cs="Times New Roman"/>
          <w:i/>
          <w:sz w:val="24"/>
          <w:szCs w:val="24"/>
        </w:rPr>
        <w:t>,</w:t>
      </w:r>
      <w:r>
        <w:rPr>
          <w:rFonts w:ascii="Times New Roman" w:hAnsi="Times New Roman" w:cs="Times New Roman"/>
          <w:sz w:val="24"/>
          <w:szCs w:val="24"/>
        </w:rPr>
        <w:t xml:space="preserve"> </w:t>
      </w:r>
      <w:r w:rsidRPr="00176527">
        <w:rPr>
          <w:rFonts w:ascii="Times New Roman" w:hAnsi="Times New Roman" w:cs="Times New Roman"/>
          <w:sz w:val="24"/>
          <w:szCs w:val="24"/>
        </w:rPr>
        <w:t xml:space="preserve">osnivanje </w:t>
      </w:r>
      <w:r>
        <w:rPr>
          <w:rFonts w:ascii="Times New Roman" w:hAnsi="Times New Roman" w:cs="Times New Roman"/>
          <w:sz w:val="24"/>
          <w:szCs w:val="24"/>
        </w:rPr>
        <w:t>URS-a i</w:t>
      </w:r>
      <w:r w:rsidRPr="00176527">
        <w:rPr>
          <w:rFonts w:ascii="Times New Roman" w:hAnsi="Times New Roman" w:cs="Times New Roman"/>
          <w:sz w:val="24"/>
          <w:szCs w:val="24"/>
        </w:rPr>
        <w:t xml:space="preserve"> njegov razvoj u proteklih 20 godina.</w:t>
      </w:r>
    </w:p>
    <w:p w14:paraId="029BEA0B" w14:textId="418F5997" w:rsidR="006D640C" w:rsidRDefault="006D640C" w:rsidP="006D640C">
      <w:pPr>
        <w:spacing w:after="160" w:line="360" w:lineRule="auto"/>
        <w:ind w:firstLine="709"/>
        <w:jc w:val="both"/>
        <w:rPr>
          <w:rFonts w:ascii="Times New Roman" w:hAnsi="Times New Roman" w:cs="Times New Roman"/>
          <w:sz w:val="24"/>
          <w:szCs w:val="24"/>
        </w:rPr>
      </w:pPr>
      <w:r>
        <w:rPr>
          <w:rFonts w:ascii="Times New Roman" w:hAnsi="Times New Roman" w:cs="Times New Roman"/>
          <w:sz w:val="24"/>
          <w:szCs w:val="24"/>
        </w:rPr>
        <w:t>Voditeljica kosovske delegacije izvijestila je da k</w:t>
      </w:r>
      <w:r w:rsidRPr="00176527">
        <w:rPr>
          <w:rFonts w:ascii="Times New Roman" w:hAnsi="Times New Roman" w:cs="Times New Roman"/>
          <w:sz w:val="24"/>
          <w:szCs w:val="24"/>
        </w:rPr>
        <w:t>osovske institucije trenutačno rade na usklađivanju nacionalnih strateških politika i zakonodavstva s pravnom stečevinom EU i izgradnji kapaciteta za ispunjavanje standarda EU, posebice u području ravnopravnosti spolova. Osim toga,</w:t>
      </w:r>
      <w:r>
        <w:rPr>
          <w:rFonts w:ascii="Times New Roman" w:hAnsi="Times New Roman" w:cs="Times New Roman"/>
          <w:sz w:val="24"/>
          <w:szCs w:val="24"/>
        </w:rPr>
        <w:t xml:space="preserve"> istaknula je da je Kosovo</w:t>
      </w:r>
      <w:r w:rsidRPr="00176527">
        <w:rPr>
          <w:rFonts w:ascii="Times New Roman" w:hAnsi="Times New Roman" w:cs="Times New Roman"/>
          <w:sz w:val="24"/>
          <w:szCs w:val="24"/>
        </w:rPr>
        <w:t xml:space="preserve"> podnijelo zahtjev za status zemlje kandidatkinje za članstvo u EU</w:t>
      </w:r>
      <w:r>
        <w:rPr>
          <w:rFonts w:ascii="Times New Roman" w:hAnsi="Times New Roman" w:cs="Times New Roman"/>
          <w:sz w:val="24"/>
          <w:szCs w:val="24"/>
        </w:rPr>
        <w:t>.</w:t>
      </w:r>
      <w:r w:rsidRPr="00176527">
        <w:rPr>
          <w:rFonts w:ascii="Times New Roman" w:hAnsi="Times New Roman" w:cs="Times New Roman"/>
          <w:sz w:val="24"/>
          <w:szCs w:val="24"/>
        </w:rPr>
        <w:t xml:space="preserve"> </w:t>
      </w:r>
      <w:r>
        <w:rPr>
          <w:rFonts w:ascii="Times New Roman" w:hAnsi="Times New Roman" w:cs="Times New Roman"/>
          <w:sz w:val="24"/>
          <w:szCs w:val="24"/>
        </w:rPr>
        <w:t xml:space="preserve">Predstavila je rad </w:t>
      </w:r>
      <w:r w:rsidRPr="00176527">
        <w:rPr>
          <w:rFonts w:ascii="Times New Roman" w:hAnsi="Times New Roman" w:cs="Times New Roman"/>
          <w:sz w:val="24"/>
          <w:szCs w:val="24"/>
        </w:rPr>
        <w:t>Agencije za ravnopravnost spolova</w:t>
      </w:r>
      <w:r>
        <w:rPr>
          <w:rFonts w:ascii="Times New Roman" w:hAnsi="Times New Roman" w:cs="Times New Roman"/>
          <w:sz w:val="24"/>
          <w:szCs w:val="24"/>
        </w:rPr>
        <w:t>, koja je osnovana 2003. godine</w:t>
      </w:r>
      <w:r w:rsidRPr="00176527">
        <w:rPr>
          <w:rFonts w:ascii="Times New Roman" w:hAnsi="Times New Roman" w:cs="Times New Roman"/>
          <w:sz w:val="24"/>
          <w:szCs w:val="24"/>
        </w:rPr>
        <w:t>. Primarni ciljevi su joj obrazovanje o rodnoj ravnopravnosti te zaštita od obiteljskog i seksualnog nasilja. Agencija donosi Nacionalni program za ravnopravnost spolova s kojim se sve javne ustanove i tijela državne uprave moraju uskladiti.</w:t>
      </w:r>
      <w:r>
        <w:rPr>
          <w:rFonts w:ascii="Times New Roman" w:hAnsi="Times New Roman" w:cs="Times New Roman"/>
          <w:sz w:val="24"/>
          <w:szCs w:val="24"/>
        </w:rPr>
        <w:t xml:space="preserve"> N</w:t>
      </w:r>
      <w:r w:rsidRPr="00176527">
        <w:rPr>
          <w:rFonts w:ascii="Times New Roman" w:hAnsi="Times New Roman" w:cs="Times New Roman"/>
          <w:sz w:val="24"/>
          <w:szCs w:val="24"/>
        </w:rPr>
        <w:t>apomenula je da je </w:t>
      </w:r>
      <w:r w:rsidRPr="00176527">
        <w:rPr>
          <w:rFonts w:ascii="Times New Roman" w:hAnsi="Times New Roman" w:cs="Times New Roman"/>
          <w:i/>
          <w:iCs/>
          <w:sz w:val="24"/>
          <w:szCs w:val="24"/>
        </w:rPr>
        <w:t>Konvencija Vijeća Europe o sprečavanju i borbi protiv nasilja nad ženama i nasilja u obitelji</w:t>
      </w:r>
      <w:r w:rsidRPr="00176527">
        <w:rPr>
          <w:rFonts w:ascii="Times New Roman" w:hAnsi="Times New Roman" w:cs="Times New Roman"/>
          <w:sz w:val="24"/>
          <w:szCs w:val="24"/>
        </w:rPr>
        <w:t> (</w:t>
      </w:r>
      <w:r w:rsidRPr="00176527">
        <w:rPr>
          <w:rFonts w:ascii="Times New Roman" w:hAnsi="Times New Roman" w:cs="Times New Roman"/>
          <w:i/>
          <w:iCs/>
          <w:sz w:val="24"/>
          <w:szCs w:val="24"/>
        </w:rPr>
        <w:t>Istanbulska konvencija</w:t>
      </w:r>
      <w:r w:rsidR="00E86EC7">
        <w:rPr>
          <w:rFonts w:ascii="Times New Roman" w:hAnsi="Times New Roman" w:cs="Times New Roman"/>
          <w:sz w:val="24"/>
          <w:szCs w:val="24"/>
        </w:rPr>
        <w:t>) 2018</w:t>
      </w:r>
      <w:r w:rsidRPr="00176527">
        <w:rPr>
          <w:rFonts w:ascii="Times New Roman" w:hAnsi="Times New Roman" w:cs="Times New Roman"/>
          <w:sz w:val="24"/>
          <w:szCs w:val="24"/>
        </w:rPr>
        <w:t>. integrirana u kosovski Ustav, no još uvijek nije ratificirana. Na kraju je dodala da je predan i kosovski izvještaj za GREVIO, koji je pozitivno ocijenjen.</w:t>
      </w:r>
    </w:p>
    <w:p w14:paraId="326E6909" w14:textId="77777777" w:rsidR="006D640C" w:rsidRDefault="006D640C" w:rsidP="006D640C">
      <w:pPr>
        <w:spacing w:after="160" w:line="360" w:lineRule="auto"/>
        <w:ind w:firstLine="709"/>
        <w:jc w:val="both"/>
        <w:rPr>
          <w:rFonts w:ascii="Times New Roman" w:hAnsi="Times New Roman" w:cs="Times New Roman"/>
          <w:sz w:val="24"/>
          <w:szCs w:val="24"/>
        </w:rPr>
      </w:pPr>
      <w:r w:rsidRPr="00176527">
        <w:rPr>
          <w:rFonts w:ascii="Times New Roman" w:hAnsi="Times New Roman" w:cs="Times New Roman"/>
          <w:sz w:val="24"/>
          <w:szCs w:val="24"/>
        </w:rPr>
        <w:lastRenderedPageBreak/>
        <w:t>Članovi delegacije izrazili su svoje zadovoljstvo vrlo plodonosno provedenom diskusijom i iskazali spremnost za buduću suradnju.</w:t>
      </w:r>
    </w:p>
    <w:p w14:paraId="1ACC3C2D" w14:textId="35525FF6" w:rsidR="006D640C" w:rsidRPr="003E5490" w:rsidRDefault="00B66F28" w:rsidP="006D640C">
      <w:pPr>
        <w:spacing w:after="16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Agencija Europske unije </w:t>
      </w:r>
      <w:r w:rsidR="006D640C" w:rsidRPr="003E5490">
        <w:rPr>
          <w:rFonts w:ascii="Times New Roman" w:hAnsi="Times New Roman" w:cs="Times New Roman"/>
          <w:sz w:val="24"/>
          <w:szCs w:val="24"/>
          <w:u w:val="single"/>
        </w:rPr>
        <w:t>za temeljna prava (FRA)</w:t>
      </w:r>
    </w:p>
    <w:p w14:paraId="282D495D" w14:textId="1D8B0533" w:rsidR="006D640C" w:rsidRPr="001976D1" w:rsidRDefault="006D640C" w:rsidP="00F34E5F">
      <w:pPr>
        <w:spacing w:after="160" w:line="360" w:lineRule="auto"/>
        <w:ind w:firstLine="709"/>
        <w:jc w:val="both"/>
        <w:rPr>
          <w:rFonts w:ascii="Times New Roman" w:hAnsi="Times New Roman" w:cs="Times New Roman"/>
          <w:sz w:val="24"/>
          <w:szCs w:val="24"/>
        </w:rPr>
      </w:pPr>
      <w:r w:rsidRPr="001976D1">
        <w:rPr>
          <w:rFonts w:ascii="Times New Roman" w:hAnsi="Times New Roman" w:cs="Times New Roman"/>
          <w:sz w:val="24"/>
          <w:szCs w:val="24"/>
        </w:rPr>
        <w:t xml:space="preserve">U organizaciji </w:t>
      </w:r>
      <w:r w:rsidR="00A51869">
        <w:rPr>
          <w:rFonts w:ascii="Times New Roman" w:hAnsi="Times New Roman" w:cs="Times New Roman"/>
          <w:sz w:val="24"/>
          <w:szCs w:val="24"/>
        </w:rPr>
        <w:t xml:space="preserve">FRA </w:t>
      </w:r>
      <w:r>
        <w:rPr>
          <w:rFonts w:ascii="Times New Roman" w:hAnsi="Times New Roman" w:cs="Times New Roman"/>
          <w:sz w:val="24"/>
          <w:szCs w:val="24"/>
        </w:rPr>
        <w:t>predstavnici URS-a sudjelovali su na nekoliko događanja:</w:t>
      </w:r>
    </w:p>
    <w:p w14:paraId="6C644568" w14:textId="1C2170A4" w:rsidR="006D640C" w:rsidRPr="001F2BFE" w:rsidRDefault="006D640C" w:rsidP="006D640C">
      <w:pPr>
        <w:spacing w:after="160" w:line="360" w:lineRule="auto"/>
        <w:jc w:val="both"/>
        <w:rPr>
          <w:rFonts w:ascii="Times New Roman" w:hAnsi="Times New Roman" w:cs="Times New Roman"/>
          <w:sz w:val="24"/>
          <w:szCs w:val="24"/>
        </w:rPr>
      </w:pPr>
      <w:r w:rsidRPr="001976D1">
        <w:rPr>
          <w:rFonts w:ascii="Times New Roman" w:hAnsi="Times New Roman" w:cs="Times New Roman"/>
          <w:sz w:val="24"/>
          <w:szCs w:val="24"/>
        </w:rPr>
        <w:t xml:space="preserve">- </w:t>
      </w:r>
      <w:r>
        <w:rPr>
          <w:rFonts w:ascii="Times New Roman" w:hAnsi="Times New Roman" w:cs="Times New Roman"/>
          <w:sz w:val="24"/>
          <w:szCs w:val="24"/>
        </w:rPr>
        <w:t>Informativnoj sjednici</w:t>
      </w:r>
      <w:r w:rsidRPr="001976D1">
        <w:rPr>
          <w:rFonts w:ascii="Times New Roman" w:hAnsi="Times New Roman" w:cs="Times New Roman"/>
          <w:sz w:val="24"/>
          <w:szCs w:val="24"/>
        </w:rPr>
        <w:t>: „Moderiranje govora mržnje – trenutni izazovi kod moderiranja online sadržaja“</w:t>
      </w:r>
      <w:r>
        <w:rPr>
          <w:rFonts w:ascii="Times New Roman" w:hAnsi="Times New Roman" w:cs="Times New Roman"/>
          <w:sz w:val="24"/>
          <w:szCs w:val="24"/>
        </w:rPr>
        <w:t xml:space="preserve"> koja se online održala u veljači. </w:t>
      </w:r>
      <w:r w:rsidRPr="001F2BFE">
        <w:rPr>
          <w:rFonts w:ascii="Times New Roman" w:hAnsi="Times New Roman" w:cs="Times New Roman"/>
          <w:sz w:val="24"/>
          <w:szCs w:val="24"/>
        </w:rPr>
        <w:t>Sjedn</w:t>
      </w:r>
      <w:r>
        <w:rPr>
          <w:rFonts w:ascii="Times New Roman" w:hAnsi="Times New Roman" w:cs="Times New Roman"/>
          <w:sz w:val="24"/>
          <w:szCs w:val="24"/>
        </w:rPr>
        <w:t xml:space="preserve">ica je bila namijenjena kreatorima politika </w:t>
      </w:r>
      <w:r w:rsidRPr="001F2BFE">
        <w:rPr>
          <w:rFonts w:ascii="Times New Roman" w:hAnsi="Times New Roman" w:cs="Times New Roman"/>
          <w:sz w:val="24"/>
          <w:szCs w:val="24"/>
        </w:rPr>
        <w:t xml:space="preserve"> i </w:t>
      </w:r>
      <w:r>
        <w:rPr>
          <w:rFonts w:ascii="Times New Roman" w:hAnsi="Times New Roman" w:cs="Times New Roman"/>
          <w:sz w:val="24"/>
          <w:szCs w:val="24"/>
        </w:rPr>
        <w:t>stručnjacima</w:t>
      </w:r>
      <w:r w:rsidRPr="001F2BFE">
        <w:rPr>
          <w:rFonts w:ascii="Times New Roman" w:hAnsi="Times New Roman" w:cs="Times New Roman"/>
          <w:sz w:val="24"/>
          <w:szCs w:val="24"/>
        </w:rPr>
        <w:t xml:space="preserve"> u državama članicama koji rade u javnoj upravi u područjima moderiranja sadržaja govora mržnje. Prezentacija i diskusija nam</w:t>
      </w:r>
      <w:r>
        <w:rPr>
          <w:rFonts w:ascii="Times New Roman" w:hAnsi="Times New Roman" w:cs="Times New Roman"/>
          <w:sz w:val="24"/>
          <w:szCs w:val="24"/>
        </w:rPr>
        <w:t>i</w:t>
      </w:r>
      <w:r w:rsidRPr="001F2BFE">
        <w:rPr>
          <w:rFonts w:ascii="Times New Roman" w:hAnsi="Times New Roman" w:cs="Times New Roman"/>
          <w:sz w:val="24"/>
          <w:szCs w:val="24"/>
        </w:rPr>
        <w:t>jenjena je online za</w:t>
      </w:r>
      <w:r>
        <w:rPr>
          <w:rFonts w:ascii="Times New Roman" w:hAnsi="Times New Roman" w:cs="Times New Roman"/>
          <w:sz w:val="24"/>
          <w:szCs w:val="24"/>
        </w:rPr>
        <w:t>štiti temeljnih prava s posebnim ciljem</w:t>
      </w:r>
      <w:r w:rsidRPr="001F2BFE">
        <w:rPr>
          <w:rFonts w:ascii="Times New Roman" w:hAnsi="Times New Roman" w:cs="Times New Roman"/>
          <w:sz w:val="24"/>
          <w:szCs w:val="24"/>
        </w:rPr>
        <w:t xml:space="preserve"> implementacije </w:t>
      </w:r>
      <w:r w:rsidRPr="00FB378A">
        <w:rPr>
          <w:rFonts w:ascii="Times New Roman" w:hAnsi="Times New Roman" w:cs="Times New Roman"/>
          <w:i/>
          <w:sz w:val="24"/>
          <w:szCs w:val="24"/>
        </w:rPr>
        <w:t>Akta o digitalnim uslugama</w:t>
      </w:r>
      <w:r w:rsidRPr="001F2BFE">
        <w:rPr>
          <w:rFonts w:ascii="Times New Roman" w:hAnsi="Times New Roman" w:cs="Times New Roman"/>
          <w:sz w:val="24"/>
          <w:szCs w:val="24"/>
        </w:rPr>
        <w:t xml:space="preserve"> i drugih politika i aktivnosti povezanih s moderira</w:t>
      </w:r>
      <w:r w:rsidR="00646646">
        <w:rPr>
          <w:rFonts w:ascii="Times New Roman" w:hAnsi="Times New Roman" w:cs="Times New Roman"/>
          <w:sz w:val="24"/>
          <w:szCs w:val="24"/>
        </w:rPr>
        <w:t>njem online sadržaja, algoritmima</w:t>
      </w:r>
      <w:r w:rsidRPr="001F2BFE">
        <w:rPr>
          <w:rFonts w:ascii="Times New Roman" w:hAnsi="Times New Roman" w:cs="Times New Roman"/>
          <w:sz w:val="24"/>
          <w:szCs w:val="24"/>
        </w:rPr>
        <w:t xml:space="preserve"> i borbi protiv zločina iz mržnje i govora mržnje te diskriminacije.</w:t>
      </w:r>
    </w:p>
    <w:p w14:paraId="5DC791B4" w14:textId="77777777" w:rsidR="006D640C" w:rsidRDefault="006D640C" w:rsidP="006D640C">
      <w:pPr>
        <w:spacing w:after="160" w:line="360" w:lineRule="auto"/>
        <w:jc w:val="both"/>
        <w:rPr>
          <w:rFonts w:ascii="Times New Roman" w:hAnsi="Times New Roman" w:cs="Times New Roman"/>
          <w:i/>
          <w:sz w:val="24"/>
          <w:szCs w:val="24"/>
        </w:rPr>
      </w:pPr>
      <w:r>
        <w:rPr>
          <w:rFonts w:ascii="Times New Roman" w:hAnsi="Times New Roman"/>
          <w:sz w:val="24"/>
          <w:szCs w:val="24"/>
        </w:rPr>
        <w:t xml:space="preserve">- </w:t>
      </w:r>
      <w:r>
        <w:rPr>
          <w:rFonts w:ascii="Times New Roman" w:hAnsi="Times New Roman" w:cs="Times New Roman"/>
          <w:sz w:val="24"/>
          <w:szCs w:val="24"/>
        </w:rPr>
        <w:t xml:space="preserve"> Konferenciji </w:t>
      </w:r>
      <w:r w:rsidRPr="00127E09">
        <w:rPr>
          <w:rFonts w:ascii="Times New Roman" w:hAnsi="Times New Roman" w:cs="Times New Roman"/>
          <w:i/>
          <w:sz w:val="24"/>
          <w:szCs w:val="24"/>
        </w:rPr>
        <w:t>Fundamental Rights Forum</w:t>
      </w:r>
      <w:r>
        <w:rPr>
          <w:rFonts w:ascii="Times New Roman" w:hAnsi="Times New Roman" w:cs="Times New Roman"/>
          <w:sz w:val="24"/>
          <w:szCs w:val="24"/>
        </w:rPr>
        <w:t xml:space="preserve">, (održanoj online u ožujku) te jednodnevnom seminaru </w:t>
      </w:r>
      <w:r w:rsidRPr="00D63DDA">
        <w:rPr>
          <w:rFonts w:ascii="Times New Roman" w:hAnsi="Times New Roman" w:cs="Times New Roman"/>
          <w:i/>
          <w:sz w:val="24"/>
          <w:szCs w:val="24"/>
        </w:rPr>
        <w:t>Iskustva rasizma i rasnog profiliranja među ljudima afričkog porijekla u EU</w:t>
      </w:r>
      <w:r>
        <w:rPr>
          <w:rFonts w:ascii="Times New Roman" w:hAnsi="Times New Roman" w:cs="Times New Roman"/>
          <w:i/>
          <w:sz w:val="24"/>
          <w:szCs w:val="24"/>
        </w:rPr>
        <w:t>.</w:t>
      </w:r>
      <w:r w:rsidRPr="00D63DDA">
        <w:rPr>
          <w:rFonts w:ascii="Times New Roman" w:hAnsi="Times New Roman" w:cs="Times New Roman"/>
          <w:i/>
          <w:sz w:val="24"/>
          <w:szCs w:val="24"/>
        </w:rPr>
        <w:t xml:space="preserve"> </w:t>
      </w:r>
    </w:p>
    <w:p w14:paraId="4C2D8806" w14:textId="565F653B" w:rsidR="006D640C" w:rsidRDefault="006D640C" w:rsidP="006D640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U prosincu  na online predstavljanju rezultata istraživa</w:t>
      </w:r>
      <w:r w:rsidR="00235401">
        <w:rPr>
          <w:rFonts w:ascii="Times New Roman" w:hAnsi="Times New Roman" w:cs="Times New Roman"/>
          <w:sz w:val="24"/>
          <w:szCs w:val="24"/>
        </w:rPr>
        <w:t>nja o rodno uvjetovanom nasilju</w:t>
      </w:r>
      <w:r>
        <w:rPr>
          <w:rFonts w:ascii="Times New Roman" w:hAnsi="Times New Roman" w:cs="Times New Roman"/>
          <w:sz w:val="24"/>
          <w:szCs w:val="24"/>
        </w:rPr>
        <w:t>.</w:t>
      </w:r>
    </w:p>
    <w:p w14:paraId="50C04B39" w14:textId="77777777" w:rsidR="006D640C" w:rsidRDefault="006D640C" w:rsidP="006D640C">
      <w:pPr>
        <w:spacing w:after="160" w:line="360" w:lineRule="auto"/>
        <w:rPr>
          <w:rFonts w:ascii="Times New Roman" w:hAnsi="Times New Roman" w:cs="Times New Roman"/>
          <w:sz w:val="24"/>
          <w:szCs w:val="24"/>
          <w:u w:val="single"/>
        </w:rPr>
      </w:pPr>
      <w:r w:rsidRPr="00D07138">
        <w:rPr>
          <w:rFonts w:ascii="Times New Roman" w:hAnsi="Times New Roman" w:cs="Times New Roman"/>
          <w:sz w:val="24"/>
          <w:szCs w:val="24"/>
          <w:u w:val="single"/>
        </w:rPr>
        <w:t>Suradnja s veleposlanstvom  Republike Francuske i Veposlanstvom SAD-a</w:t>
      </w:r>
    </w:p>
    <w:p w14:paraId="11D83CC2" w14:textId="0123F9A8" w:rsidR="00537076" w:rsidRPr="00084534" w:rsidRDefault="00537076" w:rsidP="00537076">
      <w:pPr>
        <w:spacing w:line="360" w:lineRule="auto"/>
        <w:ind w:firstLine="708"/>
        <w:jc w:val="both"/>
        <w:rPr>
          <w:rFonts w:ascii="Times New Roman" w:hAnsi="Times New Roman" w:cs="Times New Roman"/>
          <w:sz w:val="24"/>
          <w:szCs w:val="26"/>
        </w:rPr>
      </w:pPr>
      <w:r w:rsidRPr="00084534">
        <w:rPr>
          <w:rFonts w:ascii="Times New Roman" w:hAnsi="Times New Roman" w:cs="Times New Roman"/>
          <w:sz w:val="24"/>
          <w:szCs w:val="26"/>
        </w:rPr>
        <w:t>U listopadu je Služba za suradnju i kulturnu djelatnost Veleposlanstva Republike</w:t>
      </w:r>
      <w:r>
        <w:rPr>
          <w:rFonts w:ascii="Times New Roman" w:hAnsi="Times New Roman" w:cs="Times New Roman"/>
          <w:sz w:val="24"/>
          <w:szCs w:val="26"/>
        </w:rPr>
        <w:t xml:space="preserve"> Francuske u RH</w:t>
      </w:r>
      <w:r w:rsidRPr="00084534">
        <w:rPr>
          <w:rFonts w:ascii="Times New Roman" w:hAnsi="Times New Roman" w:cs="Times New Roman"/>
          <w:sz w:val="24"/>
          <w:szCs w:val="26"/>
        </w:rPr>
        <w:t xml:space="preserve"> (dalje: Veleposlanstvo) organizirala sastanak na temu borbe protiv obiteljskog nasilja, s ciljem predstavljanja aktivnosti Veleposlanstva hrvatskim dionicima koji se bave tom temom: organizacijama civilnog društva, ali i predstavnicima institucija iz M</w:t>
      </w:r>
      <w:r w:rsidR="00646646">
        <w:rPr>
          <w:rFonts w:ascii="Times New Roman" w:hAnsi="Times New Roman" w:cs="Times New Roman"/>
          <w:sz w:val="24"/>
          <w:szCs w:val="26"/>
        </w:rPr>
        <w:t>PUDT,</w:t>
      </w:r>
      <w:r w:rsidRPr="00084534">
        <w:rPr>
          <w:rFonts w:ascii="Times New Roman" w:hAnsi="Times New Roman" w:cs="Times New Roman"/>
          <w:sz w:val="24"/>
          <w:szCs w:val="26"/>
        </w:rPr>
        <w:t xml:space="preserve"> Hrvatskog sabora, uredâ pravobranitelja, Grada Zagreba te akademske zajednice, medija, privatnog sektora i drugih veleposlanstava. Na sastanku su prikazani filmovi koje je izradilo Međuministarsko tijelo za borbu protiv nasilja nad ženama. Veleposlanstvo je filmove prevelo na hrvatski jezik kako bi bili prikazani široj javnosti u Hrvatskoj. Nakon sas</w:t>
      </w:r>
      <w:r w:rsidR="0050613C">
        <w:rPr>
          <w:rFonts w:ascii="Times New Roman" w:hAnsi="Times New Roman" w:cs="Times New Roman"/>
          <w:sz w:val="24"/>
          <w:szCs w:val="26"/>
        </w:rPr>
        <w:t xml:space="preserve">tanka Veleposlanstvo je </w:t>
      </w:r>
      <w:r>
        <w:rPr>
          <w:rFonts w:ascii="Times New Roman" w:hAnsi="Times New Roman" w:cs="Times New Roman"/>
          <w:sz w:val="24"/>
          <w:szCs w:val="26"/>
        </w:rPr>
        <w:t xml:space="preserve"> URS</w:t>
      </w:r>
      <w:r w:rsidR="0050613C">
        <w:rPr>
          <w:rFonts w:ascii="Times New Roman" w:hAnsi="Times New Roman" w:cs="Times New Roman"/>
          <w:sz w:val="24"/>
          <w:szCs w:val="26"/>
        </w:rPr>
        <w:t>-a</w:t>
      </w:r>
      <w:r>
        <w:rPr>
          <w:rFonts w:ascii="Times New Roman" w:hAnsi="Times New Roman" w:cs="Times New Roman"/>
          <w:sz w:val="24"/>
          <w:szCs w:val="26"/>
        </w:rPr>
        <w:t xml:space="preserve"> dostavio</w:t>
      </w:r>
      <w:r w:rsidR="00646646">
        <w:rPr>
          <w:rFonts w:ascii="Times New Roman" w:hAnsi="Times New Roman" w:cs="Times New Roman"/>
          <w:sz w:val="24"/>
          <w:szCs w:val="26"/>
        </w:rPr>
        <w:t xml:space="preserve"> </w:t>
      </w:r>
      <w:r w:rsidRPr="00084534">
        <w:rPr>
          <w:rFonts w:ascii="Times New Roman" w:hAnsi="Times New Roman" w:cs="Times New Roman"/>
          <w:sz w:val="24"/>
          <w:szCs w:val="26"/>
        </w:rPr>
        <w:t xml:space="preserve"> pet kratkih filmova koji su objavljeni s titlovima na hrvatskom jeziku na YouTube kanalu Veleposlanstva, uz uputu da ih slobodno iskori</w:t>
      </w:r>
      <w:r w:rsidR="0050613C">
        <w:rPr>
          <w:rFonts w:ascii="Times New Roman" w:hAnsi="Times New Roman" w:cs="Times New Roman"/>
          <w:sz w:val="24"/>
          <w:szCs w:val="26"/>
        </w:rPr>
        <w:t>sti u svojim djelatnostima. URS</w:t>
      </w:r>
      <w:r w:rsidRPr="00084534">
        <w:rPr>
          <w:rFonts w:ascii="Times New Roman" w:hAnsi="Times New Roman" w:cs="Times New Roman"/>
          <w:sz w:val="24"/>
          <w:szCs w:val="26"/>
        </w:rPr>
        <w:t xml:space="preserve"> je svih pet filmova objavio na svojim stranicama te Veleposlanstvu dostavio obrazac s informacijama o objavi, za potrebe evidencije o tome gdje su se filmovi koristili kako bi Veleposlanstvo prema tome usmjerilo svoje buduće aktivnosti. </w:t>
      </w:r>
    </w:p>
    <w:p w14:paraId="7C12A916" w14:textId="40C3BFE2" w:rsidR="006D640C" w:rsidRPr="0079531C" w:rsidRDefault="006D640C" w:rsidP="006D640C">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t>URS je u studenom pripremio i proslijedio odgovor Veleposlanstvu Sjedinjenih Američkih Država na upit vezan uz</w:t>
      </w:r>
      <w:r w:rsidR="001D1881">
        <w:rPr>
          <w:rFonts w:ascii="Times New Roman" w:hAnsi="Times New Roman" w:cs="Times New Roman"/>
          <w:sz w:val="24"/>
          <w:szCs w:val="24"/>
        </w:rPr>
        <w:t xml:space="preserve"> pojedine</w:t>
      </w:r>
      <w:r>
        <w:rPr>
          <w:rFonts w:ascii="Times New Roman" w:hAnsi="Times New Roman" w:cs="Times New Roman"/>
          <w:sz w:val="24"/>
          <w:szCs w:val="24"/>
        </w:rPr>
        <w:t xml:space="preserve"> procedure propisane </w:t>
      </w:r>
      <w:r w:rsidRPr="0079531C">
        <w:rPr>
          <w:rFonts w:ascii="Times New Roman" w:hAnsi="Times New Roman" w:cs="Times New Roman"/>
          <w:i/>
          <w:sz w:val="24"/>
          <w:szCs w:val="24"/>
        </w:rPr>
        <w:t xml:space="preserve">Protokolom o postupanju u </w:t>
      </w:r>
      <w:r w:rsidRPr="0079531C">
        <w:rPr>
          <w:rFonts w:ascii="Times New Roman" w:hAnsi="Times New Roman" w:cs="Times New Roman"/>
          <w:i/>
          <w:sz w:val="24"/>
          <w:szCs w:val="24"/>
        </w:rPr>
        <w:lastRenderedPageBreak/>
        <w:t>slučaju seksualnog nasilja</w:t>
      </w:r>
      <w:r>
        <w:rPr>
          <w:rFonts w:ascii="Times New Roman" w:hAnsi="Times New Roman" w:cs="Times New Roman"/>
          <w:sz w:val="24"/>
          <w:szCs w:val="24"/>
        </w:rPr>
        <w:t xml:space="preserve">. Veleposlanstvo je navedeno zatražilo u svrhu izrade </w:t>
      </w:r>
      <w:r w:rsidRPr="0079531C">
        <w:rPr>
          <w:rFonts w:ascii="Times New Roman" w:hAnsi="Times New Roman" w:cs="Times New Roman"/>
          <w:i/>
          <w:sz w:val="24"/>
          <w:szCs w:val="24"/>
        </w:rPr>
        <w:t>Godišnjeg plana o stanju ljudskih prava</w:t>
      </w:r>
      <w:r>
        <w:rPr>
          <w:rFonts w:ascii="Times New Roman" w:hAnsi="Times New Roman" w:cs="Times New Roman"/>
          <w:sz w:val="24"/>
          <w:szCs w:val="24"/>
        </w:rPr>
        <w:t>.</w:t>
      </w:r>
    </w:p>
    <w:p w14:paraId="6E657405" w14:textId="77777777" w:rsidR="006D640C" w:rsidRDefault="006D640C" w:rsidP="00A57142">
      <w:pPr>
        <w:spacing w:after="160" w:line="360" w:lineRule="auto"/>
        <w:jc w:val="both"/>
        <w:rPr>
          <w:rFonts w:ascii="Times New Roman" w:hAnsi="Times New Roman" w:cs="Times New Roman"/>
          <w:sz w:val="24"/>
          <w:szCs w:val="24"/>
        </w:rPr>
      </w:pPr>
    </w:p>
    <w:p w14:paraId="6CE3C291" w14:textId="416D2591" w:rsidR="000F081D" w:rsidRDefault="00544BD1" w:rsidP="000F081D">
      <w:pPr>
        <w:shd w:val="clear" w:color="auto" w:fill="FFFFFF"/>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0C7E9D">
        <w:rPr>
          <w:rFonts w:ascii="Times New Roman" w:eastAsia="Times New Roman" w:hAnsi="Times New Roman" w:cs="Times New Roman"/>
          <w:b/>
          <w:sz w:val="24"/>
          <w:szCs w:val="24"/>
        </w:rPr>
        <w:t>. A</w:t>
      </w:r>
      <w:r w:rsidR="000F081D" w:rsidRPr="001F3195">
        <w:rPr>
          <w:rFonts w:ascii="Times New Roman" w:eastAsia="Times New Roman" w:hAnsi="Times New Roman" w:cs="Times New Roman"/>
          <w:b/>
          <w:sz w:val="24"/>
          <w:szCs w:val="24"/>
        </w:rPr>
        <w:t>DMINISTRATIVNO I FINANCIJSKO POSLOVANJE</w:t>
      </w:r>
    </w:p>
    <w:p w14:paraId="78AC1375" w14:textId="263B4FAC" w:rsidR="000F081D" w:rsidRPr="00EE0FCB" w:rsidRDefault="00544BD1" w:rsidP="000F081D">
      <w:pPr>
        <w:shd w:val="clear" w:color="auto" w:fill="FFFFFF"/>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0C7E9D">
        <w:rPr>
          <w:rFonts w:ascii="Times New Roman" w:eastAsia="Times New Roman" w:hAnsi="Times New Roman" w:cs="Times New Roman"/>
          <w:b/>
          <w:sz w:val="24"/>
          <w:szCs w:val="24"/>
        </w:rPr>
        <w:t>.1.</w:t>
      </w:r>
      <w:r w:rsidR="000F081D">
        <w:rPr>
          <w:rFonts w:ascii="Times New Roman" w:eastAsia="Times New Roman" w:hAnsi="Times New Roman" w:cs="Times New Roman"/>
          <w:b/>
          <w:sz w:val="24"/>
          <w:szCs w:val="24"/>
        </w:rPr>
        <w:t xml:space="preserve"> Administrativne obveze Ureda za ravnopravnost spolova</w:t>
      </w:r>
      <w:r w:rsidR="000F081D" w:rsidRPr="00EE0FCB">
        <w:rPr>
          <w:rFonts w:ascii="Times New Roman" w:eastAsia="Times New Roman" w:hAnsi="Times New Roman" w:cs="Times New Roman"/>
          <w:b/>
          <w:sz w:val="24"/>
          <w:szCs w:val="24"/>
        </w:rPr>
        <w:t xml:space="preserve"> u svojstvu stručne službe Vlade Republike Hrvatske</w:t>
      </w:r>
      <w:r w:rsidR="000F081D">
        <w:rPr>
          <w:rFonts w:ascii="Times New Roman" w:eastAsia="Times New Roman" w:hAnsi="Times New Roman" w:cs="Times New Roman"/>
          <w:b/>
          <w:sz w:val="24"/>
          <w:szCs w:val="24"/>
        </w:rPr>
        <w:t xml:space="preserve"> </w:t>
      </w:r>
    </w:p>
    <w:p w14:paraId="783064DA" w14:textId="057C6970" w:rsidR="000F081D" w:rsidRDefault="00BF3D47" w:rsidP="000F081D">
      <w:pPr>
        <w:shd w:val="clear" w:color="auto" w:fill="FFFFFF"/>
        <w:spacing w:after="16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URS je </w:t>
      </w:r>
      <w:r w:rsidR="000F081D" w:rsidRPr="00D11EF3">
        <w:rPr>
          <w:rFonts w:ascii="Times New Roman" w:eastAsia="Times New Roman" w:hAnsi="Times New Roman" w:cs="Times New Roman"/>
          <w:sz w:val="24"/>
          <w:szCs w:val="24"/>
        </w:rPr>
        <w:t xml:space="preserve"> administrativne obveze izvršavao pravovremeno u suradnji s Uredom za opće poslove Hrvatskog sabora i Vlade Republike Hrvatske (dalje: UZOP).</w:t>
      </w:r>
      <w:r>
        <w:rPr>
          <w:rFonts w:ascii="Times New Roman" w:eastAsia="Times New Roman" w:hAnsi="Times New Roman" w:cs="Times New Roman"/>
          <w:sz w:val="24"/>
          <w:szCs w:val="24"/>
        </w:rPr>
        <w:t xml:space="preserve"> </w:t>
      </w:r>
      <w:r w:rsidR="000F081D" w:rsidRPr="0023622E">
        <w:rPr>
          <w:rFonts w:ascii="Times New Roman" w:eastAsia="Times New Roman" w:hAnsi="Times New Roman" w:cs="Times New Roman"/>
          <w:sz w:val="24"/>
          <w:szCs w:val="24"/>
        </w:rPr>
        <w:t xml:space="preserve">Izrađen je </w:t>
      </w:r>
      <w:r w:rsidR="000F081D" w:rsidRPr="00BB535B">
        <w:rPr>
          <w:rFonts w:ascii="Times New Roman" w:eastAsia="Times New Roman" w:hAnsi="Times New Roman" w:cs="Times New Roman"/>
          <w:i/>
          <w:sz w:val="24"/>
          <w:szCs w:val="24"/>
        </w:rPr>
        <w:t>Godišnji plan rada URS-a za 2025. godinu</w:t>
      </w:r>
      <w:r w:rsidR="000F081D" w:rsidRPr="0023622E">
        <w:rPr>
          <w:rFonts w:ascii="Times New Roman" w:eastAsia="Times New Roman" w:hAnsi="Times New Roman" w:cs="Times New Roman"/>
          <w:sz w:val="24"/>
          <w:szCs w:val="24"/>
        </w:rPr>
        <w:t xml:space="preserve"> te je isti javno objavljen na internetskoj stranici.</w:t>
      </w:r>
      <w:r>
        <w:rPr>
          <w:rFonts w:ascii="Times New Roman" w:eastAsia="Times New Roman" w:hAnsi="Times New Roman" w:cs="Times New Roman"/>
          <w:sz w:val="24"/>
          <w:szCs w:val="24"/>
        </w:rPr>
        <w:t xml:space="preserve"> </w:t>
      </w:r>
      <w:r w:rsidR="000F081D" w:rsidRPr="00D11EF3">
        <w:rPr>
          <w:rFonts w:ascii="Times New Roman" w:eastAsia="Times New Roman" w:hAnsi="Times New Roman" w:cs="Times New Roman"/>
          <w:sz w:val="24"/>
          <w:szCs w:val="24"/>
        </w:rPr>
        <w:t xml:space="preserve">U veljači je objavljen </w:t>
      </w:r>
      <w:r w:rsidR="00900E4D">
        <w:rPr>
          <w:rFonts w:ascii="Times New Roman" w:eastAsia="Times New Roman" w:hAnsi="Times New Roman" w:cs="Times New Roman"/>
          <w:i/>
          <w:sz w:val="24"/>
          <w:szCs w:val="24"/>
        </w:rPr>
        <w:t>Plan nabave za 2025</w:t>
      </w:r>
      <w:r w:rsidR="000F081D" w:rsidRPr="00BB535B">
        <w:rPr>
          <w:rFonts w:ascii="Times New Roman" w:eastAsia="Times New Roman" w:hAnsi="Times New Roman" w:cs="Times New Roman"/>
          <w:i/>
          <w:sz w:val="24"/>
          <w:szCs w:val="24"/>
        </w:rPr>
        <w:t xml:space="preserve"> godinu</w:t>
      </w:r>
      <w:r w:rsidR="000F081D" w:rsidRPr="00D11EF3">
        <w:rPr>
          <w:rFonts w:ascii="Times New Roman" w:eastAsia="Times New Roman" w:hAnsi="Times New Roman" w:cs="Times New Roman"/>
          <w:sz w:val="24"/>
          <w:szCs w:val="24"/>
        </w:rPr>
        <w:t xml:space="preserve"> na internetskim stranicama URS-a i  u Elektroničkom oglasniku javne nabave.</w:t>
      </w:r>
      <w:r>
        <w:rPr>
          <w:rFonts w:ascii="Times New Roman" w:eastAsia="Times New Roman" w:hAnsi="Times New Roman" w:cs="Times New Roman"/>
          <w:sz w:val="24"/>
          <w:szCs w:val="24"/>
        </w:rPr>
        <w:t xml:space="preserve"> </w:t>
      </w:r>
      <w:r w:rsidR="000F081D" w:rsidRPr="00BB535B">
        <w:rPr>
          <w:rFonts w:ascii="Times New Roman" w:eastAsia="Times New Roman" w:hAnsi="Times New Roman" w:cs="Times New Roman"/>
          <w:i/>
          <w:sz w:val="24"/>
          <w:szCs w:val="24"/>
        </w:rPr>
        <w:t>Obrazloženje izvršenja proračuna za 2023.</w:t>
      </w:r>
      <w:r w:rsidR="000F081D">
        <w:rPr>
          <w:rFonts w:ascii="Times New Roman" w:eastAsia="Times New Roman" w:hAnsi="Times New Roman" w:cs="Times New Roman"/>
          <w:sz w:val="24"/>
          <w:szCs w:val="24"/>
        </w:rPr>
        <w:t xml:space="preserve"> </w:t>
      </w:r>
      <w:r w:rsidR="000F081D" w:rsidRPr="00D11EF3">
        <w:rPr>
          <w:rFonts w:ascii="Times New Roman" w:eastAsia="Times New Roman" w:hAnsi="Times New Roman" w:cs="Times New Roman"/>
          <w:sz w:val="24"/>
          <w:szCs w:val="24"/>
        </w:rPr>
        <w:t>UZOP-u dostavljeno je u travnju,</w:t>
      </w:r>
      <w:r w:rsidR="000F081D" w:rsidRPr="00D11EF3">
        <w:rPr>
          <w:rFonts w:ascii="Times New Roman" w:eastAsia="Times New Roman" w:hAnsi="Times New Roman" w:cs="Times New Roman"/>
          <w:color w:val="FF0000"/>
          <w:sz w:val="24"/>
          <w:szCs w:val="24"/>
        </w:rPr>
        <w:t xml:space="preserve"> </w:t>
      </w:r>
      <w:r w:rsidR="000F081D" w:rsidRPr="00D11EF3">
        <w:rPr>
          <w:rFonts w:ascii="Times New Roman" w:eastAsia="Times New Roman" w:hAnsi="Times New Roman" w:cs="Times New Roman"/>
          <w:sz w:val="24"/>
          <w:szCs w:val="24"/>
        </w:rPr>
        <w:t xml:space="preserve">a </w:t>
      </w:r>
      <w:r w:rsidR="000F081D" w:rsidRPr="00BB535B">
        <w:rPr>
          <w:rFonts w:ascii="Times New Roman" w:eastAsia="Times New Roman" w:hAnsi="Times New Roman" w:cs="Times New Roman"/>
          <w:i/>
          <w:sz w:val="24"/>
          <w:szCs w:val="24"/>
        </w:rPr>
        <w:t>Obrazloženje općeg dijela financijskog plana za razdoblje 2025.-2027. godinu</w:t>
      </w:r>
      <w:r w:rsidR="000F081D" w:rsidRPr="00D11EF3">
        <w:rPr>
          <w:rFonts w:ascii="Times New Roman" w:eastAsia="Times New Roman" w:hAnsi="Times New Roman" w:cs="Times New Roman"/>
          <w:sz w:val="24"/>
          <w:szCs w:val="24"/>
        </w:rPr>
        <w:t xml:space="preserve"> u studenom</w:t>
      </w:r>
      <w:r w:rsidR="000F081D" w:rsidRPr="00F34E5F">
        <w:rPr>
          <w:rFonts w:ascii="Times New Roman" w:eastAsia="Times New Roman" w:hAnsi="Times New Roman" w:cs="Times New Roman"/>
          <w:sz w:val="24"/>
          <w:szCs w:val="24"/>
        </w:rPr>
        <w:t xml:space="preserve">. </w:t>
      </w:r>
    </w:p>
    <w:p w14:paraId="739A065D" w14:textId="56DA1D9B" w:rsidR="000F081D" w:rsidRDefault="000F081D" w:rsidP="000F081D">
      <w:pPr>
        <w:shd w:val="clear" w:color="auto" w:fill="FFFFFF"/>
        <w:spacing w:after="160" w:line="360" w:lineRule="auto"/>
        <w:ind w:firstLine="709"/>
        <w:jc w:val="both"/>
        <w:rPr>
          <w:rFonts w:ascii="Times New Roman" w:eastAsia="Times New Roman" w:hAnsi="Times New Roman" w:cs="Times New Roman"/>
          <w:sz w:val="24"/>
          <w:szCs w:val="24"/>
        </w:rPr>
      </w:pPr>
      <w:r w:rsidRPr="00D11EF3">
        <w:rPr>
          <w:rFonts w:ascii="Times New Roman" w:eastAsia="Times New Roman" w:hAnsi="Times New Roman" w:cs="Times New Roman"/>
          <w:sz w:val="24"/>
          <w:szCs w:val="24"/>
        </w:rPr>
        <w:t xml:space="preserve">U siječnju je UZOP-u dostavljen popis osoba odgovornih za načine ostvarenja </w:t>
      </w:r>
      <w:r w:rsidR="00900E4D">
        <w:rPr>
          <w:rFonts w:ascii="Times New Roman" w:eastAsia="Times New Roman" w:hAnsi="Times New Roman" w:cs="Times New Roman"/>
          <w:i/>
          <w:sz w:val="24"/>
          <w:szCs w:val="24"/>
        </w:rPr>
        <w:t>P</w:t>
      </w:r>
      <w:r w:rsidRPr="00BB535B">
        <w:rPr>
          <w:rFonts w:ascii="Times New Roman" w:eastAsia="Times New Roman" w:hAnsi="Times New Roman" w:cs="Times New Roman"/>
          <w:i/>
          <w:sz w:val="24"/>
          <w:szCs w:val="24"/>
        </w:rPr>
        <w:t>lana razdjela 020 Vlade Republike Hrvatske za 2024.</w:t>
      </w:r>
      <w:r w:rsidRPr="00D11EF3">
        <w:rPr>
          <w:rFonts w:ascii="Times New Roman" w:eastAsia="Times New Roman" w:hAnsi="Times New Roman" w:cs="Times New Roman"/>
          <w:sz w:val="24"/>
          <w:szCs w:val="24"/>
        </w:rPr>
        <w:t xml:space="preserve"> koji se odnose na URS, a iz kojeg se vide zaduženja po posebnom cilju, načinima ostvarenja i pripadajućim aktivnostima povezanim s financijskim planom za isto razdoblje. Odluka Vlade RH o prijenosu ovlasti i odgovornosti za provedbu strateškog plana i upravljanje proračunskim sredstvima osiguranim u Financijskom planu razdjela 020 Vlade Republike Hrvatske za 2024. godinu uključuje, osim ravnateljice, višu savjetnicu i suradnika. </w:t>
      </w:r>
    </w:p>
    <w:p w14:paraId="349AC9E5" w14:textId="4EC07B17" w:rsidR="00582DAE" w:rsidRDefault="000F081D" w:rsidP="000F081D">
      <w:pPr>
        <w:shd w:val="clear" w:color="auto" w:fill="FFFFFF"/>
        <w:spacing w:after="16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URS</w:t>
      </w:r>
      <w:r w:rsidRPr="004B0C77">
        <w:rPr>
          <w:rFonts w:ascii="Times New Roman" w:eastAsia="Times New Roman" w:hAnsi="Times New Roman" w:cs="Times New Roman"/>
          <w:sz w:val="24"/>
          <w:szCs w:val="24"/>
        </w:rPr>
        <w:t xml:space="preserve"> je tijekom listopada zaprimio </w:t>
      </w:r>
      <w:r w:rsidRPr="0026515C">
        <w:rPr>
          <w:rFonts w:ascii="Times New Roman" w:eastAsia="Times New Roman" w:hAnsi="Times New Roman" w:cs="Times New Roman"/>
          <w:i/>
          <w:sz w:val="24"/>
          <w:szCs w:val="24"/>
        </w:rPr>
        <w:t>Konačno revizijsko izvješće</w:t>
      </w:r>
      <w:r w:rsidRPr="004B0C77">
        <w:rPr>
          <w:rFonts w:ascii="Times New Roman" w:eastAsia="Times New Roman" w:hAnsi="Times New Roman" w:cs="Times New Roman"/>
          <w:sz w:val="24"/>
          <w:szCs w:val="24"/>
        </w:rPr>
        <w:t xml:space="preserve"> kojeg je izradio i dostav</w:t>
      </w:r>
      <w:r w:rsidR="00BF3D47">
        <w:rPr>
          <w:rFonts w:ascii="Times New Roman" w:eastAsia="Times New Roman" w:hAnsi="Times New Roman" w:cs="Times New Roman"/>
          <w:sz w:val="24"/>
          <w:szCs w:val="24"/>
        </w:rPr>
        <w:t>io Ured Vlade RH</w:t>
      </w:r>
      <w:r w:rsidRPr="004B0C77">
        <w:rPr>
          <w:rFonts w:ascii="Times New Roman" w:eastAsia="Times New Roman" w:hAnsi="Times New Roman" w:cs="Times New Roman"/>
          <w:sz w:val="24"/>
          <w:szCs w:val="24"/>
        </w:rPr>
        <w:t xml:space="preserve"> za unutarnju reviziju, temeljem provedbe procesa primjene i provedbe mjera </w:t>
      </w:r>
      <w:r w:rsidRPr="0026515C">
        <w:rPr>
          <w:rFonts w:ascii="Times New Roman" w:eastAsia="Times New Roman" w:hAnsi="Times New Roman" w:cs="Times New Roman"/>
          <w:i/>
          <w:sz w:val="24"/>
          <w:szCs w:val="24"/>
        </w:rPr>
        <w:t>Nacionalnog plana za ravnopravnost spolova za razdoblje do 2027. godine i pripadajućeg Akcijskog plana za razdoblje do 2024. godine</w:t>
      </w:r>
      <w:r w:rsidR="00BF3D47">
        <w:rPr>
          <w:rFonts w:ascii="Times New Roman" w:eastAsia="Times New Roman" w:hAnsi="Times New Roman" w:cs="Times New Roman"/>
          <w:i/>
          <w:sz w:val="24"/>
          <w:szCs w:val="24"/>
        </w:rPr>
        <w:t>.</w:t>
      </w:r>
      <w:r w:rsidRPr="0026515C">
        <w:rPr>
          <w:rFonts w:ascii="Times New Roman" w:eastAsia="Times New Roman" w:hAnsi="Times New Roman" w:cs="Times New Roman"/>
          <w:i/>
          <w:sz w:val="24"/>
          <w:szCs w:val="24"/>
        </w:rPr>
        <w:t xml:space="preserve"> Izvješće </w:t>
      </w:r>
      <w:r w:rsidRPr="004B0C77">
        <w:rPr>
          <w:rFonts w:ascii="Times New Roman" w:eastAsia="Times New Roman" w:hAnsi="Times New Roman" w:cs="Times New Roman"/>
          <w:sz w:val="24"/>
          <w:szCs w:val="24"/>
        </w:rPr>
        <w:t xml:space="preserve">je </w:t>
      </w:r>
      <w:r w:rsidR="006329DF">
        <w:rPr>
          <w:rFonts w:ascii="Times New Roman" w:eastAsia="Times New Roman" w:hAnsi="Times New Roman" w:cs="Times New Roman"/>
          <w:sz w:val="24"/>
          <w:szCs w:val="24"/>
        </w:rPr>
        <w:t xml:space="preserve">provedenu reviziju ocijenilo zadovoljavajućom, uz dvije preporuke vezane uz daljnje unapređenje procesa. </w:t>
      </w:r>
    </w:p>
    <w:p w14:paraId="085195D4" w14:textId="5CFA4ABD" w:rsidR="00FF4B9B" w:rsidRDefault="00FF4B9B" w:rsidP="000F081D">
      <w:pPr>
        <w:shd w:val="clear" w:color="auto" w:fill="FFFFFF"/>
        <w:spacing w:after="16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traženje Državnog ureda za reviziju (dalje: DUR) za </w:t>
      </w:r>
      <w:r w:rsidRPr="00F74509">
        <w:rPr>
          <w:rFonts w:ascii="Times New Roman" w:eastAsia="Times New Roman" w:hAnsi="Times New Roman" w:cs="Times New Roman"/>
          <w:sz w:val="24"/>
          <w:szCs w:val="24"/>
        </w:rPr>
        <w:t>dostavom podataka u sklopu praćenja učinkovitosti dokumenta </w:t>
      </w:r>
      <w:r w:rsidRPr="00F74509">
        <w:rPr>
          <w:rFonts w:ascii="Times New Roman" w:eastAsia="Times New Roman" w:hAnsi="Times New Roman" w:cs="Times New Roman"/>
          <w:i/>
          <w:iCs/>
          <w:sz w:val="24"/>
          <w:szCs w:val="24"/>
        </w:rPr>
        <w:t>Spremnost Republike Hrvatske za implementaciju ciljeva održivog razvoja iz Programa održivog razvoja do 2030.</w:t>
      </w:r>
      <w:r w:rsidRPr="00F745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F3D47">
        <w:rPr>
          <w:rFonts w:ascii="Times New Roman" w:eastAsia="Times New Roman" w:hAnsi="Times New Roman" w:cs="Times New Roman"/>
          <w:sz w:val="24"/>
          <w:szCs w:val="24"/>
        </w:rPr>
        <w:t>U</w:t>
      </w:r>
      <w:r w:rsidR="000F081D">
        <w:rPr>
          <w:rFonts w:ascii="Times New Roman" w:hAnsi="Times New Roman"/>
          <w:sz w:val="24"/>
          <w:szCs w:val="24"/>
        </w:rPr>
        <w:t>RS je</w:t>
      </w:r>
      <w:r w:rsidR="006329DF">
        <w:rPr>
          <w:rFonts w:ascii="Times New Roman" w:hAnsi="Times New Roman"/>
          <w:sz w:val="24"/>
          <w:szCs w:val="24"/>
        </w:rPr>
        <w:t xml:space="preserve"> </w:t>
      </w:r>
      <w:r>
        <w:rPr>
          <w:rFonts w:ascii="Times New Roman" w:hAnsi="Times New Roman"/>
          <w:sz w:val="24"/>
          <w:szCs w:val="24"/>
        </w:rPr>
        <w:t xml:space="preserve">ispunio </w:t>
      </w:r>
      <w:r w:rsidR="000F081D">
        <w:rPr>
          <w:rFonts w:ascii="Times New Roman" w:eastAsia="Times New Roman" w:hAnsi="Times New Roman" w:cs="Times New Roman"/>
          <w:sz w:val="24"/>
          <w:szCs w:val="24"/>
        </w:rPr>
        <w:t>„Upitnik o donošenju akata strateškog planiranja iz Ind</w:t>
      </w:r>
      <w:r w:rsidR="00BF3D47">
        <w:rPr>
          <w:rFonts w:ascii="Times New Roman" w:eastAsia="Times New Roman" w:hAnsi="Times New Roman" w:cs="Times New Roman"/>
          <w:sz w:val="24"/>
          <w:szCs w:val="24"/>
        </w:rPr>
        <w:t>ikati</w:t>
      </w:r>
      <w:r w:rsidR="00F74509">
        <w:rPr>
          <w:rFonts w:ascii="Times New Roman" w:eastAsia="Times New Roman" w:hAnsi="Times New Roman" w:cs="Times New Roman"/>
          <w:sz w:val="24"/>
          <w:szCs w:val="24"/>
        </w:rPr>
        <w:t>vnog popisa akata“</w:t>
      </w:r>
      <w:r>
        <w:rPr>
          <w:rFonts w:ascii="Times New Roman" w:eastAsia="Times New Roman" w:hAnsi="Times New Roman" w:cs="Times New Roman"/>
          <w:sz w:val="24"/>
          <w:szCs w:val="24"/>
        </w:rPr>
        <w:t xml:space="preserve"> te ga dostavio putem Google platforme. Upitnik je dostavljen URS radi informacije o statusu donošenja strateških akata iz njegove nadležnosti. S tim u vezi, DUR je obaviješten da je donesen akt strateškog planiranja </w:t>
      </w:r>
      <w:r>
        <w:rPr>
          <w:rFonts w:ascii="Times New Roman" w:eastAsia="Times New Roman" w:hAnsi="Times New Roman" w:cs="Times New Roman"/>
          <w:sz w:val="24"/>
          <w:szCs w:val="24"/>
        </w:rPr>
        <w:lastRenderedPageBreak/>
        <w:t xml:space="preserve">iz nadležnosti URS-a, odnosno </w:t>
      </w:r>
      <w:r w:rsidRPr="00FF4B9B">
        <w:rPr>
          <w:rFonts w:ascii="Times New Roman" w:eastAsia="Times New Roman" w:hAnsi="Times New Roman" w:cs="Times New Roman"/>
          <w:i/>
          <w:sz w:val="24"/>
          <w:szCs w:val="24"/>
        </w:rPr>
        <w:t xml:space="preserve">Nacionalni plan za ravnopravnost spolova za </w:t>
      </w:r>
      <w:r>
        <w:rPr>
          <w:rFonts w:ascii="Times New Roman" w:eastAsia="Times New Roman" w:hAnsi="Times New Roman" w:cs="Times New Roman"/>
          <w:i/>
          <w:sz w:val="24"/>
          <w:szCs w:val="24"/>
        </w:rPr>
        <w:t>r</w:t>
      </w:r>
      <w:r w:rsidRPr="00FF4B9B">
        <w:rPr>
          <w:rFonts w:ascii="Times New Roman" w:eastAsia="Times New Roman" w:hAnsi="Times New Roman" w:cs="Times New Roman"/>
          <w:i/>
          <w:sz w:val="24"/>
          <w:szCs w:val="24"/>
        </w:rPr>
        <w:t>azdo</w:t>
      </w:r>
      <w:r>
        <w:rPr>
          <w:rFonts w:ascii="Times New Roman" w:eastAsia="Times New Roman" w:hAnsi="Times New Roman" w:cs="Times New Roman"/>
          <w:i/>
          <w:sz w:val="24"/>
          <w:szCs w:val="24"/>
        </w:rPr>
        <w:t>b</w:t>
      </w:r>
      <w:r w:rsidRPr="00FF4B9B">
        <w:rPr>
          <w:rFonts w:ascii="Times New Roman" w:eastAsia="Times New Roman" w:hAnsi="Times New Roman" w:cs="Times New Roman"/>
          <w:i/>
          <w:sz w:val="24"/>
          <w:szCs w:val="24"/>
        </w:rPr>
        <w:t>lje do 2027. i Akcijski plan za provedbu Nacionalnog plana za ravnopravnost spolova za razdoblje do 2024. godine</w:t>
      </w:r>
      <w:r>
        <w:rPr>
          <w:rFonts w:ascii="Times New Roman" w:eastAsia="Times New Roman" w:hAnsi="Times New Roman" w:cs="Times New Roman"/>
          <w:sz w:val="24"/>
          <w:szCs w:val="24"/>
        </w:rPr>
        <w:t xml:space="preserve">  uz zatraženu poveznicu na doneseni akt. </w:t>
      </w:r>
    </w:p>
    <w:p w14:paraId="6384EB65" w14:textId="09F0AF04" w:rsidR="000F081D" w:rsidRDefault="000F081D" w:rsidP="000F081D">
      <w:pPr>
        <w:shd w:val="clear" w:color="auto" w:fill="FFFFFF"/>
        <w:spacing w:after="16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 okončanju parlamentarnih izbora, </w:t>
      </w:r>
      <w:r>
        <w:rPr>
          <w:rFonts w:ascii="Times New Roman" w:hAnsi="Times New Roman"/>
          <w:sz w:val="24"/>
          <w:szCs w:val="24"/>
        </w:rPr>
        <w:t>URS je izradio</w:t>
      </w:r>
      <w:r>
        <w:rPr>
          <w:rFonts w:ascii="Times New Roman" w:eastAsia="Times New Roman" w:hAnsi="Times New Roman" w:cs="Times New Roman"/>
          <w:sz w:val="24"/>
          <w:szCs w:val="24"/>
        </w:rPr>
        <w:t xml:space="preserve"> </w:t>
      </w:r>
      <w:r w:rsidRPr="00BB535B">
        <w:rPr>
          <w:rFonts w:ascii="Times New Roman" w:eastAsia="Times New Roman" w:hAnsi="Times New Roman" w:cs="Times New Roman"/>
          <w:i/>
          <w:sz w:val="24"/>
          <w:szCs w:val="24"/>
        </w:rPr>
        <w:t>Izvještaj o primopredaji vlasti</w:t>
      </w:r>
      <w:r>
        <w:rPr>
          <w:rFonts w:ascii="Times New Roman" w:eastAsia="Times New Roman" w:hAnsi="Times New Roman" w:cs="Times New Roman"/>
          <w:sz w:val="24"/>
          <w:szCs w:val="24"/>
        </w:rPr>
        <w:t xml:space="preserve"> i dostavio ga</w:t>
      </w:r>
      <w:r w:rsidR="00BF3D47">
        <w:rPr>
          <w:rFonts w:ascii="Times New Roman" w:eastAsia="Times New Roman" w:hAnsi="Times New Roman" w:cs="Times New Roman"/>
          <w:sz w:val="24"/>
          <w:szCs w:val="24"/>
        </w:rPr>
        <w:t xml:space="preserve"> Vladi RH</w:t>
      </w:r>
      <w:r>
        <w:rPr>
          <w:rFonts w:ascii="Times New Roman" w:eastAsia="Times New Roman" w:hAnsi="Times New Roman" w:cs="Times New Roman"/>
          <w:sz w:val="24"/>
          <w:szCs w:val="24"/>
        </w:rPr>
        <w:t>.</w:t>
      </w:r>
    </w:p>
    <w:p w14:paraId="368956D4" w14:textId="77777777" w:rsidR="000F081D" w:rsidRPr="00D11EF3" w:rsidRDefault="000F081D" w:rsidP="000F081D">
      <w:pPr>
        <w:shd w:val="clear" w:color="auto" w:fill="FFFFFF"/>
        <w:spacing w:after="160" w:line="360" w:lineRule="auto"/>
        <w:jc w:val="both"/>
        <w:rPr>
          <w:rFonts w:ascii="Times New Roman" w:hAnsi="Times New Roman" w:cs="Times New Roman"/>
          <w:sz w:val="24"/>
          <w:szCs w:val="24"/>
        </w:rPr>
      </w:pPr>
    </w:p>
    <w:p w14:paraId="4DD4CF38" w14:textId="6E0B3F45" w:rsidR="000F081D" w:rsidRPr="00D11EF3" w:rsidRDefault="00544BD1" w:rsidP="000F081D">
      <w:pPr>
        <w:shd w:val="clear" w:color="auto" w:fill="FFFFFF"/>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010830">
        <w:rPr>
          <w:rFonts w:ascii="Times New Roman" w:eastAsia="Times New Roman" w:hAnsi="Times New Roman" w:cs="Times New Roman"/>
          <w:b/>
          <w:sz w:val="24"/>
          <w:szCs w:val="24"/>
        </w:rPr>
        <w:t>.</w:t>
      </w:r>
      <w:r w:rsidR="00BF3D47">
        <w:rPr>
          <w:rFonts w:ascii="Times New Roman" w:eastAsia="Times New Roman" w:hAnsi="Times New Roman" w:cs="Times New Roman"/>
          <w:b/>
          <w:sz w:val="24"/>
          <w:szCs w:val="24"/>
        </w:rPr>
        <w:t>2. Ljudski</w:t>
      </w:r>
      <w:r w:rsidR="000F081D" w:rsidRPr="00D11EF3">
        <w:rPr>
          <w:rFonts w:ascii="Times New Roman" w:eastAsia="Times New Roman" w:hAnsi="Times New Roman" w:cs="Times New Roman"/>
          <w:b/>
          <w:sz w:val="24"/>
          <w:szCs w:val="24"/>
        </w:rPr>
        <w:t xml:space="preserve"> i financijs</w:t>
      </w:r>
      <w:r w:rsidR="00BF3D47">
        <w:rPr>
          <w:rFonts w:ascii="Times New Roman" w:eastAsia="Times New Roman" w:hAnsi="Times New Roman" w:cs="Times New Roman"/>
          <w:b/>
          <w:sz w:val="24"/>
          <w:szCs w:val="24"/>
        </w:rPr>
        <w:t xml:space="preserve">ki resursi </w:t>
      </w:r>
    </w:p>
    <w:p w14:paraId="781E66C4" w14:textId="768D2362" w:rsidR="000F081D" w:rsidRPr="00D11EF3" w:rsidRDefault="000F081D" w:rsidP="000F081D">
      <w:pPr>
        <w:shd w:val="clear" w:color="auto" w:fill="FFFFFF"/>
        <w:spacing w:after="160" w:line="360" w:lineRule="auto"/>
        <w:ind w:firstLine="709"/>
        <w:jc w:val="both"/>
        <w:rPr>
          <w:rFonts w:ascii="Times New Roman" w:eastAsia="Times New Roman" w:hAnsi="Times New Roman" w:cs="Times New Roman"/>
          <w:sz w:val="24"/>
          <w:szCs w:val="24"/>
        </w:rPr>
      </w:pPr>
      <w:r w:rsidRPr="00D11EF3">
        <w:rPr>
          <w:rFonts w:ascii="Times New Roman" w:eastAsia="Times New Roman" w:hAnsi="Times New Roman" w:cs="Times New Roman"/>
          <w:sz w:val="24"/>
          <w:szCs w:val="24"/>
        </w:rPr>
        <w:t xml:space="preserve">Sukladno </w:t>
      </w:r>
      <w:r w:rsidRPr="00D11EF3">
        <w:rPr>
          <w:rFonts w:ascii="Times New Roman" w:eastAsia="Times New Roman" w:hAnsi="Times New Roman" w:cs="Times New Roman"/>
          <w:i/>
          <w:sz w:val="24"/>
          <w:szCs w:val="24"/>
        </w:rPr>
        <w:t>Uredbi o izmjeni Uredbe o</w:t>
      </w:r>
      <w:r w:rsidR="005C17BD">
        <w:rPr>
          <w:rFonts w:ascii="Times New Roman" w:eastAsia="Times New Roman" w:hAnsi="Times New Roman" w:cs="Times New Roman"/>
          <w:i/>
          <w:sz w:val="24"/>
          <w:szCs w:val="24"/>
        </w:rPr>
        <w:t xml:space="preserve"> Uredu za ravnopravnost spolova</w:t>
      </w:r>
      <w:r w:rsidRPr="00D11EF3">
        <w:rPr>
          <w:rFonts w:ascii="Times New Roman" w:eastAsia="Times New Roman" w:hAnsi="Times New Roman" w:cs="Times New Roman"/>
          <w:i/>
          <w:sz w:val="24"/>
          <w:szCs w:val="24"/>
        </w:rPr>
        <w:t xml:space="preserve"> </w:t>
      </w:r>
      <w:r w:rsidRPr="00D11EF3">
        <w:rPr>
          <w:rFonts w:ascii="Times New Roman" w:eastAsia="Times New Roman" w:hAnsi="Times New Roman" w:cs="Times New Roman"/>
          <w:sz w:val="24"/>
          <w:szCs w:val="24"/>
        </w:rPr>
        <w:t>od 30. ožujka 2016. godine</w:t>
      </w:r>
      <w:r w:rsidRPr="00D11EF3">
        <w:rPr>
          <w:rFonts w:ascii="Times New Roman" w:eastAsia="Times New Roman" w:hAnsi="Times New Roman" w:cs="Times New Roman"/>
          <w:i/>
          <w:sz w:val="24"/>
          <w:szCs w:val="24"/>
        </w:rPr>
        <w:t xml:space="preserve"> </w:t>
      </w:r>
      <w:r w:rsidRPr="00D11EF3">
        <w:rPr>
          <w:rFonts w:ascii="Times New Roman" w:eastAsia="Times New Roman" w:hAnsi="Times New Roman" w:cs="Times New Roman"/>
          <w:sz w:val="24"/>
          <w:szCs w:val="24"/>
        </w:rPr>
        <w:t>(</w:t>
      </w:r>
      <w:r w:rsidR="00CD452A">
        <w:rPr>
          <w:rFonts w:ascii="Times New Roman" w:eastAsia="Times New Roman" w:hAnsi="Times New Roman" w:cs="Times New Roman"/>
          <w:sz w:val="24"/>
          <w:szCs w:val="24"/>
        </w:rPr>
        <w:t>„</w:t>
      </w:r>
      <w:r w:rsidRPr="00D11EF3">
        <w:rPr>
          <w:rFonts w:ascii="Times New Roman" w:eastAsia="Times New Roman" w:hAnsi="Times New Roman" w:cs="Times New Roman"/>
          <w:sz w:val="24"/>
          <w:szCs w:val="24"/>
        </w:rPr>
        <w:t>Narodne novine</w:t>
      </w:r>
      <w:r w:rsidR="00CD452A">
        <w:rPr>
          <w:rFonts w:ascii="Times New Roman" w:eastAsia="Times New Roman" w:hAnsi="Times New Roman" w:cs="Times New Roman"/>
          <w:sz w:val="24"/>
          <w:szCs w:val="24"/>
        </w:rPr>
        <w:t>“</w:t>
      </w:r>
      <w:r w:rsidRPr="00D11EF3">
        <w:rPr>
          <w:rFonts w:ascii="Times New Roman" w:eastAsia="Times New Roman" w:hAnsi="Times New Roman" w:cs="Times New Roman"/>
          <w:sz w:val="24"/>
          <w:szCs w:val="24"/>
        </w:rPr>
        <w:t xml:space="preserve">, br. 28/2016) i </w:t>
      </w:r>
      <w:r w:rsidRPr="00D11EF3">
        <w:rPr>
          <w:rFonts w:ascii="Times New Roman" w:eastAsia="Times New Roman" w:hAnsi="Times New Roman" w:cs="Times New Roman"/>
          <w:i/>
          <w:sz w:val="24"/>
          <w:szCs w:val="24"/>
        </w:rPr>
        <w:t>Pravilnika o unutarnjem redu</w:t>
      </w:r>
      <w:r w:rsidRPr="00D11EF3">
        <w:rPr>
          <w:rFonts w:ascii="Times New Roman" w:eastAsia="Times New Roman" w:hAnsi="Times New Roman" w:cs="Times New Roman"/>
          <w:sz w:val="24"/>
          <w:szCs w:val="24"/>
        </w:rPr>
        <w:t xml:space="preserve"> od 1. travnja 2016. godine</w:t>
      </w:r>
      <w:r w:rsidR="005C17BD">
        <w:rPr>
          <w:rFonts w:ascii="Times New Roman" w:eastAsia="Times New Roman" w:hAnsi="Times New Roman" w:cs="Times New Roman"/>
          <w:sz w:val="24"/>
          <w:szCs w:val="24"/>
        </w:rPr>
        <w:t>,</w:t>
      </w:r>
      <w:r w:rsidRPr="00D11EF3">
        <w:rPr>
          <w:rFonts w:ascii="Times New Roman" w:eastAsia="Times New Roman" w:hAnsi="Times New Roman" w:cs="Times New Roman"/>
          <w:sz w:val="24"/>
          <w:szCs w:val="24"/>
        </w:rPr>
        <w:t xml:space="preserve"> sistematizirano je ukupno 9 radnih mjesta (1 ravnatelj/ica; 1 pomoćnik/ca ravnateljice; 4 savjetnika/ce; 2 stručna suradnika/ce; 1 administrativni tajnik/ca) od kojih je u </w:t>
      </w:r>
      <w:r w:rsidR="007C57C2">
        <w:rPr>
          <w:rFonts w:ascii="Times New Roman" w:eastAsia="Times New Roman" w:hAnsi="Times New Roman" w:cs="Times New Roman"/>
          <w:sz w:val="24"/>
          <w:szCs w:val="24"/>
        </w:rPr>
        <w:t xml:space="preserve">cijelom </w:t>
      </w:r>
      <w:r w:rsidRPr="00D11EF3">
        <w:rPr>
          <w:rFonts w:ascii="Times New Roman" w:eastAsia="Times New Roman" w:hAnsi="Times New Roman" w:cs="Times New Roman"/>
          <w:sz w:val="24"/>
          <w:szCs w:val="24"/>
        </w:rPr>
        <w:t>izvještajn</w:t>
      </w:r>
      <w:r>
        <w:rPr>
          <w:rFonts w:ascii="Times New Roman" w:eastAsia="Times New Roman" w:hAnsi="Times New Roman" w:cs="Times New Roman"/>
          <w:sz w:val="24"/>
          <w:szCs w:val="24"/>
        </w:rPr>
        <w:t>o</w:t>
      </w:r>
      <w:r w:rsidR="007C57C2">
        <w:rPr>
          <w:rFonts w:ascii="Times New Roman" w:eastAsia="Times New Roman" w:hAnsi="Times New Roman" w:cs="Times New Roman"/>
          <w:sz w:val="24"/>
          <w:szCs w:val="24"/>
        </w:rPr>
        <w:t>m razdoblju bilo popunjeno šest</w:t>
      </w:r>
      <w:r w:rsidRPr="00D11EF3">
        <w:rPr>
          <w:rFonts w:ascii="Times New Roman" w:eastAsia="Times New Roman" w:hAnsi="Times New Roman" w:cs="Times New Roman"/>
          <w:sz w:val="24"/>
          <w:szCs w:val="24"/>
        </w:rPr>
        <w:t xml:space="preserve"> radnih mjest</w:t>
      </w:r>
      <w:r w:rsidR="007C57C2">
        <w:rPr>
          <w:rFonts w:ascii="Times New Roman" w:eastAsia="Times New Roman" w:hAnsi="Times New Roman" w:cs="Times New Roman"/>
          <w:sz w:val="24"/>
          <w:szCs w:val="24"/>
        </w:rPr>
        <w:t>a na neodređeno vrijeme s obzirom da je jedan od savjetnika u</w:t>
      </w:r>
      <w:r w:rsidR="000C7E9D">
        <w:rPr>
          <w:rFonts w:ascii="Times New Roman" w:eastAsia="Times New Roman" w:hAnsi="Times New Roman" w:cs="Times New Roman"/>
          <w:sz w:val="24"/>
          <w:szCs w:val="24"/>
        </w:rPr>
        <w:t xml:space="preserve"> srpnju i</w:t>
      </w:r>
      <w:r w:rsidR="007C57C2">
        <w:rPr>
          <w:rFonts w:ascii="Times New Roman" w:eastAsia="Times New Roman" w:hAnsi="Times New Roman" w:cs="Times New Roman"/>
          <w:sz w:val="24"/>
          <w:szCs w:val="24"/>
        </w:rPr>
        <w:t>stupio iz</w:t>
      </w:r>
      <w:r w:rsidRPr="00D11EF3">
        <w:rPr>
          <w:rFonts w:ascii="Times New Roman" w:eastAsia="Times New Roman" w:hAnsi="Times New Roman" w:cs="Times New Roman"/>
          <w:sz w:val="24"/>
          <w:szCs w:val="24"/>
        </w:rPr>
        <w:t xml:space="preserve"> državne službe zbog</w:t>
      </w:r>
      <w:r w:rsidR="007C57C2">
        <w:rPr>
          <w:rFonts w:ascii="Times New Roman" w:eastAsia="Times New Roman" w:hAnsi="Times New Roman" w:cs="Times New Roman"/>
          <w:sz w:val="24"/>
          <w:szCs w:val="24"/>
        </w:rPr>
        <w:t xml:space="preserve"> prelaska na novo ra</w:t>
      </w:r>
      <w:r w:rsidR="00F34E5F">
        <w:rPr>
          <w:rFonts w:ascii="Times New Roman" w:eastAsia="Times New Roman" w:hAnsi="Times New Roman" w:cs="Times New Roman"/>
          <w:sz w:val="24"/>
          <w:szCs w:val="24"/>
        </w:rPr>
        <w:t>d</w:t>
      </w:r>
      <w:r w:rsidR="007C57C2">
        <w:rPr>
          <w:rFonts w:ascii="Times New Roman" w:eastAsia="Times New Roman" w:hAnsi="Times New Roman" w:cs="Times New Roman"/>
          <w:sz w:val="24"/>
          <w:szCs w:val="24"/>
        </w:rPr>
        <w:t xml:space="preserve">no mjesto </w:t>
      </w:r>
      <w:r w:rsidRPr="00D11EF3">
        <w:rPr>
          <w:rFonts w:ascii="Times New Roman" w:eastAsia="Times New Roman" w:hAnsi="Times New Roman" w:cs="Times New Roman"/>
          <w:sz w:val="24"/>
          <w:szCs w:val="24"/>
        </w:rPr>
        <w:t xml:space="preserve"> zastupnika u Hrvatskom saboru. </w:t>
      </w:r>
    </w:p>
    <w:p w14:paraId="41595BB9" w14:textId="77777777" w:rsidR="000F081D" w:rsidRDefault="000F081D" w:rsidP="000F081D">
      <w:pPr>
        <w:shd w:val="clear" w:color="auto" w:fill="FFFFFF"/>
        <w:spacing w:after="160" w:line="360" w:lineRule="auto"/>
        <w:ind w:firstLine="709"/>
        <w:jc w:val="both"/>
        <w:rPr>
          <w:rFonts w:ascii="Times New Roman" w:eastAsia="Times New Roman" w:hAnsi="Times New Roman" w:cs="Times New Roman"/>
          <w:sz w:val="24"/>
          <w:szCs w:val="24"/>
        </w:rPr>
      </w:pPr>
      <w:r w:rsidRPr="00D11EF3">
        <w:rPr>
          <w:rFonts w:ascii="Times New Roman" w:eastAsia="Times New Roman" w:hAnsi="Times New Roman" w:cs="Times New Roman"/>
          <w:sz w:val="24"/>
          <w:szCs w:val="24"/>
        </w:rPr>
        <w:t xml:space="preserve">U travnju je dovršen postupak po Javnom natječaju za prijam u državnu službu na neodređeno vrijeme stručnog/e suradnika/ce  koji je objavljen u „Narodnim novinama“, broj 153/23 od 20. prosinca 2023. godine Odlukom o obustavi natječaja iz razloga što se popunjavanje radnog mjesta nije moglo provesti zbog bitno promijenjenih okolnosti nakon raspisivanja Javnog natječaja. </w:t>
      </w:r>
    </w:p>
    <w:p w14:paraId="1C209F0D" w14:textId="3CC26A18" w:rsidR="000F081D" w:rsidRPr="00D11EF3" w:rsidRDefault="000F081D" w:rsidP="000F081D">
      <w:pPr>
        <w:shd w:val="clear" w:color="auto" w:fill="FFFFFF"/>
        <w:spacing w:after="160" w:line="360" w:lineRule="auto"/>
        <w:ind w:firstLine="709"/>
        <w:jc w:val="both"/>
        <w:rPr>
          <w:rFonts w:ascii="Times New Roman" w:eastAsia="Times New Roman" w:hAnsi="Times New Roman" w:cs="Times New Roman"/>
          <w:sz w:val="24"/>
          <w:szCs w:val="24"/>
        </w:rPr>
      </w:pPr>
      <w:r w:rsidRPr="00984192">
        <w:rPr>
          <w:rFonts w:ascii="Times New Roman" w:eastAsia="Times New Roman" w:hAnsi="Times New Roman" w:cs="Times New Roman"/>
          <w:sz w:val="24"/>
          <w:szCs w:val="24"/>
        </w:rPr>
        <w:t>Službenici i služben</w:t>
      </w:r>
      <w:r w:rsidR="005C17BD">
        <w:rPr>
          <w:rFonts w:ascii="Times New Roman" w:eastAsia="Times New Roman" w:hAnsi="Times New Roman" w:cs="Times New Roman"/>
          <w:sz w:val="24"/>
          <w:szCs w:val="24"/>
        </w:rPr>
        <w:t xml:space="preserve">ice URS-a, tijekom 2024. godine </w:t>
      </w:r>
      <w:r w:rsidRPr="00984192">
        <w:rPr>
          <w:rFonts w:ascii="Times New Roman" w:eastAsia="Times New Roman" w:hAnsi="Times New Roman" w:cs="Times New Roman"/>
          <w:sz w:val="24"/>
          <w:szCs w:val="24"/>
        </w:rPr>
        <w:t xml:space="preserve">sudjelovali su u hibridnom modelu rada odnosno na izdvojenom mjestu rada i radu na daljinu u državnoj službi u okviru provedbe  </w:t>
      </w:r>
      <w:r w:rsidRPr="000C7E9D">
        <w:rPr>
          <w:rFonts w:ascii="Times New Roman" w:eastAsia="Times New Roman" w:hAnsi="Times New Roman" w:cs="Times New Roman"/>
          <w:i/>
          <w:sz w:val="24"/>
          <w:szCs w:val="24"/>
        </w:rPr>
        <w:t>Nacionalnog plana oporavka i otpornosti</w:t>
      </w:r>
      <w:r w:rsidRPr="00984192">
        <w:rPr>
          <w:rFonts w:ascii="Times New Roman" w:eastAsia="Times New Roman" w:hAnsi="Times New Roman" w:cs="Times New Roman"/>
          <w:sz w:val="24"/>
          <w:szCs w:val="24"/>
        </w:rPr>
        <w:t xml:space="preserve"> </w:t>
      </w:r>
      <w:r w:rsidR="005C17BD">
        <w:rPr>
          <w:rFonts w:ascii="Times New Roman" w:eastAsia="Times New Roman" w:hAnsi="Times New Roman" w:cs="Times New Roman"/>
          <w:sz w:val="24"/>
          <w:szCs w:val="24"/>
        </w:rPr>
        <w:t>(</w:t>
      </w:r>
      <w:r w:rsidRPr="00984192">
        <w:rPr>
          <w:rFonts w:ascii="Times New Roman" w:eastAsia="Times New Roman" w:hAnsi="Times New Roman" w:cs="Times New Roman"/>
          <w:sz w:val="24"/>
          <w:szCs w:val="24"/>
        </w:rPr>
        <w:t>C.2.2. R2-12 Uvođenje modela za hibridni pristup radnom mjestu – Smart Working</w:t>
      </w:r>
      <w:r w:rsidR="005C17BD">
        <w:rPr>
          <w:rFonts w:ascii="Times New Roman" w:eastAsia="Times New Roman" w:hAnsi="Times New Roman" w:cs="Times New Roman"/>
          <w:sz w:val="24"/>
          <w:szCs w:val="24"/>
        </w:rPr>
        <w:t>)</w:t>
      </w:r>
      <w:r w:rsidRPr="009841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URS</w:t>
      </w:r>
      <w:r w:rsidRPr="00984192">
        <w:rPr>
          <w:rFonts w:ascii="Times New Roman" w:eastAsia="Times New Roman" w:hAnsi="Times New Roman" w:cs="Times New Roman"/>
          <w:sz w:val="24"/>
          <w:szCs w:val="24"/>
        </w:rPr>
        <w:t xml:space="preserve"> se već tijekom 2023. godine uključio u pilot projekt Uvođenje modela za hibridni pristup radnom mjestu „Smartworking“, te je krajem 2023. godine, odnosno početkom 2024. godine počeo s provedbom modela hibridnog rada. Tijekom 2</w:t>
      </w:r>
      <w:r w:rsidR="000C7E9D">
        <w:rPr>
          <w:rFonts w:ascii="Times New Roman" w:eastAsia="Times New Roman" w:hAnsi="Times New Roman" w:cs="Times New Roman"/>
          <w:sz w:val="24"/>
          <w:szCs w:val="24"/>
        </w:rPr>
        <w:t>024. godine dvoje službenika</w:t>
      </w:r>
      <w:r w:rsidRPr="009841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URS-</w:t>
      </w:r>
      <w:r w:rsidRPr="00984192">
        <w:rPr>
          <w:rFonts w:ascii="Times New Roman" w:eastAsia="Times New Roman" w:hAnsi="Times New Roman" w:cs="Times New Roman"/>
          <w:sz w:val="24"/>
          <w:szCs w:val="24"/>
        </w:rPr>
        <w:t>a koristilo je povremeni rad na izdvojenom mjestu rada dok je troje službenika/ica koristilo privremeni rad na izdvojenom mjestu rada</w:t>
      </w:r>
    </w:p>
    <w:p w14:paraId="3B90EAB9" w14:textId="1B9227DF" w:rsidR="00807325" w:rsidRDefault="000F081D" w:rsidP="00807325">
      <w:pPr>
        <w:spacing w:after="160" w:line="360" w:lineRule="auto"/>
        <w:ind w:firstLine="709"/>
        <w:jc w:val="both"/>
        <w:rPr>
          <w:rFonts w:ascii="Times New Roman" w:hAnsi="Times New Roman" w:cs="Times New Roman"/>
          <w:sz w:val="24"/>
          <w:szCs w:val="24"/>
        </w:rPr>
      </w:pPr>
      <w:r>
        <w:rPr>
          <w:rFonts w:ascii="Times New Roman" w:hAnsi="Times New Roman" w:cs="Times New Roman"/>
          <w:sz w:val="24"/>
          <w:szCs w:val="24"/>
        </w:rPr>
        <w:t>URS</w:t>
      </w:r>
      <w:r w:rsidRPr="00EC7DDF">
        <w:rPr>
          <w:rFonts w:ascii="Times New Roman" w:hAnsi="Times New Roman" w:cs="Times New Roman"/>
          <w:sz w:val="24"/>
          <w:szCs w:val="24"/>
        </w:rPr>
        <w:t xml:space="preserve"> je suklad</w:t>
      </w:r>
      <w:r w:rsidR="009970AB">
        <w:rPr>
          <w:rFonts w:ascii="Times New Roman" w:hAnsi="Times New Roman" w:cs="Times New Roman"/>
          <w:sz w:val="24"/>
          <w:szCs w:val="24"/>
        </w:rPr>
        <w:t>no obvezi dostavio niz</w:t>
      </w:r>
      <w:r w:rsidRPr="00EC7DDF">
        <w:rPr>
          <w:rFonts w:ascii="Times New Roman" w:hAnsi="Times New Roman" w:cs="Times New Roman"/>
          <w:sz w:val="24"/>
          <w:szCs w:val="24"/>
        </w:rPr>
        <w:t xml:space="preserve"> dokumenata u </w:t>
      </w:r>
      <w:hyperlink r:id="rId20" w:history="1">
        <w:r w:rsidRPr="008975EC">
          <w:rPr>
            <w:rStyle w:val="Hiperveza"/>
            <w:rFonts w:ascii="Times New Roman" w:hAnsi="Times New Roman" w:cs="Times New Roman"/>
            <w:sz w:val="24"/>
            <w:szCs w:val="24"/>
          </w:rPr>
          <w:t>Središnji katalog službenih dokumenata RH</w:t>
        </w:r>
      </w:hyperlink>
      <w:r w:rsidRPr="00EC7DDF">
        <w:rPr>
          <w:rFonts w:ascii="Times New Roman" w:hAnsi="Times New Roman" w:cs="Times New Roman"/>
          <w:sz w:val="24"/>
          <w:szCs w:val="24"/>
        </w:rPr>
        <w:t>:</w:t>
      </w:r>
      <w:r>
        <w:rPr>
          <w:rFonts w:ascii="Times New Roman" w:hAnsi="Times New Roman" w:cs="Times New Roman"/>
          <w:sz w:val="24"/>
          <w:szCs w:val="24"/>
        </w:rPr>
        <w:t xml:space="preserve"> </w:t>
      </w:r>
      <w:r w:rsidRPr="00EC7DDF">
        <w:rPr>
          <w:rFonts w:ascii="Times New Roman" w:hAnsi="Times New Roman" w:cs="Times New Roman"/>
          <w:sz w:val="24"/>
          <w:szCs w:val="24"/>
        </w:rPr>
        <w:t>Godišnje financijske izvještaje za 2020., 2021. i 2022.</w:t>
      </w:r>
      <w:r>
        <w:rPr>
          <w:rFonts w:ascii="Times New Roman" w:hAnsi="Times New Roman" w:cs="Times New Roman"/>
          <w:sz w:val="24"/>
          <w:szCs w:val="24"/>
        </w:rPr>
        <w:t xml:space="preserve">, </w:t>
      </w:r>
      <w:r w:rsidRPr="00EC7DDF">
        <w:rPr>
          <w:rFonts w:ascii="Times New Roman" w:hAnsi="Times New Roman" w:cs="Times New Roman"/>
          <w:sz w:val="24"/>
          <w:szCs w:val="24"/>
        </w:rPr>
        <w:t>Izvršenja proračuna za 2020.,</w:t>
      </w:r>
      <w:r>
        <w:rPr>
          <w:rFonts w:ascii="Times New Roman" w:hAnsi="Times New Roman" w:cs="Times New Roman"/>
          <w:sz w:val="24"/>
          <w:szCs w:val="24"/>
        </w:rPr>
        <w:t xml:space="preserve"> </w:t>
      </w:r>
      <w:r w:rsidRPr="00EC7DDF">
        <w:rPr>
          <w:rFonts w:ascii="Times New Roman" w:hAnsi="Times New Roman" w:cs="Times New Roman"/>
          <w:sz w:val="24"/>
          <w:szCs w:val="24"/>
        </w:rPr>
        <w:t>2021. i 2022.</w:t>
      </w:r>
      <w:r>
        <w:rPr>
          <w:rFonts w:ascii="Times New Roman" w:hAnsi="Times New Roman" w:cs="Times New Roman"/>
          <w:sz w:val="24"/>
          <w:szCs w:val="24"/>
        </w:rPr>
        <w:t xml:space="preserve">, </w:t>
      </w:r>
      <w:r w:rsidRPr="004D3327">
        <w:rPr>
          <w:rFonts w:ascii="Times New Roman" w:hAnsi="Times New Roman" w:cs="Times New Roman"/>
          <w:i/>
          <w:sz w:val="24"/>
          <w:szCs w:val="24"/>
        </w:rPr>
        <w:t>Nacionalni plan za ravnopravnost spolova do 2027. i pripadajući Akcijski plan do 2024.</w:t>
      </w:r>
      <w:r>
        <w:rPr>
          <w:rFonts w:ascii="Times New Roman" w:hAnsi="Times New Roman" w:cs="Times New Roman"/>
          <w:sz w:val="24"/>
          <w:szCs w:val="24"/>
        </w:rPr>
        <w:t xml:space="preserve">, </w:t>
      </w:r>
      <w:r w:rsidRPr="00EC7DDF">
        <w:rPr>
          <w:rFonts w:ascii="Times New Roman" w:hAnsi="Times New Roman" w:cs="Times New Roman"/>
          <w:sz w:val="24"/>
          <w:szCs w:val="24"/>
        </w:rPr>
        <w:t xml:space="preserve">Ažurirani tekst </w:t>
      </w:r>
      <w:r w:rsidRPr="004D3327">
        <w:rPr>
          <w:rFonts w:ascii="Times New Roman" w:hAnsi="Times New Roman" w:cs="Times New Roman"/>
          <w:i/>
          <w:sz w:val="24"/>
          <w:szCs w:val="24"/>
        </w:rPr>
        <w:t xml:space="preserve">Protokola o postupanju u slučaju seksualnog nasilja, </w:t>
      </w:r>
      <w:r w:rsidR="008156AD">
        <w:rPr>
          <w:rFonts w:ascii="Times New Roman" w:hAnsi="Times New Roman" w:cs="Times New Roman"/>
          <w:sz w:val="24"/>
          <w:szCs w:val="24"/>
        </w:rPr>
        <w:lastRenderedPageBreak/>
        <w:t>l</w:t>
      </w:r>
      <w:r>
        <w:rPr>
          <w:rFonts w:ascii="Times New Roman" w:hAnsi="Times New Roman" w:cs="Times New Roman"/>
          <w:sz w:val="24"/>
          <w:szCs w:val="24"/>
        </w:rPr>
        <w:t>etak "</w:t>
      </w:r>
      <w:r w:rsidRPr="00EC7DDF">
        <w:rPr>
          <w:rFonts w:ascii="Times New Roman" w:hAnsi="Times New Roman" w:cs="Times New Roman"/>
          <w:sz w:val="24"/>
          <w:szCs w:val="24"/>
        </w:rPr>
        <w:t>Seksualno i rodno uvjetovano nasilje Informacije za migrantice, i</w:t>
      </w:r>
      <w:r>
        <w:rPr>
          <w:rFonts w:ascii="Times New Roman" w:hAnsi="Times New Roman" w:cs="Times New Roman"/>
          <w:sz w:val="24"/>
          <w:szCs w:val="24"/>
        </w:rPr>
        <w:t xml:space="preserve">zbjeglice i tražiteljice azila", </w:t>
      </w:r>
      <w:r w:rsidRPr="00EC7DDF">
        <w:rPr>
          <w:rFonts w:ascii="Times New Roman" w:hAnsi="Times New Roman" w:cs="Times New Roman"/>
          <w:sz w:val="24"/>
          <w:szCs w:val="24"/>
        </w:rPr>
        <w:t xml:space="preserve">Pravilnik o dopuni Pravilnika o unutarnjem redu </w:t>
      </w:r>
      <w:r w:rsidR="00807325">
        <w:rPr>
          <w:rFonts w:ascii="Times New Roman" w:hAnsi="Times New Roman" w:cs="Times New Roman"/>
          <w:sz w:val="24"/>
          <w:szCs w:val="24"/>
        </w:rPr>
        <w:t xml:space="preserve">iz 2022. te </w:t>
      </w:r>
      <w:r w:rsidR="00807325" w:rsidRPr="00EC7DDF">
        <w:rPr>
          <w:rFonts w:ascii="Times New Roman" w:hAnsi="Times New Roman" w:cs="Times New Roman"/>
          <w:sz w:val="24"/>
          <w:szCs w:val="24"/>
        </w:rPr>
        <w:t>Izmjene Pravilnika o unutarnjem redu iz 2023.</w:t>
      </w:r>
      <w:r w:rsidR="00807325">
        <w:rPr>
          <w:rFonts w:ascii="Times New Roman" w:hAnsi="Times New Roman" w:cs="Times New Roman"/>
          <w:sz w:val="24"/>
          <w:szCs w:val="24"/>
        </w:rPr>
        <w:t xml:space="preserve"> godine, </w:t>
      </w:r>
      <w:r>
        <w:rPr>
          <w:rFonts w:ascii="Times New Roman" w:hAnsi="Times New Roman" w:cs="Times New Roman"/>
          <w:sz w:val="24"/>
          <w:szCs w:val="24"/>
        </w:rPr>
        <w:t xml:space="preserve"> Izvješća o radu </w:t>
      </w:r>
      <w:r w:rsidR="009970AB">
        <w:rPr>
          <w:rFonts w:ascii="Times New Roman" w:hAnsi="Times New Roman" w:cs="Times New Roman"/>
          <w:sz w:val="24"/>
          <w:szCs w:val="24"/>
        </w:rPr>
        <w:t>za</w:t>
      </w:r>
      <w:r w:rsidRPr="00CE7C1B">
        <w:rPr>
          <w:rFonts w:ascii="Times New Roman" w:hAnsi="Times New Roman" w:cs="Times New Roman"/>
          <w:sz w:val="24"/>
          <w:szCs w:val="24"/>
        </w:rPr>
        <w:t> </w:t>
      </w:r>
      <w:hyperlink r:id="rId21" w:tgtFrame="_blank" w:history="1">
        <w:r w:rsidRPr="00CE7C1B">
          <w:rPr>
            <w:rStyle w:val="Hiperveza"/>
            <w:rFonts w:ascii="Times New Roman" w:hAnsi="Times New Roman" w:cs="Times New Roman"/>
            <w:color w:val="auto"/>
            <w:sz w:val="24"/>
            <w:szCs w:val="24"/>
            <w:u w:val="none"/>
          </w:rPr>
          <w:t xml:space="preserve"> 2020.</w:t>
        </w:r>
      </w:hyperlink>
      <w:r w:rsidRPr="00CE7C1B">
        <w:rPr>
          <w:rFonts w:ascii="Times New Roman" w:hAnsi="Times New Roman" w:cs="Times New Roman"/>
          <w:sz w:val="24"/>
          <w:szCs w:val="24"/>
        </w:rPr>
        <w:t>, </w:t>
      </w:r>
      <w:hyperlink r:id="rId22" w:tgtFrame="_blank" w:history="1">
        <w:r w:rsidRPr="00CE7C1B">
          <w:rPr>
            <w:rStyle w:val="Hiperveza"/>
            <w:rFonts w:ascii="Times New Roman" w:hAnsi="Times New Roman" w:cs="Times New Roman"/>
            <w:color w:val="auto"/>
            <w:sz w:val="24"/>
            <w:szCs w:val="24"/>
            <w:u w:val="none"/>
          </w:rPr>
          <w:t xml:space="preserve"> 2021.</w:t>
        </w:r>
      </w:hyperlink>
      <w:r w:rsidR="009970AB">
        <w:rPr>
          <w:rFonts w:ascii="Times New Roman" w:hAnsi="Times New Roman" w:cs="Times New Roman"/>
          <w:sz w:val="24"/>
          <w:szCs w:val="24"/>
        </w:rPr>
        <w:t xml:space="preserve"> i 2022</w:t>
      </w:r>
      <w:r w:rsidR="00F34E5F">
        <w:rPr>
          <w:rFonts w:ascii="Times New Roman" w:hAnsi="Times New Roman" w:cs="Times New Roman"/>
          <w:sz w:val="24"/>
          <w:szCs w:val="24"/>
        </w:rPr>
        <w:t>.</w:t>
      </w:r>
      <w:r w:rsidR="009970AB">
        <w:rPr>
          <w:rFonts w:ascii="Times New Roman" w:hAnsi="Times New Roman" w:cs="Times New Roman"/>
          <w:sz w:val="24"/>
          <w:szCs w:val="24"/>
        </w:rPr>
        <w:t>, Godišnje planove rada</w:t>
      </w:r>
      <w:r w:rsidRPr="00CE7C1B">
        <w:rPr>
          <w:rFonts w:ascii="Times New Roman" w:hAnsi="Times New Roman" w:cs="Times New Roman"/>
          <w:sz w:val="24"/>
          <w:szCs w:val="24"/>
        </w:rPr>
        <w:t xml:space="preserve"> za </w:t>
      </w:r>
      <w:hyperlink r:id="rId23" w:tgtFrame="_blank" w:history="1">
        <w:r w:rsidRPr="00CE7C1B">
          <w:rPr>
            <w:rStyle w:val="Hiperveza"/>
            <w:rFonts w:ascii="Times New Roman" w:hAnsi="Times New Roman" w:cs="Times New Roman"/>
            <w:color w:val="auto"/>
            <w:sz w:val="24"/>
            <w:szCs w:val="24"/>
            <w:u w:val="none"/>
          </w:rPr>
          <w:t>2020.</w:t>
        </w:r>
      </w:hyperlink>
      <w:r w:rsidRPr="00CE7C1B">
        <w:rPr>
          <w:rFonts w:ascii="Times New Roman" w:hAnsi="Times New Roman" w:cs="Times New Roman"/>
          <w:sz w:val="24"/>
          <w:szCs w:val="24"/>
        </w:rPr>
        <w:t>, </w:t>
      </w:r>
      <w:hyperlink r:id="rId24" w:tgtFrame="_blank" w:history="1">
        <w:r w:rsidRPr="00CE7C1B">
          <w:rPr>
            <w:rStyle w:val="Hiperveza"/>
            <w:rFonts w:ascii="Times New Roman" w:hAnsi="Times New Roman" w:cs="Times New Roman"/>
            <w:color w:val="auto"/>
            <w:sz w:val="24"/>
            <w:szCs w:val="24"/>
            <w:u w:val="none"/>
          </w:rPr>
          <w:t>2021., </w:t>
        </w:r>
      </w:hyperlink>
      <w:r w:rsidRPr="00CE7C1B">
        <w:rPr>
          <w:rFonts w:ascii="Times New Roman" w:hAnsi="Times New Roman" w:cs="Times New Roman"/>
          <w:sz w:val="24"/>
          <w:szCs w:val="24"/>
        </w:rPr>
        <w:t> </w:t>
      </w:r>
      <w:hyperlink r:id="rId25" w:tgtFrame="_blank" w:history="1">
        <w:r w:rsidRPr="00CE7C1B">
          <w:rPr>
            <w:rStyle w:val="Hiperveza"/>
            <w:rFonts w:ascii="Times New Roman" w:hAnsi="Times New Roman" w:cs="Times New Roman"/>
            <w:color w:val="auto"/>
            <w:sz w:val="24"/>
            <w:szCs w:val="24"/>
            <w:u w:val="none"/>
          </w:rPr>
          <w:t>2022. </w:t>
        </w:r>
      </w:hyperlink>
      <w:hyperlink r:id="rId26" w:tgtFrame="_blank" w:history="1">
        <w:r w:rsidRPr="00CE7C1B">
          <w:rPr>
            <w:rStyle w:val="Hiperveza"/>
            <w:rFonts w:ascii="Times New Roman" w:hAnsi="Times New Roman" w:cs="Times New Roman"/>
            <w:color w:val="auto"/>
            <w:sz w:val="24"/>
            <w:szCs w:val="24"/>
            <w:u w:val="none"/>
          </w:rPr>
          <w:t>i 2023</w:t>
        </w:r>
      </w:hyperlink>
      <w:r w:rsidR="00807325">
        <w:rPr>
          <w:rFonts w:ascii="Times New Roman" w:hAnsi="Times New Roman" w:cs="Times New Roman"/>
          <w:sz w:val="24"/>
          <w:szCs w:val="24"/>
        </w:rPr>
        <w:t>. godinu.</w:t>
      </w:r>
      <w:r>
        <w:rPr>
          <w:rFonts w:ascii="Times New Roman" w:hAnsi="Times New Roman" w:cs="Times New Roman"/>
          <w:sz w:val="24"/>
          <w:szCs w:val="24"/>
        </w:rPr>
        <w:t xml:space="preserve">  </w:t>
      </w:r>
    </w:p>
    <w:p w14:paraId="64636F9B" w14:textId="77777777" w:rsidR="004E2A72" w:rsidRDefault="004E2A72" w:rsidP="00807325">
      <w:pPr>
        <w:spacing w:after="160" w:line="360" w:lineRule="auto"/>
        <w:ind w:firstLine="709"/>
        <w:jc w:val="both"/>
        <w:rPr>
          <w:rFonts w:ascii="Times New Roman" w:hAnsi="Times New Roman" w:cs="Times New Roman"/>
          <w:sz w:val="24"/>
          <w:szCs w:val="24"/>
        </w:rPr>
      </w:pPr>
    </w:p>
    <w:p w14:paraId="73AD751B" w14:textId="10423F97" w:rsidR="000F081D" w:rsidRPr="00544BD1" w:rsidRDefault="00544BD1" w:rsidP="00544BD1">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6.3. </w:t>
      </w:r>
      <w:r w:rsidR="000F081D" w:rsidRPr="00544BD1">
        <w:rPr>
          <w:rFonts w:ascii="Times New Roman" w:eastAsia="Times New Roman" w:hAnsi="Times New Roman"/>
          <w:b/>
          <w:sz w:val="24"/>
          <w:szCs w:val="24"/>
        </w:rPr>
        <w:t xml:space="preserve">Financijsko poslovanje </w:t>
      </w:r>
    </w:p>
    <w:p w14:paraId="6072915B" w14:textId="73B1717C" w:rsidR="000F081D" w:rsidRPr="00D11EF3" w:rsidRDefault="000F081D" w:rsidP="000F081D">
      <w:pPr>
        <w:shd w:val="clear" w:color="auto" w:fill="FFFFFF"/>
        <w:spacing w:after="160" w:line="360" w:lineRule="auto"/>
        <w:ind w:firstLine="709"/>
        <w:jc w:val="both"/>
        <w:rPr>
          <w:rFonts w:ascii="Times New Roman" w:eastAsia="Times New Roman" w:hAnsi="Times New Roman"/>
          <w:sz w:val="24"/>
          <w:szCs w:val="24"/>
        </w:rPr>
      </w:pPr>
      <w:r w:rsidRPr="00D11EF3">
        <w:rPr>
          <w:rFonts w:ascii="Times New Roman" w:eastAsia="Times New Roman" w:hAnsi="Times New Roman"/>
          <w:sz w:val="24"/>
          <w:szCs w:val="24"/>
        </w:rPr>
        <w:t xml:space="preserve">U nastavku dostavljamo poveznicu na </w:t>
      </w:r>
      <w:r w:rsidRPr="00BB535B">
        <w:rPr>
          <w:rFonts w:ascii="Times New Roman" w:eastAsia="Times New Roman" w:hAnsi="Times New Roman"/>
          <w:i/>
          <w:sz w:val="24"/>
          <w:szCs w:val="24"/>
        </w:rPr>
        <w:t>Godišnji izvještaj o izvršenju financijskog plana</w:t>
      </w:r>
      <w:r w:rsidRPr="00D11EF3">
        <w:rPr>
          <w:rFonts w:ascii="Times New Roman" w:eastAsia="Times New Roman" w:hAnsi="Times New Roman"/>
          <w:sz w:val="24"/>
          <w:szCs w:val="24"/>
        </w:rPr>
        <w:t xml:space="preserve"> izrađen u skladu s </w:t>
      </w:r>
      <w:r w:rsidRPr="00BB535B">
        <w:rPr>
          <w:rFonts w:ascii="Times New Roman" w:eastAsia="Times New Roman" w:hAnsi="Times New Roman"/>
          <w:i/>
          <w:sz w:val="24"/>
          <w:szCs w:val="24"/>
        </w:rPr>
        <w:t>Pravilnikom o polugodišnjem i godišnjem izvještaju o izvršenju proračuna i financijskog plana</w:t>
      </w:r>
      <w:r w:rsidRPr="00D11EF3">
        <w:rPr>
          <w:rFonts w:ascii="Times New Roman" w:eastAsia="Times New Roman" w:hAnsi="Times New Roman"/>
          <w:sz w:val="24"/>
          <w:szCs w:val="24"/>
        </w:rPr>
        <w:t xml:space="preserve"> (</w:t>
      </w:r>
      <w:r w:rsidR="00CD452A">
        <w:rPr>
          <w:rFonts w:ascii="Times New Roman" w:eastAsia="Times New Roman" w:hAnsi="Times New Roman"/>
          <w:sz w:val="24"/>
          <w:szCs w:val="24"/>
        </w:rPr>
        <w:t>„</w:t>
      </w:r>
      <w:r w:rsidRPr="00D11EF3">
        <w:rPr>
          <w:rFonts w:ascii="Times New Roman" w:eastAsia="Times New Roman" w:hAnsi="Times New Roman"/>
          <w:sz w:val="24"/>
          <w:szCs w:val="24"/>
        </w:rPr>
        <w:t>Narodne novine</w:t>
      </w:r>
      <w:r w:rsidR="00CD452A">
        <w:rPr>
          <w:rFonts w:ascii="Times New Roman" w:eastAsia="Times New Roman" w:hAnsi="Times New Roman"/>
          <w:sz w:val="24"/>
          <w:szCs w:val="24"/>
        </w:rPr>
        <w:t>“</w:t>
      </w:r>
      <w:r w:rsidRPr="00D11EF3">
        <w:rPr>
          <w:rFonts w:ascii="Times New Roman" w:eastAsia="Times New Roman" w:hAnsi="Times New Roman"/>
          <w:sz w:val="24"/>
          <w:szCs w:val="24"/>
        </w:rPr>
        <w:t xml:space="preserve">, br. 85/23): </w:t>
      </w:r>
      <w:hyperlink r:id="rId27" w:history="1">
        <w:r w:rsidRPr="00BB535B">
          <w:rPr>
            <w:rStyle w:val="Hiperveza"/>
            <w:rFonts w:ascii="Times New Roman" w:eastAsia="Times New Roman" w:hAnsi="Times New Roman"/>
            <w:sz w:val="24"/>
            <w:szCs w:val="24"/>
          </w:rPr>
          <w:t>https://ravnopravnost.gov.hr/pristup-informacijama/financijski-dokumenti/proracun-2024/3669</w:t>
        </w:r>
      </w:hyperlink>
      <w:r w:rsidR="00F34E5F" w:rsidRPr="00F34E5F">
        <w:rPr>
          <w:rStyle w:val="Hiperveza"/>
          <w:rFonts w:ascii="Times New Roman" w:eastAsia="Times New Roman" w:hAnsi="Times New Roman"/>
          <w:color w:val="auto"/>
          <w:sz w:val="24"/>
          <w:szCs w:val="24"/>
        </w:rPr>
        <w:t>.</w:t>
      </w:r>
    </w:p>
    <w:p w14:paraId="00326363" w14:textId="77777777" w:rsidR="004E66DE" w:rsidRDefault="004E66DE" w:rsidP="004E66DE">
      <w:pPr>
        <w:shd w:val="clear" w:color="auto" w:fill="FFFFFF"/>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URS </w:t>
      </w:r>
      <w:r w:rsidRPr="00FF46FC">
        <w:rPr>
          <w:rFonts w:ascii="Times New Roman" w:eastAsia="Times New Roman" w:hAnsi="Times New Roman" w:cs="Times New Roman"/>
          <w:sz w:val="24"/>
          <w:szCs w:val="24"/>
        </w:rPr>
        <w:t>je tijekom 2024. godine ostvario prihode u ukupnom iznosu 250.565,57 eura koji su se većinom odnosili na skupine prihoda  „67 Prihodi iz proračuna te izvora financiranja 11 Opći prihodi i primici“ u iznosu 249.660,83 eura. Ukupni rashodi za 2024. godinu izvršeni su u iznosu 250.565,57 eura što je 74,13% u odnosu na tekući (konačni) plan za 2024. godinu. U odnosu na isto razdoblje prethodne godine ukupni rashodi su veći za 22,44%.</w:t>
      </w:r>
    </w:p>
    <w:p w14:paraId="281B8DA1" w14:textId="441529F6" w:rsidR="004E66DE" w:rsidRDefault="004E66DE">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6721778" w14:textId="588E4ABD" w:rsidR="00BA60A8" w:rsidRDefault="00544BD1" w:rsidP="008C55CC">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7. </w:t>
      </w:r>
      <w:r w:rsidR="00BA60A8" w:rsidRPr="00BA60A8">
        <w:rPr>
          <w:rFonts w:ascii="Times New Roman" w:eastAsia="Times New Roman" w:hAnsi="Times New Roman" w:cs="Times New Roman"/>
          <w:b/>
          <w:bCs/>
          <w:sz w:val="24"/>
          <w:szCs w:val="24"/>
        </w:rPr>
        <w:t>ZAKLJUČAK </w:t>
      </w:r>
    </w:p>
    <w:p w14:paraId="69CFB679" w14:textId="77777777" w:rsidR="00A74E7E" w:rsidRPr="00A74E7E" w:rsidRDefault="00A74E7E" w:rsidP="000F1D0B">
      <w:pPr>
        <w:shd w:val="clear" w:color="auto" w:fill="FFFFFF"/>
        <w:spacing w:line="360" w:lineRule="auto"/>
        <w:contextualSpacing/>
        <w:rPr>
          <w:rFonts w:ascii="Times New Roman" w:eastAsia="Times New Roman" w:hAnsi="Times New Roman" w:cs="Times New Roman"/>
          <w:color w:val="FF0000"/>
          <w:sz w:val="24"/>
          <w:szCs w:val="24"/>
        </w:rPr>
      </w:pPr>
    </w:p>
    <w:p w14:paraId="31F4DFFB" w14:textId="056FC2BB" w:rsidR="000F1D0B" w:rsidRPr="006C6EB8" w:rsidRDefault="000F1D0B" w:rsidP="000F1D0B">
      <w:pPr>
        <w:shd w:val="clear" w:color="auto" w:fill="FFFFFF"/>
        <w:spacing w:line="360" w:lineRule="auto"/>
        <w:jc w:val="both"/>
        <w:rPr>
          <w:rFonts w:ascii="Times New Roman" w:eastAsia="Times New Roman" w:hAnsi="Times New Roman" w:cs="Times New Roman"/>
          <w:sz w:val="24"/>
          <w:szCs w:val="24"/>
        </w:rPr>
      </w:pPr>
      <w:r w:rsidRPr="006C6EB8">
        <w:rPr>
          <w:rFonts w:ascii="Times New Roman" w:eastAsia="Times New Roman" w:hAnsi="Times New Roman" w:cs="Times New Roman"/>
          <w:b/>
          <w:bCs/>
          <w:sz w:val="24"/>
          <w:szCs w:val="24"/>
        </w:rPr>
        <w:t xml:space="preserve">    </w:t>
      </w:r>
      <w:r w:rsidRPr="006C6EB8">
        <w:rPr>
          <w:rFonts w:ascii="Times New Roman" w:eastAsia="Times New Roman" w:hAnsi="Times New Roman" w:cs="Times New Roman"/>
          <w:b/>
          <w:bCs/>
          <w:sz w:val="24"/>
          <w:szCs w:val="24"/>
        </w:rPr>
        <w:tab/>
      </w:r>
      <w:r w:rsidRPr="006C6EB8">
        <w:rPr>
          <w:rFonts w:ascii="Times New Roman" w:eastAsia="Times New Roman" w:hAnsi="Times New Roman" w:cs="Times New Roman"/>
          <w:i/>
          <w:sz w:val="24"/>
          <w:szCs w:val="24"/>
        </w:rPr>
        <w:t>Izvješće o radu Ureda za ravnopravnost spolova u 2024. godini</w:t>
      </w:r>
      <w:r w:rsidRPr="006C6EB8">
        <w:rPr>
          <w:rFonts w:ascii="Times New Roman" w:eastAsia="Times New Roman" w:hAnsi="Times New Roman" w:cs="Times New Roman"/>
          <w:sz w:val="24"/>
          <w:szCs w:val="24"/>
        </w:rPr>
        <w:t xml:space="preserve"> sadrži sažeti pregled provedenih aktivnosti temeljem propisanog djelokruga rada sukladno članku 18. ZORS-a, uz informacije o administrativnom i financijskom poslovanju. </w:t>
      </w:r>
    </w:p>
    <w:p w14:paraId="2B8E27A6" w14:textId="3043A1CC" w:rsidR="00675C89" w:rsidRPr="006C6EB8" w:rsidRDefault="000C7E9D" w:rsidP="00307045">
      <w:pPr>
        <w:shd w:val="clear" w:color="auto" w:fill="FFFFFF"/>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t xml:space="preserve"> P</w:t>
      </w:r>
      <w:r w:rsidR="00675C89" w:rsidRPr="006C6EB8">
        <w:rPr>
          <w:rFonts w:ascii="Times New Roman" w:eastAsia="Times New Roman" w:hAnsi="Times New Roman" w:cs="Times New Roman"/>
          <w:sz w:val="24"/>
          <w:szCs w:val="24"/>
        </w:rPr>
        <w:t xml:space="preserve">rioritetno područje rada URS-a u izvještajnom razdoblju bilo je </w:t>
      </w:r>
      <w:r w:rsidR="00EC1134" w:rsidRPr="006C6EB8">
        <w:rPr>
          <w:rFonts w:ascii="Times New Roman" w:eastAsia="Times New Roman" w:hAnsi="Times New Roman" w:cs="Times New Roman"/>
          <w:sz w:val="24"/>
          <w:szCs w:val="24"/>
        </w:rPr>
        <w:t xml:space="preserve">praćenje i provedba ciljeva i mjera unutar </w:t>
      </w:r>
      <w:r w:rsidR="00FA7672">
        <w:rPr>
          <w:rFonts w:ascii="Times New Roman" w:eastAsia="Times New Roman" w:hAnsi="Times New Roman" w:cs="Times New Roman"/>
          <w:i/>
          <w:sz w:val="24"/>
          <w:szCs w:val="24"/>
        </w:rPr>
        <w:t>Nacionaln</w:t>
      </w:r>
      <w:r>
        <w:rPr>
          <w:rFonts w:ascii="Times New Roman" w:eastAsia="Times New Roman" w:hAnsi="Times New Roman" w:cs="Times New Roman"/>
          <w:i/>
          <w:sz w:val="24"/>
          <w:szCs w:val="24"/>
        </w:rPr>
        <w:t xml:space="preserve">og </w:t>
      </w:r>
      <w:r w:rsidR="00EC1134" w:rsidRPr="006C6EB8">
        <w:rPr>
          <w:rFonts w:ascii="Times New Roman" w:eastAsia="Times New Roman" w:hAnsi="Times New Roman" w:cs="Times New Roman"/>
          <w:i/>
          <w:sz w:val="24"/>
          <w:szCs w:val="24"/>
        </w:rPr>
        <w:t>plan</w:t>
      </w:r>
      <w:r w:rsidR="007A2C74">
        <w:rPr>
          <w:rFonts w:ascii="Times New Roman" w:eastAsia="Times New Roman" w:hAnsi="Times New Roman" w:cs="Times New Roman"/>
          <w:i/>
          <w:sz w:val="24"/>
          <w:szCs w:val="24"/>
        </w:rPr>
        <w:t>a</w:t>
      </w:r>
      <w:r w:rsidR="00EC1134" w:rsidRPr="006C6EB8">
        <w:rPr>
          <w:rFonts w:ascii="Times New Roman" w:eastAsia="Times New Roman" w:hAnsi="Times New Roman" w:cs="Times New Roman"/>
          <w:i/>
          <w:sz w:val="24"/>
          <w:szCs w:val="24"/>
        </w:rPr>
        <w:t xml:space="preserve"> za ravnopravnost spolova za razdoblje do 2027. godine</w:t>
      </w:r>
      <w:r w:rsidR="00EC1134" w:rsidRPr="006C6EB8">
        <w:rPr>
          <w:rFonts w:ascii="Times New Roman" w:eastAsia="Times New Roman" w:hAnsi="Times New Roman" w:cs="Times New Roman"/>
          <w:sz w:val="24"/>
          <w:szCs w:val="24"/>
        </w:rPr>
        <w:t xml:space="preserve">, s pripadajućim </w:t>
      </w:r>
      <w:r w:rsidR="00EC1134" w:rsidRPr="006C6EB8">
        <w:rPr>
          <w:rFonts w:ascii="Times New Roman" w:eastAsia="Times New Roman" w:hAnsi="Times New Roman" w:cs="Times New Roman"/>
          <w:i/>
          <w:sz w:val="24"/>
          <w:szCs w:val="24"/>
        </w:rPr>
        <w:t>Akcijskim planom za provedbu Nacionalnog plana za ravnopravnost spolova za razdoblje do 2024. godine.</w:t>
      </w:r>
      <w:r w:rsidR="007A2C74">
        <w:rPr>
          <w:rFonts w:ascii="Times New Roman" w:eastAsia="Times New Roman" w:hAnsi="Times New Roman" w:cs="Times New Roman"/>
          <w:sz w:val="24"/>
          <w:szCs w:val="24"/>
        </w:rPr>
        <w:t xml:space="preserve"> Stoga </w:t>
      </w:r>
      <w:r w:rsidR="00EC1134" w:rsidRPr="006C6EB8">
        <w:rPr>
          <w:rFonts w:ascii="Times New Roman" w:eastAsia="Times New Roman" w:hAnsi="Times New Roman" w:cs="Times New Roman"/>
          <w:sz w:val="24"/>
          <w:szCs w:val="24"/>
        </w:rPr>
        <w:t xml:space="preserve">je URS u ožujku 2024. godine </w:t>
      </w:r>
      <w:r w:rsidR="00307045" w:rsidRPr="006C6EB8">
        <w:rPr>
          <w:rFonts w:ascii="Times New Roman" w:eastAsia="Times New Roman" w:hAnsi="Times New Roman" w:cs="Times New Roman"/>
          <w:sz w:val="24"/>
          <w:szCs w:val="24"/>
        </w:rPr>
        <w:t xml:space="preserve">održao sastanak </w:t>
      </w:r>
      <w:r w:rsidR="007920C5">
        <w:rPr>
          <w:rFonts w:ascii="Times New Roman" w:hAnsi="Times New Roman" w:cs="Times New Roman"/>
          <w:sz w:val="24"/>
          <w:szCs w:val="24"/>
        </w:rPr>
        <w:t>s M</w:t>
      </w:r>
      <w:r w:rsidR="007920C5">
        <w:rPr>
          <w:rFonts w:ascii="Times New Roman" w:hAnsi="Times New Roman" w:cs="Times New Roman"/>
          <w:i/>
          <w:sz w:val="24"/>
          <w:szCs w:val="24"/>
        </w:rPr>
        <w:t>eđuresornom radnom skupinom za</w:t>
      </w:r>
      <w:r w:rsidR="00307045" w:rsidRPr="006C6EB8">
        <w:rPr>
          <w:rFonts w:ascii="Times New Roman" w:hAnsi="Times New Roman" w:cs="Times New Roman"/>
          <w:i/>
          <w:sz w:val="24"/>
          <w:szCs w:val="24"/>
        </w:rPr>
        <w:t xml:space="preserve"> praćenje provedbe Nacionalnog plana za ravnopravnost spolova za razdoblje do 2027. godine i Akcijskog plana za provedbu Nacionalnog plana za razdoblje do 2024. godine, </w:t>
      </w:r>
      <w:r w:rsidR="00307045" w:rsidRPr="006C6EB8">
        <w:rPr>
          <w:rFonts w:ascii="Times New Roman" w:hAnsi="Times New Roman" w:cs="Times New Roman"/>
          <w:sz w:val="24"/>
          <w:szCs w:val="24"/>
        </w:rPr>
        <w:t>te</w:t>
      </w:r>
      <w:r w:rsidR="00307045" w:rsidRPr="006C6EB8">
        <w:rPr>
          <w:rFonts w:ascii="Times New Roman" w:eastAsia="Times New Roman" w:hAnsi="Times New Roman" w:cs="Times New Roman"/>
          <w:sz w:val="24"/>
          <w:szCs w:val="24"/>
        </w:rPr>
        <w:t xml:space="preserve"> </w:t>
      </w:r>
      <w:r w:rsidR="00EC1134" w:rsidRPr="006C6EB8">
        <w:rPr>
          <w:rFonts w:ascii="Times New Roman" w:eastAsia="Times New Roman" w:hAnsi="Times New Roman" w:cs="Times New Roman"/>
          <w:sz w:val="24"/>
          <w:szCs w:val="24"/>
        </w:rPr>
        <w:t>izradio</w:t>
      </w:r>
      <w:r w:rsidR="00EC1134" w:rsidRPr="006C6EB8">
        <w:rPr>
          <w:rFonts w:ascii="Times New Roman" w:eastAsia="Times New Roman" w:hAnsi="Times New Roman" w:cs="Times New Roman"/>
          <w:i/>
          <w:sz w:val="24"/>
          <w:szCs w:val="24"/>
        </w:rPr>
        <w:t xml:space="preserve"> </w:t>
      </w:r>
      <w:r w:rsidR="00307045" w:rsidRPr="006C6EB8">
        <w:rPr>
          <w:rFonts w:ascii="Times New Roman" w:eastAsia="Times New Roman" w:hAnsi="Times New Roman" w:cs="Times New Roman"/>
          <w:i/>
          <w:sz w:val="24"/>
          <w:szCs w:val="24"/>
        </w:rPr>
        <w:t>Izvješće o provedbi Nacionalnog plana za ravnopravnost spolova za razdoblje do 2027. godine s pripadajućim Akcijskim planom za provedbu Nacionalnog plana za razdoblje do2024. godine, za godinu 2023</w:t>
      </w:r>
      <w:r w:rsidR="00307045" w:rsidRPr="006C6EB8">
        <w:rPr>
          <w:rFonts w:ascii="Times New Roman" w:eastAsia="Times New Roman" w:hAnsi="Times New Roman" w:cs="Times New Roman"/>
          <w:sz w:val="24"/>
          <w:szCs w:val="24"/>
        </w:rPr>
        <w:t>.</w:t>
      </w:r>
    </w:p>
    <w:p w14:paraId="361D75C8" w14:textId="7AA39A9C" w:rsidR="000F1D0B" w:rsidRPr="006C6EB8" w:rsidRDefault="000F1D0B" w:rsidP="000F1D0B">
      <w:pPr>
        <w:shd w:val="clear" w:color="auto" w:fill="FFFFFF"/>
        <w:spacing w:line="360" w:lineRule="auto"/>
        <w:jc w:val="both"/>
        <w:rPr>
          <w:rFonts w:ascii="Times New Roman" w:hAnsi="Times New Roman" w:cs="Times New Roman"/>
          <w:sz w:val="24"/>
          <w:szCs w:val="24"/>
        </w:rPr>
      </w:pPr>
      <w:r w:rsidRPr="006C6EB8">
        <w:rPr>
          <w:rFonts w:ascii="Times New Roman" w:eastAsia="Times New Roman" w:hAnsi="Times New Roman" w:cs="Times New Roman"/>
          <w:sz w:val="24"/>
          <w:szCs w:val="24"/>
        </w:rPr>
        <w:tab/>
      </w:r>
      <w:r w:rsidR="00675C89" w:rsidRPr="006C6EB8">
        <w:rPr>
          <w:rFonts w:ascii="Times New Roman" w:eastAsia="Times New Roman" w:hAnsi="Times New Roman" w:cs="Times New Roman"/>
          <w:sz w:val="24"/>
          <w:szCs w:val="24"/>
        </w:rPr>
        <w:t>Drugo p</w:t>
      </w:r>
      <w:r w:rsidRPr="006C6EB8">
        <w:rPr>
          <w:rFonts w:ascii="Times New Roman" w:eastAsia="Times New Roman" w:hAnsi="Times New Roman" w:cs="Times New Roman"/>
          <w:sz w:val="24"/>
          <w:szCs w:val="24"/>
        </w:rPr>
        <w:t>rioritetno p</w:t>
      </w:r>
      <w:r w:rsidR="00FA7672">
        <w:rPr>
          <w:rFonts w:ascii="Times New Roman" w:eastAsia="Times New Roman" w:hAnsi="Times New Roman" w:cs="Times New Roman"/>
          <w:sz w:val="24"/>
          <w:szCs w:val="24"/>
        </w:rPr>
        <w:t>o</w:t>
      </w:r>
      <w:r w:rsidRPr="006C6EB8">
        <w:rPr>
          <w:rFonts w:ascii="Times New Roman" w:eastAsia="Times New Roman" w:hAnsi="Times New Roman" w:cs="Times New Roman"/>
          <w:sz w:val="24"/>
          <w:szCs w:val="24"/>
        </w:rPr>
        <w:t>d</w:t>
      </w:r>
      <w:r w:rsidR="00FA7672">
        <w:rPr>
          <w:rFonts w:ascii="Times New Roman" w:eastAsia="Times New Roman" w:hAnsi="Times New Roman" w:cs="Times New Roman"/>
          <w:sz w:val="24"/>
          <w:szCs w:val="24"/>
        </w:rPr>
        <w:t>r</w:t>
      </w:r>
      <w:r w:rsidRPr="006C6EB8">
        <w:rPr>
          <w:rFonts w:ascii="Times New Roman" w:eastAsia="Times New Roman" w:hAnsi="Times New Roman" w:cs="Times New Roman"/>
          <w:sz w:val="24"/>
          <w:szCs w:val="24"/>
        </w:rPr>
        <w:t xml:space="preserve">učje bilo je izrada </w:t>
      </w:r>
      <w:r w:rsidRPr="006C6EB8">
        <w:rPr>
          <w:rFonts w:ascii="Times New Roman" w:hAnsi="Times New Roman" w:cs="Times New Roman"/>
          <w:i/>
          <w:sz w:val="24"/>
          <w:szCs w:val="24"/>
        </w:rPr>
        <w:t>Nacionalnog izvješća o provedbi Pekinške deklaracije i Platforme za djelovanje</w:t>
      </w:r>
      <w:r w:rsidRPr="006C6EB8">
        <w:rPr>
          <w:rFonts w:ascii="Times New Roman" w:hAnsi="Times New Roman" w:cs="Times New Roman"/>
          <w:sz w:val="24"/>
          <w:szCs w:val="24"/>
        </w:rPr>
        <w:t xml:space="preserve"> (Peking +30).</w:t>
      </w:r>
      <w:r w:rsidR="00377B8B" w:rsidRPr="006C6EB8">
        <w:rPr>
          <w:rFonts w:ascii="Times New Roman" w:hAnsi="Times New Roman" w:cs="Times New Roman"/>
          <w:sz w:val="24"/>
          <w:szCs w:val="24"/>
        </w:rPr>
        <w:t xml:space="preserve"> Navedeno </w:t>
      </w:r>
      <w:r w:rsidR="00F34E5F">
        <w:rPr>
          <w:rFonts w:ascii="Times New Roman" w:hAnsi="Times New Roman" w:cs="Times New Roman"/>
          <w:i/>
          <w:sz w:val="24"/>
          <w:szCs w:val="24"/>
        </w:rPr>
        <w:t>Izvješć</w:t>
      </w:r>
      <w:r w:rsidR="00377B8B" w:rsidRPr="006C6EB8">
        <w:rPr>
          <w:rFonts w:ascii="Times New Roman" w:hAnsi="Times New Roman" w:cs="Times New Roman"/>
          <w:i/>
          <w:sz w:val="24"/>
          <w:szCs w:val="24"/>
        </w:rPr>
        <w:t>e</w:t>
      </w:r>
      <w:r w:rsidR="000C7E9D">
        <w:rPr>
          <w:rFonts w:ascii="Times New Roman" w:hAnsi="Times New Roman" w:cs="Times New Roman"/>
          <w:sz w:val="24"/>
          <w:szCs w:val="24"/>
        </w:rPr>
        <w:t xml:space="preserve"> podno</w:t>
      </w:r>
      <w:r w:rsidR="00F34E5F">
        <w:rPr>
          <w:rFonts w:ascii="Times New Roman" w:hAnsi="Times New Roman" w:cs="Times New Roman"/>
          <w:sz w:val="24"/>
          <w:szCs w:val="24"/>
        </w:rPr>
        <w:t>si se svakih pet godina UNECE-u</w:t>
      </w:r>
      <w:r w:rsidR="00377B8B" w:rsidRPr="006C6EB8">
        <w:rPr>
          <w:rFonts w:ascii="Times New Roman" w:hAnsi="Times New Roman" w:cs="Times New Roman"/>
          <w:sz w:val="24"/>
          <w:szCs w:val="24"/>
        </w:rPr>
        <w:t xml:space="preserve">, te čini </w:t>
      </w:r>
      <w:r w:rsidR="00675C89" w:rsidRPr="006C6EB8">
        <w:rPr>
          <w:rFonts w:ascii="Times New Roman" w:hAnsi="Times New Roman" w:cs="Times New Roman"/>
          <w:sz w:val="24"/>
          <w:szCs w:val="24"/>
        </w:rPr>
        <w:t>važan pregled u ost</w:t>
      </w:r>
      <w:r w:rsidR="007920C5">
        <w:rPr>
          <w:rFonts w:ascii="Times New Roman" w:hAnsi="Times New Roman" w:cs="Times New Roman"/>
          <w:sz w:val="24"/>
          <w:szCs w:val="24"/>
        </w:rPr>
        <w:t>varenju</w:t>
      </w:r>
      <w:r w:rsidR="00675C89" w:rsidRPr="006C6EB8">
        <w:rPr>
          <w:rFonts w:ascii="Times New Roman" w:hAnsi="Times New Roman" w:cs="Times New Roman"/>
          <w:sz w:val="24"/>
          <w:szCs w:val="24"/>
        </w:rPr>
        <w:t xml:space="preserve"> i praćenju napretka unutar</w:t>
      </w:r>
      <w:r w:rsidR="001C6EA7" w:rsidRPr="006C6EB8">
        <w:rPr>
          <w:rFonts w:ascii="Times New Roman" w:hAnsi="Times New Roman" w:cs="Times New Roman"/>
          <w:sz w:val="24"/>
          <w:szCs w:val="24"/>
        </w:rPr>
        <w:t xml:space="preserve"> dvanaest</w:t>
      </w:r>
      <w:r w:rsidR="00675C89" w:rsidRPr="006C6EB8">
        <w:rPr>
          <w:rFonts w:ascii="Times New Roman" w:hAnsi="Times New Roman" w:cs="Times New Roman"/>
          <w:sz w:val="24"/>
          <w:szCs w:val="24"/>
        </w:rPr>
        <w:t xml:space="preserve"> tematskih područja </w:t>
      </w:r>
      <w:r w:rsidR="00675C89" w:rsidRPr="006C6EB8">
        <w:rPr>
          <w:rFonts w:ascii="Times New Roman" w:hAnsi="Times New Roman" w:cs="Times New Roman"/>
          <w:i/>
          <w:sz w:val="24"/>
          <w:szCs w:val="24"/>
        </w:rPr>
        <w:t>Pekinške platforme</w:t>
      </w:r>
      <w:r w:rsidR="00675C89" w:rsidRPr="006C6EB8">
        <w:rPr>
          <w:rFonts w:ascii="Times New Roman" w:hAnsi="Times New Roman" w:cs="Times New Roman"/>
          <w:sz w:val="24"/>
          <w:szCs w:val="24"/>
        </w:rPr>
        <w:t xml:space="preserve"> na nacionalnoj razini. </w:t>
      </w:r>
    </w:p>
    <w:p w14:paraId="2BB4A993" w14:textId="46642CC9" w:rsidR="00525878" w:rsidRPr="006C6EB8" w:rsidRDefault="00F34E5F" w:rsidP="0052587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ab/>
        <w:t>Također,</w:t>
      </w:r>
      <w:r w:rsidR="006C5B3C" w:rsidRPr="006C6EB8">
        <w:rPr>
          <w:rFonts w:ascii="Times New Roman" w:hAnsi="Times New Roman" w:cs="Times New Roman"/>
          <w:sz w:val="24"/>
          <w:szCs w:val="24"/>
        </w:rPr>
        <w:t xml:space="preserve"> prioritetno područje rada </w:t>
      </w:r>
      <w:r w:rsidR="007920C5">
        <w:rPr>
          <w:rFonts w:ascii="Times New Roman" w:hAnsi="Times New Roman" w:cs="Times New Roman"/>
          <w:sz w:val="24"/>
          <w:szCs w:val="24"/>
        </w:rPr>
        <w:t>URS-a u 2024. godini obuhvatilo je</w:t>
      </w:r>
      <w:r w:rsidR="006C5B3C" w:rsidRPr="006C6EB8">
        <w:rPr>
          <w:rFonts w:ascii="Times New Roman" w:hAnsi="Times New Roman" w:cs="Times New Roman"/>
          <w:sz w:val="24"/>
          <w:szCs w:val="24"/>
        </w:rPr>
        <w:t xml:space="preserve"> </w:t>
      </w:r>
      <w:r w:rsidR="007920C5">
        <w:rPr>
          <w:rFonts w:ascii="Times New Roman" w:hAnsi="Times New Roman" w:cs="Times New Roman"/>
          <w:sz w:val="24"/>
          <w:szCs w:val="24"/>
        </w:rPr>
        <w:t>i</w:t>
      </w:r>
      <w:r w:rsidR="006C5B3C" w:rsidRPr="006C6EB8">
        <w:rPr>
          <w:rFonts w:ascii="Times New Roman" w:hAnsi="Times New Roman" w:cs="Times New Roman"/>
          <w:sz w:val="24"/>
          <w:szCs w:val="24"/>
        </w:rPr>
        <w:t xml:space="preserve"> izvršavanje </w:t>
      </w:r>
      <w:r w:rsidR="007920C5">
        <w:rPr>
          <w:rFonts w:ascii="Times New Roman" w:hAnsi="Times New Roman" w:cs="Times New Roman"/>
          <w:sz w:val="24"/>
          <w:szCs w:val="24"/>
        </w:rPr>
        <w:t xml:space="preserve">drugih </w:t>
      </w:r>
      <w:r w:rsidR="006C5B3C" w:rsidRPr="006C6EB8">
        <w:rPr>
          <w:rFonts w:ascii="Times New Roman" w:hAnsi="Times New Roman" w:cs="Times New Roman"/>
          <w:sz w:val="24"/>
          <w:szCs w:val="24"/>
        </w:rPr>
        <w:t>obveza vez</w:t>
      </w:r>
      <w:r w:rsidR="005A4CED">
        <w:rPr>
          <w:rFonts w:ascii="Times New Roman" w:hAnsi="Times New Roman" w:cs="Times New Roman"/>
          <w:sz w:val="24"/>
          <w:szCs w:val="24"/>
        </w:rPr>
        <w:t>anih uz međunarodne organizacije i  suradnju u r</w:t>
      </w:r>
      <w:r w:rsidR="006C5B3C" w:rsidRPr="006C6EB8">
        <w:rPr>
          <w:rFonts w:ascii="Times New Roman" w:hAnsi="Times New Roman" w:cs="Times New Roman"/>
          <w:sz w:val="24"/>
          <w:szCs w:val="24"/>
        </w:rPr>
        <w:t>adnim skupinama u okviru Europske komisije, Vijeća Europe, Europskog instituta</w:t>
      </w:r>
      <w:r w:rsidR="00525878" w:rsidRPr="006C6EB8">
        <w:rPr>
          <w:rFonts w:ascii="Times New Roman" w:hAnsi="Times New Roman" w:cs="Times New Roman"/>
          <w:sz w:val="24"/>
          <w:szCs w:val="24"/>
        </w:rPr>
        <w:t xml:space="preserve"> za ravnopravnost spolova i dr. Također, </w:t>
      </w:r>
      <w:r w:rsidR="004E2BC2" w:rsidRPr="006C6EB8">
        <w:rPr>
          <w:rFonts w:ascii="Times New Roman" w:hAnsi="Times New Roman" w:cs="Times New Roman"/>
          <w:sz w:val="24"/>
          <w:szCs w:val="24"/>
        </w:rPr>
        <w:t>URS je sudjel</w:t>
      </w:r>
      <w:r w:rsidR="00FA7672">
        <w:rPr>
          <w:rFonts w:ascii="Times New Roman" w:hAnsi="Times New Roman" w:cs="Times New Roman"/>
          <w:sz w:val="24"/>
          <w:szCs w:val="24"/>
        </w:rPr>
        <w:t>o</w:t>
      </w:r>
      <w:r w:rsidR="004E2BC2" w:rsidRPr="006C6EB8">
        <w:rPr>
          <w:rFonts w:ascii="Times New Roman" w:hAnsi="Times New Roman" w:cs="Times New Roman"/>
          <w:sz w:val="24"/>
          <w:szCs w:val="24"/>
        </w:rPr>
        <w:t>vao, u suradnji s drugim državnih tijelima</w:t>
      </w:r>
      <w:r w:rsidR="00525878" w:rsidRPr="006C6EB8">
        <w:rPr>
          <w:rFonts w:ascii="Times New Roman" w:hAnsi="Times New Roman" w:cs="Times New Roman"/>
          <w:sz w:val="24"/>
          <w:szCs w:val="24"/>
        </w:rPr>
        <w:t>, u aktivnostima vezanim uz pristupne pregovore za priključivanje Hrvatske OECD-u</w:t>
      </w:r>
      <w:r w:rsidR="004E2BC2" w:rsidRPr="006C6EB8">
        <w:rPr>
          <w:rFonts w:ascii="Times New Roman" w:hAnsi="Times New Roman" w:cs="Times New Roman"/>
          <w:sz w:val="24"/>
          <w:szCs w:val="24"/>
        </w:rPr>
        <w:t>.</w:t>
      </w:r>
    </w:p>
    <w:p w14:paraId="1A95B226" w14:textId="3073F228" w:rsidR="004C2BCE" w:rsidRPr="006C6EB8" w:rsidRDefault="004C2BCE" w:rsidP="004C2BCE">
      <w:pPr>
        <w:shd w:val="clear" w:color="auto" w:fill="FFFFFF"/>
        <w:spacing w:line="360" w:lineRule="auto"/>
        <w:ind w:firstLine="708"/>
        <w:jc w:val="both"/>
        <w:rPr>
          <w:rFonts w:ascii="Times New Roman" w:eastAsia="Times New Roman" w:hAnsi="Times New Roman" w:cs="Times New Roman"/>
          <w:sz w:val="24"/>
          <w:szCs w:val="24"/>
        </w:rPr>
      </w:pPr>
      <w:r w:rsidRPr="006C6EB8">
        <w:rPr>
          <w:rFonts w:ascii="Times New Roman" w:hAnsi="Times New Roman" w:cs="Times New Roman"/>
          <w:sz w:val="24"/>
          <w:szCs w:val="24"/>
        </w:rPr>
        <w:tab/>
      </w:r>
      <w:r w:rsidRPr="006C6EB8">
        <w:rPr>
          <w:rFonts w:ascii="Times New Roman" w:eastAsia="Times New Roman" w:hAnsi="Times New Roman" w:cs="Times New Roman"/>
          <w:sz w:val="24"/>
          <w:szCs w:val="24"/>
        </w:rPr>
        <w:t xml:space="preserve">Nadležnim državnim tijelima dostavljen je velik broj različitih očitovanja, priloga i mišljenja, </w:t>
      </w:r>
      <w:r w:rsidR="00A74E7E" w:rsidRPr="006C6EB8">
        <w:rPr>
          <w:rFonts w:ascii="Times New Roman" w:eastAsia="Times New Roman" w:hAnsi="Times New Roman" w:cs="Times New Roman"/>
          <w:sz w:val="24"/>
          <w:szCs w:val="24"/>
        </w:rPr>
        <w:t>uz sudjelovanje u radu 26</w:t>
      </w:r>
      <w:r w:rsidRPr="006C6EB8">
        <w:rPr>
          <w:rFonts w:ascii="Times New Roman" w:eastAsia="Times New Roman" w:hAnsi="Times New Roman" w:cs="Times New Roman"/>
          <w:sz w:val="24"/>
          <w:szCs w:val="24"/>
        </w:rPr>
        <w:t xml:space="preserve"> radnih skupina i drugih stručnih tijela pri tijelima državne uprave i Vlade RH. </w:t>
      </w:r>
    </w:p>
    <w:p w14:paraId="16CF2322" w14:textId="42A2E7F7" w:rsidR="004C2BCE" w:rsidRPr="006C6EB8" w:rsidRDefault="004C2BCE" w:rsidP="004C2BCE">
      <w:pPr>
        <w:shd w:val="clear" w:color="auto" w:fill="FFFFFF"/>
        <w:spacing w:line="360" w:lineRule="auto"/>
        <w:ind w:firstLine="708"/>
        <w:jc w:val="both"/>
        <w:rPr>
          <w:rFonts w:ascii="Times New Roman" w:eastAsia="Times New Roman" w:hAnsi="Times New Roman" w:cs="Times New Roman"/>
          <w:sz w:val="24"/>
          <w:szCs w:val="24"/>
        </w:rPr>
      </w:pPr>
      <w:r w:rsidRPr="006C6EB8">
        <w:rPr>
          <w:rFonts w:ascii="Times New Roman" w:eastAsia="Times New Roman" w:hAnsi="Times New Roman" w:cs="Times New Roman"/>
          <w:sz w:val="24"/>
          <w:szCs w:val="24"/>
        </w:rPr>
        <w:t>Tijekom izvještajnog razdoblja nastavljeno je s radom na upoznavanju hrvatske javnosti s najvažnijim nacionalnim i međunarodnim aktima u području ravnopravnosti spolova, putem internetske stranice i distribucijom tiskanih publikacija.</w:t>
      </w:r>
    </w:p>
    <w:p w14:paraId="33E2B3CD" w14:textId="618A013F" w:rsidR="007920C5" w:rsidRDefault="004C2BCE" w:rsidP="004C2BCE">
      <w:pPr>
        <w:shd w:val="clear" w:color="auto" w:fill="FFFFFF"/>
        <w:spacing w:line="360" w:lineRule="auto"/>
        <w:ind w:firstLine="708"/>
        <w:jc w:val="both"/>
        <w:rPr>
          <w:rFonts w:ascii="Times New Roman" w:eastAsia="Times New Roman" w:hAnsi="Times New Roman" w:cs="Times New Roman"/>
          <w:sz w:val="24"/>
          <w:szCs w:val="24"/>
        </w:rPr>
      </w:pPr>
      <w:r w:rsidRPr="006C6EB8">
        <w:rPr>
          <w:rFonts w:ascii="Times New Roman" w:eastAsia="Times New Roman" w:hAnsi="Times New Roman" w:cs="Times New Roman"/>
          <w:sz w:val="24"/>
          <w:szCs w:val="24"/>
        </w:rPr>
        <w:lastRenderedPageBreak/>
        <w:tab/>
        <w:t xml:space="preserve">S obzirom na opširan djelokrug rada, u narednom razdoblju potrebno je daljnje kadrovsko i financijsko </w:t>
      </w:r>
      <w:r w:rsidR="000C7E9D">
        <w:rPr>
          <w:rFonts w:ascii="Times New Roman" w:eastAsia="Times New Roman" w:hAnsi="Times New Roman" w:cs="Times New Roman"/>
          <w:sz w:val="24"/>
          <w:szCs w:val="24"/>
        </w:rPr>
        <w:t>osnaživanje URS-a (a što je ujedno i preporuka međunarodnih organizacij</w:t>
      </w:r>
      <w:r w:rsidR="007920C5">
        <w:rPr>
          <w:rFonts w:ascii="Times New Roman" w:eastAsia="Times New Roman" w:hAnsi="Times New Roman" w:cs="Times New Roman"/>
          <w:sz w:val="24"/>
          <w:szCs w:val="24"/>
        </w:rPr>
        <w:t>a poput UN-a, EK, VE,OECD-a i drugih).</w:t>
      </w:r>
    </w:p>
    <w:p w14:paraId="6D571F83" w14:textId="11791DE8" w:rsidR="00FF46FC" w:rsidRDefault="00FF46FC" w:rsidP="004C2BCE">
      <w:pPr>
        <w:shd w:val="clear" w:color="auto" w:fill="FFFFFF"/>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URS </w:t>
      </w:r>
      <w:r w:rsidRPr="00FF46FC">
        <w:rPr>
          <w:rFonts w:ascii="Times New Roman" w:eastAsia="Times New Roman" w:hAnsi="Times New Roman" w:cs="Times New Roman"/>
          <w:sz w:val="24"/>
          <w:szCs w:val="24"/>
        </w:rPr>
        <w:t>je tijekom 2024. godine ostvario prihode u ukupnom iznosu 250.565,57 eura</w:t>
      </w:r>
      <w:r w:rsidR="004E66DE">
        <w:rPr>
          <w:rFonts w:ascii="Times New Roman" w:eastAsia="Times New Roman" w:hAnsi="Times New Roman" w:cs="Times New Roman"/>
          <w:sz w:val="24"/>
          <w:szCs w:val="24"/>
        </w:rPr>
        <w:t>.</w:t>
      </w:r>
      <w:r w:rsidRPr="00FF46FC">
        <w:rPr>
          <w:rFonts w:ascii="Times New Roman" w:eastAsia="Times New Roman" w:hAnsi="Times New Roman" w:cs="Times New Roman"/>
          <w:sz w:val="24"/>
          <w:szCs w:val="24"/>
        </w:rPr>
        <w:t xml:space="preserve"> Ukupni rashodi za 2024. godinu izvršeni su u iznosu 250.565,57 eura što je 74,13% u odnosu na tekući (konačni) plan za 2024. godinu. U odnosu na isto razdoblje prethodne godine ukupni rashodi su veći za 22,44%.</w:t>
      </w:r>
    </w:p>
    <w:p w14:paraId="318E7772" w14:textId="1B189771" w:rsidR="004C2BCE" w:rsidRPr="006C6EB8" w:rsidRDefault="00081DF8" w:rsidP="004C2BCE">
      <w:pPr>
        <w:shd w:val="clear" w:color="auto" w:fill="FFFFFF"/>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URS</w:t>
      </w:r>
      <w:r w:rsidR="004C2BCE" w:rsidRPr="006C6E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 </w:t>
      </w:r>
      <w:r w:rsidR="004C2BCE" w:rsidRPr="006C6EB8">
        <w:rPr>
          <w:rFonts w:ascii="Times New Roman" w:eastAsia="Times New Roman" w:hAnsi="Times New Roman" w:cs="Times New Roman"/>
          <w:sz w:val="24"/>
          <w:szCs w:val="24"/>
        </w:rPr>
        <w:t xml:space="preserve">izvršio sve svoje administrativne obveze i uredno financijski poslovao. </w:t>
      </w:r>
    </w:p>
    <w:p w14:paraId="4CE11E44" w14:textId="25236547" w:rsidR="006C5B3C" w:rsidRPr="006C6EB8" w:rsidRDefault="006C5B3C" w:rsidP="000F1D0B">
      <w:pPr>
        <w:shd w:val="clear" w:color="auto" w:fill="FFFFFF"/>
        <w:spacing w:line="360" w:lineRule="auto"/>
        <w:jc w:val="both"/>
        <w:rPr>
          <w:rFonts w:ascii="Times New Roman" w:eastAsia="Times New Roman" w:hAnsi="Times New Roman" w:cs="Times New Roman"/>
          <w:sz w:val="24"/>
          <w:szCs w:val="24"/>
        </w:rPr>
      </w:pPr>
    </w:p>
    <w:p w14:paraId="39720D22" w14:textId="77777777" w:rsidR="00F2327F" w:rsidRDefault="00F2327F" w:rsidP="00A57142">
      <w:pPr>
        <w:spacing w:after="160" w:line="259" w:lineRule="auto"/>
        <w:rPr>
          <w:rFonts w:ascii="Times New Roman" w:eastAsia="Times New Roman" w:hAnsi="Times New Roman" w:cs="Times New Roman"/>
          <w:color w:val="FF0000"/>
          <w:sz w:val="24"/>
          <w:szCs w:val="24"/>
        </w:rPr>
      </w:pPr>
    </w:p>
    <w:p w14:paraId="676EA2B9" w14:textId="77777777" w:rsidR="00F2327F" w:rsidRDefault="00F2327F" w:rsidP="00A57142">
      <w:pPr>
        <w:spacing w:after="160" w:line="259" w:lineRule="auto"/>
        <w:rPr>
          <w:rFonts w:ascii="Times New Roman" w:eastAsia="Times New Roman" w:hAnsi="Times New Roman" w:cs="Times New Roman"/>
          <w:color w:val="FF0000"/>
          <w:sz w:val="24"/>
          <w:szCs w:val="24"/>
        </w:rPr>
      </w:pPr>
    </w:p>
    <w:p w14:paraId="51FB3274" w14:textId="77777777" w:rsidR="00CE16C3" w:rsidRPr="00A74E7E" w:rsidRDefault="00CE16C3" w:rsidP="00A57142">
      <w:pPr>
        <w:spacing w:after="160" w:line="259" w:lineRule="auto"/>
        <w:rPr>
          <w:rFonts w:ascii="Times New Roman" w:eastAsia="Times New Roman" w:hAnsi="Times New Roman" w:cs="Times New Roman"/>
          <w:color w:val="FF0000"/>
          <w:sz w:val="24"/>
          <w:szCs w:val="24"/>
        </w:rPr>
      </w:pPr>
      <w:r w:rsidRPr="00A74E7E">
        <w:rPr>
          <w:rFonts w:ascii="Times New Roman" w:eastAsia="Times New Roman" w:hAnsi="Times New Roman" w:cs="Times New Roman"/>
          <w:color w:val="FF0000"/>
          <w:sz w:val="24"/>
          <w:szCs w:val="24"/>
        </w:rPr>
        <w:br w:type="page"/>
      </w:r>
    </w:p>
    <w:p w14:paraId="4C6E4EED" w14:textId="62D12BAB" w:rsidR="004A4D28" w:rsidRDefault="006D663B" w:rsidP="006D663B">
      <w:pPr>
        <w:shd w:val="clear" w:color="auto" w:fill="FFFFFF"/>
        <w:spacing w:after="160" w:line="360" w:lineRule="auto"/>
        <w:jc w:val="both"/>
        <w:rPr>
          <w:rFonts w:ascii="Times New Roman" w:eastAsia="Calibri" w:hAnsi="Times New Roman" w:cs="Times New Roman"/>
          <w:sz w:val="24"/>
          <w:szCs w:val="24"/>
        </w:rPr>
      </w:pPr>
      <w:r w:rsidRPr="006D663B">
        <w:rPr>
          <w:rFonts w:ascii="Times New Roman" w:eastAsia="Calibri" w:hAnsi="Times New Roman" w:cs="Times New Roman"/>
          <w:b/>
          <w:sz w:val="24"/>
          <w:szCs w:val="24"/>
        </w:rPr>
        <w:lastRenderedPageBreak/>
        <w:t>Napomena:</w:t>
      </w:r>
      <w:r w:rsidRPr="006D663B">
        <w:rPr>
          <w:rFonts w:ascii="Times New Roman" w:eastAsia="Calibri" w:hAnsi="Times New Roman" w:cs="Times New Roman"/>
          <w:sz w:val="24"/>
          <w:szCs w:val="24"/>
        </w:rPr>
        <w:t xml:space="preserve"> Nazivi tijela </w:t>
      </w:r>
      <w:r>
        <w:rPr>
          <w:rFonts w:ascii="Times New Roman" w:eastAsia="Calibri" w:hAnsi="Times New Roman" w:cs="Times New Roman"/>
          <w:sz w:val="24"/>
          <w:szCs w:val="24"/>
        </w:rPr>
        <w:t xml:space="preserve">državne uprave </w:t>
      </w:r>
      <w:r w:rsidRPr="006D663B">
        <w:rPr>
          <w:rFonts w:ascii="Times New Roman" w:eastAsia="Calibri" w:hAnsi="Times New Roman" w:cs="Times New Roman"/>
          <w:sz w:val="24"/>
          <w:szCs w:val="24"/>
        </w:rPr>
        <w:t xml:space="preserve">u </w:t>
      </w:r>
      <w:r w:rsidRPr="006D663B">
        <w:rPr>
          <w:rFonts w:ascii="Times New Roman" w:eastAsia="Calibri" w:hAnsi="Times New Roman" w:cs="Times New Roman"/>
          <w:i/>
          <w:sz w:val="24"/>
          <w:szCs w:val="24"/>
        </w:rPr>
        <w:t>Izvješću</w:t>
      </w:r>
      <w:r w:rsidRPr="006D663B">
        <w:rPr>
          <w:rFonts w:ascii="Times New Roman" w:eastAsia="Calibri" w:hAnsi="Times New Roman" w:cs="Times New Roman"/>
          <w:sz w:val="24"/>
          <w:szCs w:val="24"/>
        </w:rPr>
        <w:t xml:space="preserve"> usklađeni su sa izmjenama i dopunama Zakona o ustrojstvu i djelokrugu tijela državne uprave (Narodne novine RH, br. 57/2024), koji je stupio na snagu 16. svibnja 2024. S obzirom na to da dio </w:t>
      </w:r>
      <w:r w:rsidRPr="006D663B">
        <w:rPr>
          <w:rFonts w:ascii="Times New Roman" w:eastAsia="Calibri" w:hAnsi="Times New Roman" w:cs="Times New Roman"/>
          <w:i/>
          <w:sz w:val="24"/>
          <w:szCs w:val="24"/>
        </w:rPr>
        <w:t>Izvješća</w:t>
      </w:r>
      <w:r w:rsidRPr="006D663B">
        <w:rPr>
          <w:rFonts w:ascii="Times New Roman" w:eastAsia="Calibri" w:hAnsi="Times New Roman" w:cs="Times New Roman"/>
          <w:sz w:val="24"/>
          <w:szCs w:val="24"/>
        </w:rPr>
        <w:t xml:space="preserve"> obuhvaća razdoblje prije njegova stupanja na snagu, radi točnosti i vjerodostojnosti prikaza na pojedinim su mjest</w:t>
      </w:r>
      <w:r>
        <w:rPr>
          <w:rFonts w:ascii="Times New Roman" w:eastAsia="Calibri" w:hAnsi="Times New Roman" w:cs="Times New Roman"/>
          <w:sz w:val="24"/>
          <w:szCs w:val="24"/>
        </w:rPr>
        <w:t>ima zadržani tada važeći nazivi, a</w:t>
      </w:r>
      <w:r w:rsidR="00526510">
        <w:rPr>
          <w:rFonts w:ascii="Times New Roman" w:eastAsia="Calibri" w:hAnsi="Times New Roman" w:cs="Times New Roman"/>
          <w:sz w:val="24"/>
          <w:szCs w:val="24"/>
        </w:rPr>
        <w:t xml:space="preserve"> s čime su usklađe</w:t>
      </w:r>
      <w:r>
        <w:rPr>
          <w:rFonts w:ascii="Times New Roman" w:eastAsia="Calibri" w:hAnsi="Times New Roman" w:cs="Times New Roman"/>
          <w:sz w:val="24"/>
          <w:szCs w:val="24"/>
        </w:rPr>
        <w:t xml:space="preserve">ne i kratice u nastavku. </w:t>
      </w:r>
    </w:p>
    <w:p w14:paraId="674E2897" w14:textId="77777777" w:rsidR="006D663B" w:rsidRPr="006D663B" w:rsidRDefault="006D663B" w:rsidP="006D663B">
      <w:pPr>
        <w:shd w:val="clear" w:color="auto" w:fill="FFFFFF"/>
        <w:spacing w:after="160" w:line="360" w:lineRule="auto"/>
        <w:jc w:val="both"/>
        <w:rPr>
          <w:rFonts w:ascii="Times New Roman" w:eastAsia="Calibri" w:hAnsi="Times New Roman" w:cs="Times New Roman"/>
          <w:sz w:val="24"/>
          <w:szCs w:val="24"/>
        </w:rPr>
      </w:pPr>
    </w:p>
    <w:p w14:paraId="160DB214" w14:textId="77777777" w:rsidR="009B67B3" w:rsidRPr="009B67B3" w:rsidRDefault="009B67B3" w:rsidP="00A57142">
      <w:pPr>
        <w:shd w:val="clear" w:color="auto" w:fill="FFFFFF"/>
        <w:spacing w:after="16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8</w:t>
      </w:r>
      <w:r w:rsidRPr="009B67B3">
        <w:rPr>
          <w:rFonts w:ascii="Times New Roman" w:eastAsia="Calibri" w:hAnsi="Times New Roman" w:cs="Times New Roman"/>
          <w:b/>
          <w:sz w:val="24"/>
          <w:szCs w:val="24"/>
        </w:rPr>
        <w:t>. KRATICE</w:t>
      </w:r>
    </w:p>
    <w:p w14:paraId="26755B3F" w14:textId="77777777" w:rsidR="004D3A63" w:rsidRPr="000E2CC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AC</w:t>
      </w:r>
      <w:r w:rsidR="002951BE">
        <w:rPr>
          <w:rFonts w:ascii="Times New Roman" w:hAnsi="Times New Roman" w:cs="Times New Roman"/>
          <w:sz w:val="24"/>
          <w:szCs w:val="24"/>
        </w:rPr>
        <w:t xml:space="preserve"> – </w:t>
      </w:r>
      <w:r w:rsidRPr="000E2CC3">
        <w:rPr>
          <w:rFonts w:ascii="Times New Roman" w:hAnsi="Times New Roman" w:cs="Times New Roman"/>
          <w:sz w:val="24"/>
          <w:szCs w:val="24"/>
        </w:rPr>
        <w:t>Savjetodavni odbor za jednake mogućnosti žena i muškaraca Europske komisije</w:t>
      </w:r>
    </w:p>
    <w:p w14:paraId="7F3A3947" w14:textId="77777777" w:rsidR="004D3A6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DŠJU</w:t>
      </w:r>
      <w:r w:rsidR="002951BE">
        <w:rPr>
          <w:rFonts w:ascii="Times New Roman" w:hAnsi="Times New Roman" w:cs="Times New Roman"/>
          <w:sz w:val="24"/>
          <w:szCs w:val="24"/>
        </w:rPr>
        <w:t xml:space="preserve"> – </w:t>
      </w:r>
      <w:r w:rsidRPr="000E2CC3">
        <w:rPr>
          <w:rFonts w:ascii="Times New Roman" w:hAnsi="Times New Roman" w:cs="Times New Roman"/>
          <w:sz w:val="24"/>
          <w:szCs w:val="24"/>
        </w:rPr>
        <w:t>Državna škola za javnu upravu</w:t>
      </w:r>
    </w:p>
    <w:p w14:paraId="731EFDD5" w14:textId="114F2482" w:rsidR="00C33311" w:rsidRDefault="00C33311" w:rsidP="00544FDC">
      <w:pPr>
        <w:spacing w:after="160"/>
        <w:jc w:val="both"/>
        <w:rPr>
          <w:rFonts w:ascii="Times New Roman" w:hAnsi="Times New Roman" w:cs="Times New Roman"/>
          <w:sz w:val="24"/>
          <w:szCs w:val="24"/>
        </w:rPr>
      </w:pPr>
      <w:r>
        <w:rPr>
          <w:rFonts w:ascii="Times New Roman" w:hAnsi="Times New Roman" w:cs="Times New Roman"/>
          <w:sz w:val="24"/>
          <w:szCs w:val="24"/>
        </w:rPr>
        <w:t xml:space="preserve">DG JUST - </w:t>
      </w:r>
      <w:r w:rsidRPr="00C33311">
        <w:rPr>
          <w:rFonts w:ascii="Times New Roman" w:hAnsi="Times New Roman" w:cs="Times New Roman"/>
          <w:sz w:val="24"/>
          <w:szCs w:val="24"/>
        </w:rPr>
        <w:t>Glavn</w:t>
      </w:r>
      <w:r>
        <w:rPr>
          <w:rFonts w:ascii="Times New Roman" w:hAnsi="Times New Roman" w:cs="Times New Roman"/>
          <w:sz w:val="24"/>
          <w:szCs w:val="24"/>
        </w:rPr>
        <w:t>a</w:t>
      </w:r>
      <w:r w:rsidRPr="00C33311">
        <w:rPr>
          <w:rFonts w:ascii="Times New Roman" w:hAnsi="Times New Roman" w:cs="Times New Roman"/>
          <w:sz w:val="24"/>
          <w:szCs w:val="24"/>
        </w:rPr>
        <w:t xml:space="preserve"> uprav</w:t>
      </w:r>
      <w:r>
        <w:rPr>
          <w:rFonts w:ascii="Times New Roman" w:hAnsi="Times New Roman" w:cs="Times New Roman"/>
          <w:sz w:val="24"/>
          <w:szCs w:val="24"/>
        </w:rPr>
        <w:t>a</w:t>
      </w:r>
      <w:r w:rsidRPr="00C33311">
        <w:rPr>
          <w:rFonts w:ascii="Times New Roman" w:hAnsi="Times New Roman" w:cs="Times New Roman"/>
          <w:sz w:val="24"/>
          <w:szCs w:val="24"/>
        </w:rPr>
        <w:t xml:space="preserve"> za pravosuđe i zaštitu potrošača EK</w:t>
      </w:r>
    </w:p>
    <w:p w14:paraId="0E0DA1BB" w14:textId="7C17130C" w:rsidR="008E42BA" w:rsidRPr="00C33311" w:rsidRDefault="008E42BA" w:rsidP="00544FDC">
      <w:pPr>
        <w:spacing w:after="160"/>
        <w:jc w:val="both"/>
        <w:rPr>
          <w:rFonts w:ascii="Times New Roman" w:hAnsi="Times New Roman" w:cs="Times New Roman"/>
          <w:sz w:val="24"/>
          <w:szCs w:val="24"/>
        </w:rPr>
      </w:pPr>
      <w:r>
        <w:rPr>
          <w:rFonts w:ascii="Times New Roman" w:hAnsi="Times New Roman" w:cs="Times New Roman"/>
          <w:sz w:val="24"/>
          <w:szCs w:val="24"/>
        </w:rPr>
        <w:t xml:space="preserve">DUR – Državni ured za reviziju </w:t>
      </w:r>
    </w:p>
    <w:p w14:paraId="77B45E3D" w14:textId="77777777" w:rsidR="004D3A63" w:rsidRPr="000E2CC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EIGE</w:t>
      </w:r>
      <w:r w:rsidR="002951BE">
        <w:rPr>
          <w:rFonts w:ascii="Times New Roman" w:hAnsi="Times New Roman" w:cs="Times New Roman"/>
          <w:sz w:val="24"/>
          <w:szCs w:val="24"/>
        </w:rPr>
        <w:t xml:space="preserve"> – </w:t>
      </w:r>
      <w:r w:rsidRPr="000E2CC3">
        <w:rPr>
          <w:rFonts w:ascii="Times New Roman" w:hAnsi="Times New Roman" w:cs="Times New Roman"/>
          <w:sz w:val="24"/>
          <w:szCs w:val="24"/>
        </w:rPr>
        <w:t>Europski institut za ravnopravnost spolova</w:t>
      </w:r>
    </w:p>
    <w:p w14:paraId="5D903754" w14:textId="77777777" w:rsidR="004D3A63" w:rsidRPr="000E2CC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EK</w:t>
      </w:r>
      <w:r w:rsidR="002951BE">
        <w:rPr>
          <w:rFonts w:ascii="Times New Roman" w:hAnsi="Times New Roman" w:cs="Times New Roman"/>
          <w:sz w:val="24"/>
          <w:szCs w:val="24"/>
        </w:rPr>
        <w:t xml:space="preserve"> – </w:t>
      </w:r>
      <w:r w:rsidRPr="000E2CC3">
        <w:rPr>
          <w:rFonts w:ascii="Times New Roman" w:hAnsi="Times New Roman" w:cs="Times New Roman"/>
          <w:sz w:val="24"/>
          <w:szCs w:val="24"/>
        </w:rPr>
        <w:t>Europska komisija</w:t>
      </w:r>
    </w:p>
    <w:p w14:paraId="00A78463" w14:textId="77777777" w:rsidR="004D3A6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EU</w:t>
      </w:r>
      <w:r w:rsidR="002951BE">
        <w:rPr>
          <w:rFonts w:ascii="Times New Roman" w:hAnsi="Times New Roman" w:cs="Times New Roman"/>
          <w:sz w:val="24"/>
          <w:szCs w:val="24"/>
        </w:rPr>
        <w:t xml:space="preserve"> – </w:t>
      </w:r>
      <w:r w:rsidRPr="000E2CC3">
        <w:rPr>
          <w:rFonts w:ascii="Times New Roman" w:hAnsi="Times New Roman" w:cs="Times New Roman"/>
          <w:sz w:val="24"/>
          <w:szCs w:val="24"/>
        </w:rPr>
        <w:t>Europska unija</w:t>
      </w:r>
    </w:p>
    <w:p w14:paraId="7AC8050F" w14:textId="5260EED6" w:rsidR="00C627A4" w:rsidRDefault="00C627A4" w:rsidP="00544FDC">
      <w:pPr>
        <w:spacing w:after="160"/>
        <w:jc w:val="both"/>
        <w:rPr>
          <w:rFonts w:ascii="Times New Roman" w:hAnsi="Times New Roman" w:cs="Times New Roman"/>
          <w:sz w:val="24"/>
          <w:szCs w:val="24"/>
        </w:rPr>
      </w:pPr>
      <w:r>
        <w:rPr>
          <w:rFonts w:ascii="Times New Roman" w:hAnsi="Times New Roman" w:cs="Times New Roman"/>
          <w:sz w:val="24"/>
          <w:szCs w:val="24"/>
        </w:rPr>
        <w:t>Povelja – Europska povelja</w:t>
      </w:r>
      <w:r w:rsidRPr="00C627A4">
        <w:rPr>
          <w:rFonts w:ascii="Times New Roman" w:hAnsi="Times New Roman" w:cs="Times New Roman"/>
          <w:sz w:val="24"/>
          <w:szCs w:val="24"/>
        </w:rPr>
        <w:t xml:space="preserve"> za ravnopravnost žena i muškaraca na lokalnoj razini</w:t>
      </w:r>
    </w:p>
    <w:p w14:paraId="104E461D" w14:textId="3C10B44B" w:rsidR="00C627A4" w:rsidRPr="000E2CC3" w:rsidRDefault="00C627A4" w:rsidP="00544FDC">
      <w:pPr>
        <w:spacing w:after="160"/>
        <w:jc w:val="both"/>
        <w:rPr>
          <w:rFonts w:ascii="Times New Roman" w:hAnsi="Times New Roman" w:cs="Times New Roman"/>
          <w:sz w:val="24"/>
          <w:szCs w:val="24"/>
        </w:rPr>
      </w:pPr>
      <w:r>
        <w:rPr>
          <w:rFonts w:ascii="Times New Roman" w:hAnsi="Times New Roman" w:cs="Times New Roman"/>
          <w:sz w:val="24"/>
          <w:szCs w:val="24"/>
        </w:rPr>
        <w:t xml:space="preserve">FRA </w:t>
      </w:r>
      <w:r w:rsidR="009F3751">
        <w:rPr>
          <w:rFonts w:ascii="Times New Roman" w:hAnsi="Times New Roman" w:cs="Times New Roman"/>
          <w:sz w:val="24"/>
          <w:szCs w:val="24"/>
        </w:rPr>
        <w:t>–</w:t>
      </w:r>
      <w:r w:rsidR="00213FF3">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Agencija </w:t>
      </w:r>
      <w:r w:rsidR="00B66F28">
        <w:rPr>
          <w:rFonts w:ascii="Times New Roman" w:hAnsi="Times New Roman" w:cs="Times New Roman"/>
          <w:sz w:val="24"/>
          <w:szCs w:val="24"/>
        </w:rPr>
        <w:t xml:space="preserve">Europske unije </w:t>
      </w:r>
      <w:r>
        <w:rPr>
          <w:rFonts w:ascii="Times New Roman" w:hAnsi="Times New Roman" w:cs="Times New Roman"/>
          <w:sz w:val="24"/>
          <w:szCs w:val="24"/>
        </w:rPr>
        <w:t xml:space="preserve">za temeljna prava  </w:t>
      </w:r>
      <w:r w:rsidR="00B66F28">
        <w:rPr>
          <w:rFonts w:ascii="Times New Roman" w:hAnsi="Times New Roman" w:cs="Times New Roman"/>
          <w:sz w:val="24"/>
          <w:szCs w:val="24"/>
        </w:rPr>
        <w:t xml:space="preserve"> </w:t>
      </w:r>
    </w:p>
    <w:p w14:paraId="358E6889" w14:textId="77777777" w:rsidR="004D3A63" w:rsidRPr="000E2CC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GEC</w:t>
      </w:r>
      <w:r w:rsidR="002951BE">
        <w:rPr>
          <w:rFonts w:ascii="Times New Roman" w:hAnsi="Times New Roman" w:cs="Times New Roman"/>
          <w:sz w:val="24"/>
          <w:szCs w:val="24"/>
        </w:rPr>
        <w:t xml:space="preserve"> – </w:t>
      </w:r>
      <w:r w:rsidRPr="000E2CC3">
        <w:rPr>
          <w:rFonts w:ascii="Times New Roman" w:hAnsi="Times New Roman" w:cs="Times New Roman"/>
          <w:sz w:val="24"/>
          <w:szCs w:val="24"/>
        </w:rPr>
        <w:t>Komisija za ravnopravnost spolova Vijeća Europe</w:t>
      </w:r>
    </w:p>
    <w:p w14:paraId="334D2DCF" w14:textId="77777777" w:rsidR="004D3A63" w:rsidRPr="000E2CC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GREVIO</w:t>
      </w:r>
      <w:r w:rsidR="002951BE">
        <w:rPr>
          <w:rFonts w:ascii="Times New Roman" w:hAnsi="Times New Roman" w:cs="Times New Roman"/>
          <w:sz w:val="24"/>
          <w:szCs w:val="24"/>
        </w:rPr>
        <w:t xml:space="preserve"> – </w:t>
      </w:r>
      <w:r w:rsidRPr="000E2CC3">
        <w:rPr>
          <w:rFonts w:ascii="Times New Roman" w:hAnsi="Times New Roman" w:cs="Times New Roman"/>
          <w:sz w:val="24"/>
          <w:szCs w:val="24"/>
        </w:rPr>
        <w:t xml:space="preserve">Skupina stručnih osoba za djelovanje protiv nasilja </w:t>
      </w:r>
      <w:r w:rsidR="00325CFD">
        <w:rPr>
          <w:rFonts w:ascii="Times New Roman" w:hAnsi="Times New Roman" w:cs="Times New Roman"/>
          <w:sz w:val="24"/>
          <w:szCs w:val="24"/>
        </w:rPr>
        <w:t xml:space="preserve">nad ženama i nasilja u obitelji </w:t>
      </w:r>
      <w:r w:rsidRPr="000E2CC3">
        <w:rPr>
          <w:rFonts w:ascii="Times New Roman" w:hAnsi="Times New Roman" w:cs="Times New Roman"/>
          <w:sz w:val="24"/>
          <w:szCs w:val="24"/>
        </w:rPr>
        <w:t>Vijeća Europe</w:t>
      </w:r>
    </w:p>
    <w:p w14:paraId="32E31B91" w14:textId="77777777" w:rsidR="004D3A63" w:rsidRPr="000E2CC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HLG</w:t>
      </w:r>
      <w:r w:rsidR="002951BE">
        <w:rPr>
          <w:rFonts w:ascii="Times New Roman" w:hAnsi="Times New Roman" w:cs="Times New Roman"/>
          <w:sz w:val="24"/>
          <w:szCs w:val="24"/>
        </w:rPr>
        <w:t xml:space="preserve"> – </w:t>
      </w:r>
      <w:r w:rsidRPr="000E2CC3">
        <w:rPr>
          <w:rFonts w:ascii="Times New Roman" w:hAnsi="Times New Roman" w:cs="Times New Roman"/>
          <w:sz w:val="24"/>
          <w:szCs w:val="24"/>
        </w:rPr>
        <w:t>Skupina visoke razine Europske komisije za uvođenje načela ravnopravnosti spolova u</w:t>
      </w:r>
      <w:r w:rsidR="00325CFD">
        <w:rPr>
          <w:rFonts w:ascii="Times New Roman" w:hAnsi="Times New Roman" w:cs="Times New Roman"/>
          <w:sz w:val="24"/>
          <w:szCs w:val="24"/>
        </w:rPr>
        <w:t xml:space="preserve"> </w:t>
      </w:r>
      <w:r w:rsidRPr="000E2CC3">
        <w:rPr>
          <w:rFonts w:ascii="Times New Roman" w:hAnsi="Times New Roman" w:cs="Times New Roman"/>
          <w:sz w:val="24"/>
          <w:szCs w:val="24"/>
        </w:rPr>
        <w:t>javne politike</w:t>
      </w:r>
    </w:p>
    <w:p w14:paraId="4DA55A73" w14:textId="61169188" w:rsidR="004D3A6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 xml:space="preserve">IDAHOBIT- Međunarodni dan borbe protiv homofobije, bifobije i transfobije </w:t>
      </w:r>
    </w:p>
    <w:p w14:paraId="1B5C16BF" w14:textId="19408262" w:rsidR="004D3A63" w:rsidRPr="000E2CC3" w:rsidRDefault="008F3F70" w:rsidP="00544FDC">
      <w:pPr>
        <w:spacing w:after="160"/>
        <w:jc w:val="both"/>
        <w:rPr>
          <w:rFonts w:ascii="Times New Roman" w:hAnsi="Times New Roman" w:cs="Times New Roman"/>
          <w:sz w:val="24"/>
          <w:szCs w:val="24"/>
        </w:rPr>
      </w:pPr>
      <w:r w:rsidRPr="008F3F70">
        <w:rPr>
          <w:rFonts w:ascii="Times New Roman" w:hAnsi="Times New Roman" w:cs="Times New Roman"/>
          <w:sz w:val="24"/>
          <w:szCs w:val="24"/>
          <w:lang w:val="en-US"/>
        </w:rPr>
        <w:t xml:space="preserve">LGBTQIA+ </w:t>
      </w:r>
      <w:r w:rsidR="004D3A63" w:rsidRPr="000E2CC3">
        <w:rPr>
          <w:rFonts w:ascii="Times New Roman" w:hAnsi="Times New Roman" w:cs="Times New Roman"/>
          <w:sz w:val="24"/>
          <w:szCs w:val="24"/>
        </w:rPr>
        <w:t xml:space="preserve"> osobe – lezbijke, gejevi, biseks</w:t>
      </w:r>
      <w:r w:rsidR="00110F7E">
        <w:rPr>
          <w:rFonts w:ascii="Times New Roman" w:hAnsi="Times New Roman" w:cs="Times New Roman"/>
          <w:sz w:val="24"/>
          <w:szCs w:val="24"/>
        </w:rPr>
        <w:t xml:space="preserve">ualne, transrodne, interspolne, „queer“, aseksualne i druge osobe </w:t>
      </w:r>
    </w:p>
    <w:p w14:paraId="36E164A5" w14:textId="31AC0C14" w:rsidR="004D3A6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MP</w:t>
      </w:r>
      <w:r w:rsidR="003F4787">
        <w:rPr>
          <w:rFonts w:ascii="Times New Roman" w:hAnsi="Times New Roman" w:cs="Times New Roman"/>
          <w:sz w:val="24"/>
          <w:szCs w:val="24"/>
        </w:rPr>
        <w:t>/</w:t>
      </w:r>
      <w:r w:rsidR="006E6B0C">
        <w:rPr>
          <w:rFonts w:ascii="Times New Roman" w:hAnsi="Times New Roman" w:cs="Times New Roman"/>
          <w:sz w:val="24"/>
          <w:szCs w:val="24"/>
        </w:rPr>
        <w:t xml:space="preserve"> </w:t>
      </w:r>
      <w:r w:rsidR="003F4787">
        <w:rPr>
          <w:rFonts w:ascii="Times New Roman" w:hAnsi="Times New Roman" w:cs="Times New Roman"/>
          <w:sz w:val="24"/>
          <w:szCs w:val="24"/>
        </w:rPr>
        <w:t>MPŠR</w:t>
      </w:r>
      <w:r w:rsidR="003F4787" w:rsidRPr="000E2CC3">
        <w:rPr>
          <w:rFonts w:ascii="Times New Roman" w:hAnsi="Times New Roman" w:cs="Times New Roman"/>
          <w:sz w:val="24"/>
          <w:szCs w:val="24"/>
        </w:rPr>
        <w:t xml:space="preserve"> </w:t>
      </w:r>
      <w:r w:rsidRPr="000E2CC3">
        <w:rPr>
          <w:rFonts w:ascii="Times New Roman" w:hAnsi="Times New Roman" w:cs="Times New Roman"/>
          <w:sz w:val="24"/>
          <w:szCs w:val="24"/>
        </w:rPr>
        <w:t>- Ministarstvo poljoprivrede</w:t>
      </w:r>
      <w:r w:rsidR="003F4787">
        <w:rPr>
          <w:rFonts w:ascii="Times New Roman" w:hAnsi="Times New Roman" w:cs="Times New Roman"/>
          <w:sz w:val="24"/>
          <w:szCs w:val="24"/>
        </w:rPr>
        <w:t>/</w:t>
      </w:r>
      <w:r w:rsidR="003F4787" w:rsidRPr="003F4787">
        <w:rPr>
          <w:rFonts w:ascii="Times New Roman" w:hAnsi="Times New Roman" w:cs="Times New Roman"/>
          <w:sz w:val="24"/>
          <w:szCs w:val="24"/>
        </w:rPr>
        <w:t xml:space="preserve"> </w:t>
      </w:r>
      <w:r w:rsidR="003F4787">
        <w:rPr>
          <w:rFonts w:ascii="Times New Roman" w:hAnsi="Times New Roman" w:cs="Times New Roman"/>
          <w:sz w:val="24"/>
          <w:szCs w:val="24"/>
        </w:rPr>
        <w:t>Ministarstvo poljoprivrede, šumarstva i ribarstva</w:t>
      </w:r>
    </w:p>
    <w:p w14:paraId="7FDEDDD0" w14:textId="75F14291" w:rsidR="004D3A6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MPU</w:t>
      </w:r>
      <w:r w:rsidR="003F4787">
        <w:rPr>
          <w:rFonts w:ascii="Times New Roman" w:hAnsi="Times New Roman" w:cs="Times New Roman"/>
          <w:sz w:val="24"/>
          <w:szCs w:val="24"/>
        </w:rPr>
        <w:t>/</w:t>
      </w:r>
      <w:r w:rsidR="002951BE">
        <w:rPr>
          <w:rFonts w:ascii="Times New Roman" w:hAnsi="Times New Roman" w:cs="Times New Roman"/>
          <w:sz w:val="24"/>
          <w:szCs w:val="24"/>
        </w:rPr>
        <w:t xml:space="preserve"> </w:t>
      </w:r>
      <w:r w:rsidR="003F4787" w:rsidRPr="000E2CC3">
        <w:rPr>
          <w:rFonts w:ascii="Times New Roman" w:hAnsi="Times New Roman" w:cs="Times New Roman"/>
          <w:sz w:val="24"/>
          <w:szCs w:val="24"/>
        </w:rPr>
        <w:t>MPU</w:t>
      </w:r>
      <w:r w:rsidR="003F4787">
        <w:rPr>
          <w:rFonts w:ascii="Times New Roman" w:hAnsi="Times New Roman" w:cs="Times New Roman"/>
          <w:sz w:val="24"/>
          <w:szCs w:val="24"/>
        </w:rPr>
        <w:t xml:space="preserve">DT </w:t>
      </w:r>
      <w:r w:rsidR="002951BE">
        <w:rPr>
          <w:rFonts w:ascii="Times New Roman" w:hAnsi="Times New Roman" w:cs="Times New Roman"/>
          <w:sz w:val="24"/>
          <w:szCs w:val="24"/>
        </w:rPr>
        <w:t xml:space="preserve">– </w:t>
      </w:r>
      <w:r w:rsidRPr="000E2CC3">
        <w:rPr>
          <w:rFonts w:ascii="Times New Roman" w:hAnsi="Times New Roman" w:cs="Times New Roman"/>
          <w:sz w:val="24"/>
          <w:szCs w:val="24"/>
        </w:rPr>
        <w:t>Ministarstvo pravosuđa i uprave</w:t>
      </w:r>
      <w:r w:rsidR="003F4787">
        <w:rPr>
          <w:rFonts w:ascii="Times New Roman" w:hAnsi="Times New Roman" w:cs="Times New Roman"/>
          <w:sz w:val="24"/>
          <w:szCs w:val="24"/>
        </w:rPr>
        <w:t>/</w:t>
      </w:r>
      <w:r w:rsidR="003F4787" w:rsidRPr="003F4787">
        <w:rPr>
          <w:rFonts w:ascii="Times New Roman" w:hAnsi="Times New Roman" w:cs="Times New Roman"/>
          <w:sz w:val="24"/>
          <w:szCs w:val="24"/>
        </w:rPr>
        <w:t xml:space="preserve"> </w:t>
      </w:r>
      <w:r w:rsidR="003F4787">
        <w:rPr>
          <w:rFonts w:ascii="Times New Roman" w:hAnsi="Times New Roman" w:cs="Times New Roman"/>
          <w:sz w:val="24"/>
          <w:szCs w:val="24"/>
        </w:rPr>
        <w:t xml:space="preserve">Ministarstvo pravosuđa, </w:t>
      </w:r>
      <w:r w:rsidR="003F4787" w:rsidRPr="000E2CC3">
        <w:rPr>
          <w:rFonts w:ascii="Times New Roman" w:hAnsi="Times New Roman" w:cs="Times New Roman"/>
          <w:sz w:val="24"/>
          <w:szCs w:val="24"/>
        </w:rPr>
        <w:t>uprave</w:t>
      </w:r>
      <w:r w:rsidR="003F4787">
        <w:rPr>
          <w:rFonts w:ascii="Times New Roman" w:hAnsi="Times New Roman" w:cs="Times New Roman"/>
          <w:sz w:val="24"/>
          <w:szCs w:val="24"/>
        </w:rPr>
        <w:t xml:space="preserve"> i digitalne transformacije</w:t>
      </w:r>
    </w:p>
    <w:p w14:paraId="23F06688" w14:textId="77777777" w:rsidR="004D3A63" w:rsidRPr="000E2CC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MROSP</w:t>
      </w:r>
      <w:r w:rsidR="002951BE">
        <w:rPr>
          <w:rFonts w:ascii="Times New Roman" w:hAnsi="Times New Roman" w:cs="Times New Roman"/>
          <w:sz w:val="24"/>
          <w:szCs w:val="24"/>
        </w:rPr>
        <w:t xml:space="preserve"> – </w:t>
      </w:r>
      <w:r w:rsidRPr="000E2CC3">
        <w:rPr>
          <w:rFonts w:ascii="Times New Roman" w:hAnsi="Times New Roman" w:cs="Times New Roman"/>
          <w:sz w:val="24"/>
          <w:szCs w:val="24"/>
        </w:rPr>
        <w:t>Ministarstvo rada, mirovinskoga sustava, obitelji i socijalne politike</w:t>
      </w:r>
    </w:p>
    <w:p w14:paraId="589A2D85" w14:textId="77777777" w:rsidR="004D3A63" w:rsidRPr="000E2CC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MRRFEU</w:t>
      </w:r>
      <w:r w:rsidR="002951BE">
        <w:rPr>
          <w:rFonts w:ascii="Times New Roman" w:hAnsi="Times New Roman" w:cs="Times New Roman"/>
          <w:sz w:val="24"/>
          <w:szCs w:val="24"/>
        </w:rPr>
        <w:t xml:space="preserve"> – </w:t>
      </w:r>
      <w:r w:rsidRPr="000E2CC3">
        <w:rPr>
          <w:rFonts w:ascii="Times New Roman" w:hAnsi="Times New Roman" w:cs="Times New Roman"/>
          <w:sz w:val="24"/>
          <w:szCs w:val="24"/>
        </w:rPr>
        <w:t>Ministarstvo regionalnoga razvoja i fondova Europske unije</w:t>
      </w:r>
    </w:p>
    <w:p w14:paraId="2DD13769" w14:textId="77777777" w:rsidR="004D3A63" w:rsidRPr="000E2CC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MUP – Ministarstvo unutarnjih poslova</w:t>
      </w:r>
    </w:p>
    <w:p w14:paraId="4E4786CB" w14:textId="77777777" w:rsidR="004D3A6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MVEP</w:t>
      </w:r>
      <w:r w:rsidR="002951BE">
        <w:rPr>
          <w:rFonts w:ascii="Times New Roman" w:hAnsi="Times New Roman" w:cs="Times New Roman"/>
          <w:sz w:val="24"/>
          <w:szCs w:val="24"/>
        </w:rPr>
        <w:t xml:space="preserve"> – </w:t>
      </w:r>
      <w:r w:rsidRPr="000E2CC3">
        <w:rPr>
          <w:rFonts w:ascii="Times New Roman" w:hAnsi="Times New Roman" w:cs="Times New Roman"/>
          <w:sz w:val="24"/>
          <w:szCs w:val="24"/>
        </w:rPr>
        <w:t>Ministarstvo vanjskih i europskih poslova</w:t>
      </w:r>
    </w:p>
    <w:p w14:paraId="7AE98F8A" w14:textId="310C9390" w:rsidR="00167504" w:rsidRDefault="00167504" w:rsidP="00544FDC">
      <w:pPr>
        <w:spacing w:after="160"/>
        <w:jc w:val="both"/>
        <w:rPr>
          <w:rFonts w:ascii="Times New Roman" w:hAnsi="Times New Roman" w:cs="Times New Roman"/>
          <w:sz w:val="24"/>
          <w:szCs w:val="24"/>
        </w:rPr>
      </w:pPr>
      <w:r>
        <w:rPr>
          <w:rFonts w:ascii="Times New Roman" w:hAnsi="Times New Roman" w:cs="Times New Roman"/>
          <w:sz w:val="24"/>
          <w:szCs w:val="24"/>
        </w:rPr>
        <w:lastRenderedPageBreak/>
        <w:t xml:space="preserve">MZ – Ministarstvo zdravstva </w:t>
      </w:r>
    </w:p>
    <w:p w14:paraId="0D8532AA" w14:textId="0845CCDC" w:rsidR="00526510" w:rsidRPr="000E2CC3" w:rsidRDefault="00526510" w:rsidP="00544FDC">
      <w:pPr>
        <w:spacing w:after="160"/>
        <w:jc w:val="both"/>
        <w:rPr>
          <w:rFonts w:ascii="Times New Roman" w:hAnsi="Times New Roman" w:cs="Times New Roman"/>
          <w:sz w:val="24"/>
          <w:szCs w:val="24"/>
        </w:rPr>
      </w:pPr>
      <w:r>
        <w:rPr>
          <w:rFonts w:ascii="Times New Roman" w:hAnsi="Times New Roman" w:cs="Times New Roman"/>
          <w:sz w:val="24"/>
          <w:szCs w:val="24"/>
        </w:rPr>
        <w:t xml:space="preserve">MZO/ MZOM – Ministarstvo znanosti i obrazovanja/ Ministarstvo znanosti, obrazovanja i mladih </w:t>
      </w:r>
    </w:p>
    <w:p w14:paraId="290AF6CF" w14:textId="6905B388" w:rsidR="004D3A6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 xml:space="preserve">OECD – Organizacija za </w:t>
      </w:r>
      <w:r w:rsidR="00FA17FC">
        <w:rPr>
          <w:rFonts w:ascii="Times New Roman" w:hAnsi="Times New Roman" w:cs="Times New Roman"/>
          <w:sz w:val="24"/>
          <w:szCs w:val="24"/>
        </w:rPr>
        <w:t xml:space="preserve">gospodarsku </w:t>
      </w:r>
      <w:r w:rsidRPr="000E2CC3">
        <w:rPr>
          <w:rFonts w:ascii="Times New Roman" w:hAnsi="Times New Roman" w:cs="Times New Roman"/>
          <w:sz w:val="24"/>
          <w:szCs w:val="24"/>
        </w:rPr>
        <w:t>suradnju i razvoj</w:t>
      </w:r>
    </w:p>
    <w:p w14:paraId="560154F2" w14:textId="77777777" w:rsidR="004D3A63" w:rsidRPr="000E2CC3" w:rsidRDefault="004D3A63" w:rsidP="00544FDC">
      <w:pPr>
        <w:spacing w:after="160"/>
        <w:jc w:val="both"/>
        <w:rPr>
          <w:rFonts w:ascii="Times New Roman" w:hAnsi="Times New Roman" w:cs="Times New Roman"/>
          <w:sz w:val="24"/>
          <w:szCs w:val="24"/>
        </w:rPr>
      </w:pPr>
      <w:r>
        <w:rPr>
          <w:rFonts w:ascii="Times New Roman" w:hAnsi="Times New Roman" w:cs="Times New Roman"/>
          <w:sz w:val="24"/>
          <w:szCs w:val="24"/>
        </w:rPr>
        <w:t xml:space="preserve">RH – Republika Hrvatska </w:t>
      </w:r>
    </w:p>
    <w:p w14:paraId="750AB306" w14:textId="77777777" w:rsidR="004D3A63" w:rsidRPr="000E2CC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SOIH</w:t>
      </w:r>
      <w:r w:rsidR="002951BE">
        <w:rPr>
          <w:rFonts w:ascii="Times New Roman" w:hAnsi="Times New Roman" w:cs="Times New Roman"/>
          <w:sz w:val="24"/>
          <w:szCs w:val="24"/>
        </w:rPr>
        <w:t xml:space="preserve"> – </w:t>
      </w:r>
      <w:r w:rsidRPr="000E2CC3">
        <w:rPr>
          <w:rFonts w:ascii="Times New Roman" w:hAnsi="Times New Roman" w:cs="Times New Roman"/>
          <w:sz w:val="24"/>
          <w:szCs w:val="24"/>
        </w:rPr>
        <w:t>Zajednica saveza osoba s invaliditetom Hrvatske</w:t>
      </w:r>
    </w:p>
    <w:p w14:paraId="3682DBDA" w14:textId="77777777" w:rsidR="004D3A63" w:rsidRPr="000E2CC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ULJPPNM</w:t>
      </w:r>
      <w:r w:rsidR="002951BE">
        <w:rPr>
          <w:rFonts w:ascii="Times New Roman" w:hAnsi="Times New Roman" w:cs="Times New Roman"/>
          <w:sz w:val="24"/>
          <w:szCs w:val="24"/>
        </w:rPr>
        <w:t xml:space="preserve"> – </w:t>
      </w:r>
      <w:r w:rsidRPr="000E2CC3">
        <w:rPr>
          <w:rFonts w:ascii="Times New Roman" w:hAnsi="Times New Roman" w:cs="Times New Roman"/>
          <w:sz w:val="24"/>
          <w:szCs w:val="24"/>
        </w:rPr>
        <w:t>Ured za ljudska prava i prava nacionalnih manjina Vlade Republike Hrvatske</w:t>
      </w:r>
    </w:p>
    <w:p w14:paraId="5538F89C" w14:textId="77777777" w:rsidR="004D3A63" w:rsidRPr="000E2CC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UN</w:t>
      </w:r>
      <w:r w:rsidR="002951BE">
        <w:rPr>
          <w:rFonts w:ascii="Times New Roman" w:hAnsi="Times New Roman" w:cs="Times New Roman"/>
          <w:sz w:val="24"/>
          <w:szCs w:val="24"/>
        </w:rPr>
        <w:t xml:space="preserve"> – </w:t>
      </w:r>
      <w:r w:rsidRPr="000E2CC3">
        <w:rPr>
          <w:rFonts w:ascii="Times New Roman" w:hAnsi="Times New Roman" w:cs="Times New Roman"/>
          <w:sz w:val="24"/>
          <w:szCs w:val="24"/>
        </w:rPr>
        <w:t>Ujedinjeni narodi</w:t>
      </w:r>
    </w:p>
    <w:p w14:paraId="5A7B88F5" w14:textId="77777777" w:rsidR="004D3A63" w:rsidRPr="000E2CC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UNECE</w:t>
      </w:r>
      <w:r w:rsidR="002951BE">
        <w:rPr>
          <w:rFonts w:ascii="Times New Roman" w:hAnsi="Times New Roman" w:cs="Times New Roman"/>
          <w:sz w:val="24"/>
          <w:szCs w:val="24"/>
        </w:rPr>
        <w:t xml:space="preserve"> – </w:t>
      </w:r>
      <w:r w:rsidRPr="000E2CC3">
        <w:rPr>
          <w:rFonts w:ascii="Times New Roman" w:hAnsi="Times New Roman" w:cs="Times New Roman"/>
          <w:sz w:val="24"/>
          <w:szCs w:val="24"/>
        </w:rPr>
        <w:t>Gospodarska komisija Ujedinjenih naroda za Europu</w:t>
      </w:r>
    </w:p>
    <w:p w14:paraId="5041FD90" w14:textId="77777777" w:rsidR="004D3A63" w:rsidRPr="000E2CC3" w:rsidRDefault="00552B5F" w:rsidP="00544FDC">
      <w:pPr>
        <w:spacing w:after="160"/>
        <w:jc w:val="both"/>
        <w:rPr>
          <w:rFonts w:ascii="Times New Roman" w:hAnsi="Times New Roman" w:cs="Times New Roman"/>
          <w:sz w:val="24"/>
          <w:szCs w:val="24"/>
        </w:rPr>
      </w:pPr>
      <w:r>
        <w:rPr>
          <w:rFonts w:ascii="Times New Roman" w:hAnsi="Times New Roman" w:cs="Times New Roman"/>
          <w:sz w:val="24"/>
          <w:szCs w:val="24"/>
        </w:rPr>
        <w:t>URS</w:t>
      </w:r>
      <w:r w:rsidR="004D3A63" w:rsidRPr="000E2CC3">
        <w:rPr>
          <w:rFonts w:ascii="Times New Roman" w:hAnsi="Times New Roman" w:cs="Times New Roman"/>
          <w:sz w:val="24"/>
          <w:szCs w:val="24"/>
        </w:rPr>
        <w:t xml:space="preserve"> – Ured za ravnopravnost spolova Vlade Republike Hrvatske </w:t>
      </w:r>
    </w:p>
    <w:p w14:paraId="0EA95FFF" w14:textId="77777777" w:rsidR="004D3A63" w:rsidRPr="000E2CC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UZOP</w:t>
      </w:r>
      <w:r w:rsidR="002951BE">
        <w:rPr>
          <w:rFonts w:ascii="Times New Roman" w:hAnsi="Times New Roman" w:cs="Times New Roman"/>
          <w:sz w:val="24"/>
          <w:szCs w:val="24"/>
        </w:rPr>
        <w:t xml:space="preserve"> – </w:t>
      </w:r>
      <w:r w:rsidRPr="000E2CC3">
        <w:rPr>
          <w:rFonts w:ascii="Times New Roman" w:hAnsi="Times New Roman" w:cs="Times New Roman"/>
          <w:sz w:val="24"/>
          <w:szCs w:val="24"/>
        </w:rPr>
        <w:t>Ured za opće poslove Hrvatskoga sabora i Vlade Republike Hrvatske</w:t>
      </w:r>
    </w:p>
    <w:p w14:paraId="7BAF9497" w14:textId="77777777" w:rsidR="004D3A63" w:rsidRPr="000E2CC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VE</w:t>
      </w:r>
      <w:r w:rsidR="002951BE">
        <w:rPr>
          <w:rFonts w:ascii="Times New Roman" w:hAnsi="Times New Roman" w:cs="Times New Roman"/>
          <w:sz w:val="24"/>
          <w:szCs w:val="24"/>
        </w:rPr>
        <w:t xml:space="preserve"> – </w:t>
      </w:r>
      <w:r w:rsidRPr="000E2CC3">
        <w:rPr>
          <w:rFonts w:ascii="Times New Roman" w:hAnsi="Times New Roman" w:cs="Times New Roman"/>
          <w:sz w:val="24"/>
          <w:szCs w:val="24"/>
        </w:rPr>
        <w:t>Vijeće Europe</w:t>
      </w:r>
    </w:p>
    <w:p w14:paraId="19E45F4A" w14:textId="77777777" w:rsidR="004D3A63" w:rsidRPr="000E2CC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 xml:space="preserve">Vlada RH – Vlada Republike Hrvatske </w:t>
      </w:r>
    </w:p>
    <w:p w14:paraId="69286C3A" w14:textId="77777777" w:rsidR="004D3A63" w:rsidRPr="000E2CC3" w:rsidRDefault="004D3A63" w:rsidP="00544FDC">
      <w:pPr>
        <w:spacing w:after="160"/>
        <w:jc w:val="both"/>
        <w:rPr>
          <w:rFonts w:ascii="Times New Roman" w:hAnsi="Times New Roman" w:cs="Times New Roman"/>
          <w:sz w:val="24"/>
          <w:szCs w:val="24"/>
        </w:rPr>
      </w:pPr>
      <w:r w:rsidRPr="000E2CC3">
        <w:rPr>
          <w:rFonts w:ascii="Times New Roman" w:hAnsi="Times New Roman" w:cs="Times New Roman"/>
          <w:sz w:val="24"/>
          <w:szCs w:val="24"/>
        </w:rPr>
        <w:t>ZORS</w:t>
      </w:r>
      <w:r w:rsidR="002951BE">
        <w:rPr>
          <w:rFonts w:ascii="Times New Roman" w:hAnsi="Times New Roman" w:cs="Times New Roman"/>
          <w:sz w:val="24"/>
          <w:szCs w:val="24"/>
        </w:rPr>
        <w:t xml:space="preserve"> – </w:t>
      </w:r>
      <w:r w:rsidRPr="000E2CC3">
        <w:rPr>
          <w:rFonts w:ascii="Times New Roman" w:hAnsi="Times New Roman" w:cs="Times New Roman"/>
          <w:sz w:val="24"/>
          <w:szCs w:val="24"/>
        </w:rPr>
        <w:t>Zakon o ravnopravnosti spolova</w:t>
      </w:r>
    </w:p>
    <w:p w14:paraId="4ECCDED0" w14:textId="77777777" w:rsidR="00F10275" w:rsidRPr="00F10275" w:rsidRDefault="00F10275" w:rsidP="00A57142">
      <w:pPr>
        <w:spacing w:after="160" w:line="360" w:lineRule="auto"/>
        <w:rPr>
          <w:lang w:eastAsia="hr-HR"/>
        </w:rPr>
      </w:pPr>
    </w:p>
    <w:sectPr w:rsidR="00F10275" w:rsidRPr="00F10275" w:rsidSect="007F629A">
      <w:headerReference w:type="default" r:id="rId28"/>
      <w:footerReference w:type="default" r:id="rId29"/>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367E8" w14:textId="77777777" w:rsidR="0085588C" w:rsidRDefault="0085588C" w:rsidP="00CD75ED">
      <w:pPr>
        <w:spacing w:after="0" w:line="240" w:lineRule="auto"/>
      </w:pPr>
      <w:r>
        <w:separator/>
      </w:r>
    </w:p>
  </w:endnote>
  <w:endnote w:type="continuationSeparator" w:id="0">
    <w:p w14:paraId="2A211515" w14:textId="77777777" w:rsidR="0085588C" w:rsidRDefault="0085588C" w:rsidP="00CD7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086943"/>
      <w:docPartObj>
        <w:docPartGallery w:val="Page Numbers (Bottom of Page)"/>
        <w:docPartUnique/>
      </w:docPartObj>
    </w:sdtPr>
    <w:sdtEndPr/>
    <w:sdtContent>
      <w:p w14:paraId="6D191FE1" w14:textId="29511DA8" w:rsidR="006A6DEA" w:rsidRDefault="006A6DEA">
        <w:pPr>
          <w:pStyle w:val="Podnoje"/>
          <w:jc w:val="right"/>
        </w:pPr>
        <w:r>
          <w:fldChar w:fldCharType="begin"/>
        </w:r>
        <w:r>
          <w:instrText>PAGE   \* MERGEFORMAT</w:instrText>
        </w:r>
        <w:r>
          <w:fldChar w:fldCharType="separate"/>
        </w:r>
        <w:r w:rsidR="009C680F">
          <w:rPr>
            <w:noProof/>
          </w:rPr>
          <w:t>33</w:t>
        </w:r>
        <w:r>
          <w:fldChar w:fldCharType="end"/>
        </w:r>
      </w:p>
    </w:sdtContent>
  </w:sdt>
  <w:p w14:paraId="77E8E549" w14:textId="77777777" w:rsidR="006A6DEA" w:rsidRDefault="006A6DE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739CE" w14:textId="77777777" w:rsidR="0085588C" w:rsidRDefault="0085588C" w:rsidP="00CD75ED">
      <w:pPr>
        <w:spacing w:after="0" w:line="240" w:lineRule="auto"/>
      </w:pPr>
      <w:r>
        <w:separator/>
      </w:r>
    </w:p>
  </w:footnote>
  <w:footnote w:type="continuationSeparator" w:id="0">
    <w:p w14:paraId="7D5EF626" w14:textId="77777777" w:rsidR="0085588C" w:rsidRDefault="0085588C" w:rsidP="00CD7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1F456" w14:textId="77777777" w:rsidR="006A6DEA" w:rsidRDefault="006A6DEA">
    <w:pPr>
      <w:pStyle w:val="Zaglavlje"/>
    </w:pPr>
  </w:p>
  <w:p w14:paraId="6F07480D" w14:textId="77777777" w:rsidR="006A6DEA" w:rsidRDefault="006A6DEA">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64287"/>
    <w:multiLevelType w:val="multilevel"/>
    <w:tmpl w:val="4ED2514A"/>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F119B9"/>
    <w:multiLevelType w:val="hybridMultilevel"/>
    <w:tmpl w:val="D568AB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326946"/>
    <w:multiLevelType w:val="hybridMultilevel"/>
    <w:tmpl w:val="185E386E"/>
    <w:lvl w:ilvl="0" w:tplc="0F96467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36658D"/>
    <w:multiLevelType w:val="hybridMultilevel"/>
    <w:tmpl w:val="7C02E4DC"/>
    <w:lvl w:ilvl="0" w:tplc="A87C1E98">
      <w:start w:val="1"/>
      <w:numFmt w:val="decimal"/>
      <w:lvlText w:val="%1."/>
      <w:lvlJc w:val="left"/>
      <w:pPr>
        <w:ind w:left="720" w:hanging="360"/>
      </w:pPr>
      <w:rPr>
        <w:rFonts w:ascii="Courier New" w:hAnsi="Courier New" w:cs="Courier New" w:hint="default"/>
        <w:color w:val="333333"/>
        <w:sz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6137D3"/>
    <w:multiLevelType w:val="hybridMultilevel"/>
    <w:tmpl w:val="B22601DC"/>
    <w:lvl w:ilvl="0" w:tplc="B2E0C73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0828DF"/>
    <w:multiLevelType w:val="hybridMultilevel"/>
    <w:tmpl w:val="0BA41872"/>
    <w:lvl w:ilvl="0" w:tplc="013E0772">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86582E"/>
    <w:multiLevelType w:val="multilevel"/>
    <w:tmpl w:val="49F0F390"/>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206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F926070"/>
    <w:multiLevelType w:val="multilevel"/>
    <w:tmpl w:val="7E8C380C"/>
    <w:lvl w:ilvl="0">
      <w:start w:val="4"/>
      <w:numFmt w:val="decimal"/>
      <w:lvlText w:val="%1."/>
      <w:lvlJc w:val="left"/>
      <w:pPr>
        <w:ind w:left="360" w:hanging="360"/>
      </w:pPr>
      <w:rPr>
        <w:rFonts w:ascii="Times New Roman" w:eastAsiaTheme="minorHAnsi" w:hAnsi="Times New Roman" w:cstheme="minorBidi" w:hint="default"/>
      </w:rPr>
    </w:lvl>
    <w:lvl w:ilvl="1">
      <w:start w:val="1"/>
      <w:numFmt w:val="decimal"/>
      <w:isLgl/>
      <w:lvlText w:val="%1.%2."/>
      <w:lvlJc w:val="left"/>
      <w:pPr>
        <w:ind w:left="283"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0255DA0"/>
    <w:multiLevelType w:val="hybridMultilevel"/>
    <w:tmpl w:val="7C02E4DC"/>
    <w:lvl w:ilvl="0" w:tplc="A87C1E98">
      <w:start w:val="1"/>
      <w:numFmt w:val="decimal"/>
      <w:lvlText w:val="%1."/>
      <w:lvlJc w:val="left"/>
      <w:pPr>
        <w:ind w:left="720" w:hanging="360"/>
      </w:pPr>
      <w:rPr>
        <w:rFonts w:ascii="Courier New" w:hAnsi="Courier New" w:cs="Courier New" w:hint="default"/>
        <w:color w:val="333333"/>
        <w:sz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4833AE"/>
    <w:multiLevelType w:val="hybridMultilevel"/>
    <w:tmpl w:val="A51213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B35BCE"/>
    <w:multiLevelType w:val="hybridMultilevel"/>
    <w:tmpl w:val="7C02E4DC"/>
    <w:lvl w:ilvl="0" w:tplc="A87C1E98">
      <w:start w:val="1"/>
      <w:numFmt w:val="decimal"/>
      <w:lvlText w:val="%1."/>
      <w:lvlJc w:val="left"/>
      <w:pPr>
        <w:ind w:left="720" w:hanging="360"/>
      </w:pPr>
      <w:rPr>
        <w:rFonts w:ascii="Courier New" w:hAnsi="Courier New" w:cs="Courier New" w:hint="default"/>
        <w:color w:val="333333"/>
        <w:sz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F5B79D2"/>
    <w:multiLevelType w:val="multilevel"/>
    <w:tmpl w:val="9BE08C1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4B3DDC"/>
    <w:multiLevelType w:val="hybridMultilevel"/>
    <w:tmpl w:val="CB16A5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1570990"/>
    <w:multiLevelType w:val="hybridMultilevel"/>
    <w:tmpl w:val="01F68A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2070658"/>
    <w:multiLevelType w:val="multilevel"/>
    <w:tmpl w:val="2E0E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AE57CF"/>
    <w:multiLevelType w:val="hybridMultilevel"/>
    <w:tmpl w:val="D234A7C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6B0767"/>
    <w:multiLevelType w:val="multilevel"/>
    <w:tmpl w:val="49F0F390"/>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206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5B35B8A"/>
    <w:multiLevelType w:val="hybridMultilevel"/>
    <w:tmpl w:val="FF82E0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5C33DC5"/>
    <w:multiLevelType w:val="multilevel"/>
    <w:tmpl w:val="D5768F18"/>
    <w:lvl w:ilvl="0">
      <w:start w:val="1"/>
      <w:numFmt w:val="decimal"/>
      <w:lvlText w:val="%1."/>
      <w:lvlJc w:val="left"/>
      <w:pPr>
        <w:ind w:left="1080" w:hanging="360"/>
      </w:pPr>
      <w:rPr>
        <w:rFonts w:ascii="Times New Roman" w:eastAsiaTheme="minorHAnsi" w:hAnsi="Times New Roman" w:cstheme="minorBidi"/>
        <w:b/>
      </w:rPr>
    </w:lvl>
    <w:lvl w:ilvl="1">
      <w:start w:val="1"/>
      <w:numFmt w:val="decimal"/>
      <w:isLgl/>
      <w:lvlText w:val="%1.%2."/>
      <w:lvlJc w:val="left"/>
      <w:pPr>
        <w:ind w:left="2062" w:hanging="360"/>
      </w:pPr>
      <w:rPr>
        <w:b/>
      </w:rPr>
    </w:lvl>
    <w:lvl w:ilvl="2">
      <w:start w:val="1"/>
      <w:numFmt w:val="decimal"/>
      <w:isLgl/>
      <w:lvlText w:val="%1.%2.%3."/>
      <w:lvlJc w:val="left"/>
      <w:pPr>
        <w:ind w:left="1146"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9" w15:restartNumberingAfterBreak="0">
    <w:nsid w:val="37A16C4F"/>
    <w:multiLevelType w:val="hybridMultilevel"/>
    <w:tmpl w:val="7C02E4DC"/>
    <w:lvl w:ilvl="0" w:tplc="A87C1E98">
      <w:start w:val="1"/>
      <w:numFmt w:val="decimal"/>
      <w:lvlText w:val="%1."/>
      <w:lvlJc w:val="left"/>
      <w:pPr>
        <w:ind w:left="720" w:hanging="360"/>
      </w:pPr>
      <w:rPr>
        <w:rFonts w:ascii="Courier New" w:hAnsi="Courier New" w:cs="Courier New" w:hint="default"/>
        <w:color w:val="333333"/>
        <w:sz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93F349C"/>
    <w:multiLevelType w:val="hybridMultilevel"/>
    <w:tmpl w:val="7C02E4DC"/>
    <w:lvl w:ilvl="0" w:tplc="A87C1E98">
      <w:start w:val="1"/>
      <w:numFmt w:val="decimal"/>
      <w:lvlText w:val="%1."/>
      <w:lvlJc w:val="left"/>
      <w:pPr>
        <w:ind w:left="720" w:hanging="360"/>
      </w:pPr>
      <w:rPr>
        <w:rFonts w:ascii="Courier New" w:hAnsi="Courier New" w:cs="Courier New" w:hint="default"/>
        <w:color w:val="333333"/>
        <w:sz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C3266F3"/>
    <w:multiLevelType w:val="multilevel"/>
    <w:tmpl w:val="9FD05A32"/>
    <w:lvl w:ilvl="0">
      <w:start w:val="1"/>
      <w:numFmt w:val="decimal"/>
      <w:lvlText w:val="%1."/>
      <w:lvlJc w:val="left"/>
      <w:pPr>
        <w:ind w:left="360" w:hanging="360"/>
      </w:pPr>
      <w:rPr>
        <w:rFonts w:ascii="Times New Roman" w:eastAsiaTheme="minorHAnsi" w:hAnsi="Times New Roman" w:cstheme="minorBidi" w:hint="default"/>
        <w:b w:val="0"/>
      </w:rPr>
    </w:lvl>
    <w:lvl w:ilvl="1">
      <w:start w:val="1"/>
      <w:numFmt w:val="decimal"/>
      <w:isLgl/>
      <w:lvlText w:val="%1.%2."/>
      <w:lvlJc w:val="left"/>
      <w:pPr>
        <w:ind w:left="283"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21A7DEA"/>
    <w:multiLevelType w:val="multilevel"/>
    <w:tmpl w:val="9BF447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597671"/>
    <w:multiLevelType w:val="hybridMultilevel"/>
    <w:tmpl w:val="E0CC85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3FE11D8"/>
    <w:multiLevelType w:val="hybridMultilevel"/>
    <w:tmpl w:val="39A28834"/>
    <w:lvl w:ilvl="0" w:tplc="4F2A89CE">
      <w:start w:val="14"/>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25" w15:restartNumberingAfterBreak="0">
    <w:nsid w:val="54E52D92"/>
    <w:multiLevelType w:val="hybridMultilevel"/>
    <w:tmpl w:val="324CFE6E"/>
    <w:lvl w:ilvl="0" w:tplc="041A000F">
      <w:start w:val="1"/>
      <w:numFmt w:val="decimal"/>
      <w:lvlText w:val="%1."/>
      <w:lvlJc w:val="left"/>
      <w:pPr>
        <w:ind w:left="720" w:hanging="360"/>
      </w:pPr>
    </w:lvl>
    <w:lvl w:ilvl="1" w:tplc="8E06F4B8">
      <w:start w:val="1"/>
      <w:numFmt w:val="decimal"/>
      <w:lvlText w:val="%2."/>
      <w:lvlJc w:val="center"/>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C8F18D4"/>
    <w:multiLevelType w:val="multilevel"/>
    <w:tmpl w:val="3F588A86"/>
    <w:lvl w:ilvl="0">
      <w:start w:val="1"/>
      <w:numFmt w:val="decimal"/>
      <w:lvlText w:val="%1."/>
      <w:lvlJc w:val="left"/>
      <w:pPr>
        <w:ind w:left="360" w:hanging="360"/>
      </w:pPr>
      <w:rPr>
        <w:rFonts w:hint="default"/>
        <w:b/>
      </w:rPr>
    </w:lvl>
    <w:lvl w:ilvl="1">
      <w:start w:val="2"/>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E80DB4"/>
    <w:multiLevelType w:val="multilevel"/>
    <w:tmpl w:val="EE14F94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7A50DD"/>
    <w:multiLevelType w:val="hybridMultilevel"/>
    <w:tmpl w:val="D07CCC9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9" w15:restartNumberingAfterBreak="0">
    <w:nsid w:val="70861149"/>
    <w:multiLevelType w:val="multilevel"/>
    <w:tmpl w:val="9970CBCA"/>
    <w:lvl w:ilvl="0">
      <w:start w:val="3"/>
      <w:numFmt w:val="decimal"/>
      <w:lvlText w:val="%1."/>
      <w:lvlJc w:val="left"/>
      <w:pPr>
        <w:ind w:left="360" w:hanging="360"/>
      </w:pPr>
      <w:rPr>
        <w:rFonts w:hint="default"/>
      </w:rPr>
    </w:lvl>
    <w:lvl w:ilvl="1">
      <w:start w:val="3"/>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30" w15:restartNumberingAfterBreak="0">
    <w:nsid w:val="738B758C"/>
    <w:multiLevelType w:val="hybridMultilevel"/>
    <w:tmpl w:val="A52865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39902FD"/>
    <w:multiLevelType w:val="hybridMultilevel"/>
    <w:tmpl w:val="6D4803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7373C63"/>
    <w:multiLevelType w:val="hybridMultilevel"/>
    <w:tmpl w:val="492482A0"/>
    <w:lvl w:ilvl="0" w:tplc="1812C384">
      <w:start w:val="1"/>
      <w:numFmt w:val="decimal"/>
      <w:lvlText w:val="%1."/>
      <w:lvlJc w:val="left"/>
      <w:pPr>
        <w:ind w:left="760" w:hanging="360"/>
      </w:pPr>
      <w:rPr>
        <w:rFonts w:hint="default"/>
      </w:rPr>
    </w:lvl>
    <w:lvl w:ilvl="1" w:tplc="041A0019" w:tentative="1">
      <w:start w:val="1"/>
      <w:numFmt w:val="lowerLetter"/>
      <w:lvlText w:val="%2."/>
      <w:lvlJc w:val="left"/>
      <w:pPr>
        <w:ind w:left="1480" w:hanging="360"/>
      </w:pPr>
    </w:lvl>
    <w:lvl w:ilvl="2" w:tplc="041A001B" w:tentative="1">
      <w:start w:val="1"/>
      <w:numFmt w:val="lowerRoman"/>
      <w:lvlText w:val="%3."/>
      <w:lvlJc w:val="right"/>
      <w:pPr>
        <w:ind w:left="2200" w:hanging="180"/>
      </w:pPr>
    </w:lvl>
    <w:lvl w:ilvl="3" w:tplc="041A000F" w:tentative="1">
      <w:start w:val="1"/>
      <w:numFmt w:val="decimal"/>
      <w:lvlText w:val="%4."/>
      <w:lvlJc w:val="left"/>
      <w:pPr>
        <w:ind w:left="2920" w:hanging="360"/>
      </w:pPr>
    </w:lvl>
    <w:lvl w:ilvl="4" w:tplc="041A0019" w:tentative="1">
      <w:start w:val="1"/>
      <w:numFmt w:val="lowerLetter"/>
      <w:lvlText w:val="%5."/>
      <w:lvlJc w:val="left"/>
      <w:pPr>
        <w:ind w:left="3640" w:hanging="360"/>
      </w:pPr>
    </w:lvl>
    <w:lvl w:ilvl="5" w:tplc="041A001B" w:tentative="1">
      <w:start w:val="1"/>
      <w:numFmt w:val="lowerRoman"/>
      <w:lvlText w:val="%6."/>
      <w:lvlJc w:val="right"/>
      <w:pPr>
        <w:ind w:left="4360" w:hanging="180"/>
      </w:pPr>
    </w:lvl>
    <w:lvl w:ilvl="6" w:tplc="041A000F" w:tentative="1">
      <w:start w:val="1"/>
      <w:numFmt w:val="decimal"/>
      <w:lvlText w:val="%7."/>
      <w:lvlJc w:val="left"/>
      <w:pPr>
        <w:ind w:left="5080" w:hanging="360"/>
      </w:pPr>
    </w:lvl>
    <w:lvl w:ilvl="7" w:tplc="041A0019" w:tentative="1">
      <w:start w:val="1"/>
      <w:numFmt w:val="lowerLetter"/>
      <w:lvlText w:val="%8."/>
      <w:lvlJc w:val="left"/>
      <w:pPr>
        <w:ind w:left="5800" w:hanging="360"/>
      </w:pPr>
    </w:lvl>
    <w:lvl w:ilvl="8" w:tplc="041A001B" w:tentative="1">
      <w:start w:val="1"/>
      <w:numFmt w:val="lowerRoman"/>
      <w:lvlText w:val="%9."/>
      <w:lvlJc w:val="right"/>
      <w:pPr>
        <w:ind w:left="6520" w:hanging="180"/>
      </w:pPr>
    </w:lvl>
  </w:abstractNum>
  <w:abstractNum w:abstractNumId="33" w15:restartNumberingAfterBreak="0">
    <w:nsid w:val="7ED57DA0"/>
    <w:multiLevelType w:val="hybridMultilevel"/>
    <w:tmpl w:val="7C02E4DC"/>
    <w:lvl w:ilvl="0" w:tplc="A87C1E98">
      <w:start w:val="1"/>
      <w:numFmt w:val="decimal"/>
      <w:lvlText w:val="%1."/>
      <w:lvlJc w:val="left"/>
      <w:pPr>
        <w:ind w:left="360" w:hanging="360"/>
      </w:pPr>
      <w:rPr>
        <w:rFonts w:ascii="Courier New" w:hAnsi="Courier New" w:cs="Courier New" w:hint="default"/>
        <w:color w:val="333333"/>
        <w:sz w:val="21"/>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7F9B2BF2"/>
    <w:multiLevelType w:val="multilevel"/>
    <w:tmpl w:val="4A7E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7"/>
  </w:num>
  <w:num w:numId="7">
    <w:abstractNumId w:val="24"/>
  </w:num>
  <w:num w:numId="8">
    <w:abstractNumId w:val="8"/>
  </w:num>
  <w:num w:numId="9">
    <w:abstractNumId w:val="26"/>
  </w:num>
  <w:num w:numId="10">
    <w:abstractNumId w:val="22"/>
  </w:num>
  <w:num w:numId="11">
    <w:abstractNumId w:val="34"/>
  </w:num>
  <w:num w:numId="12">
    <w:abstractNumId w:val="3"/>
  </w:num>
  <w:num w:numId="13">
    <w:abstractNumId w:val="21"/>
  </w:num>
  <w:num w:numId="14">
    <w:abstractNumId w:val="19"/>
  </w:num>
  <w:num w:numId="15">
    <w:abstractNumId w:val="4"/>
  </w:num>
  <w:num w:numId="16">
    <w:abstractNumId w:val="20"/>
  </w:num>
  <w:num w:numId="17">
    <w:abstractNumId w:val="10"/>
  </w:num>
  <w:num w:numId="18">
    <w:abstractNumId w:val="23"/>
  </w:num>
  <w:num w:numId="19">
    <w:abstractNumId w:val="33"/>
  </w:num>
  <w:num w:numId="20">
    <w:abstractNumId w:val="17"/>
  </w:num>
  <w:num w:numId="21">
    <w:abstractNumId w:val="32"/>
  </w:num>
  <w:num w:numId="22">
    <w:abstractNumId w:val="2"/>
  </w:num>
  <w:num w:numId="23">
    <w:abstractNumId w:val="16"/>
  </w:num>
  <w:num w:numId="24">
    <w:abstractNumId w:val="13"/>
  </w:num>
  <w:num w:numId="25">
    <w:abstractNumId w:val="28"/>
  </w:num>
  <w:num w:numId="26">
    <w:abstractNumId w:val="29"/>
  </w:num>
  <w:num w:numId="27">
    <w:abstractNumId w:val="25"/>
  </w:num>
  <w:num w:numId="28">
    <w:abstractNumId w:val="30"/>
  </w:num>
  <w:num w:numId="29">
    <w:abstractNumId w:val="1"/>
  </w:num>
  <w:num w:numId="30">
    <w:abstractNumId w:val="15"/>
  </w:num>
  <w:num w:numId="31">
    <w:abstractNumId w:val="9"/>
  </w:num>
  <w:num w:numId="32">
    <w:abstractNumId w:val="31"/>
  </w:num>
  <w:num w:numId="33">
    <w:abstractNumId w:val="0"/>
  </w:num>
  <w:num w:numId="34">
    <w:abstractNumId w:val="14"/>
  </w:num>
  <w:num w:numId="35">
    <w:abstractNumId w:val="1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35"/>
    <w:rsid w:val="000007DF"/>
    <w:rsid w:val="00001DA6"/>
    <w:rsid w:val="00002B5E"/>
    <w:rsid w:val="000041BE"/>
    <w:rsid w:val="00005B98"/>
    <w:rsid w:val="00006C0E"/>
    <w:rsid w:val="00006C53"/>
    <w:rsid w:val="00010830"/>
    <w:rsid w:val="00012211"/>
    <w:rsid w:val="00017FA7"/>
    <w:rsid w:val="00020FF1"/>
    <w:rsid w:val="000235D3"/>
    <w:rsid w:val="00023FE6"/>
    <w:rsid w:val="00024B94"/>
    <w:rsid w:val="00024BC2"/>
    <w:rsid w:val="00025EC8"/>
    <w:rsid w:val="00026DB5"/>
    <w:rsid w:val="000310DC"/>
    <w:rsid w:val="000369F5"/>
    <w:rsid w:val="000415B6"/>
    <w:rsid w:val="000424FA"/>
    <w:rsid w:val="00042836"/>
    <w:rsid w:val="000428AB"/>
    <w:rsid w:val="00044E98"/>
    <w:rsid w:val="000531F3"/>
    <w:rsid w:val="00053F3B"/>
    <w:rsid w:val="00055B76"/>
    <w:rsid w:val="00057F78"/>
    <w:rsid w:val="000607EC"/>
    <w:rsid w:val="000627C5"/>
    <w:rsid w:val="00065648"/>
    <w:rsid w:val="000741BA"/>
    <w:rsid w:val="0007420E"/>
    <w:rsid w:val="000769D2"/>
    <w:rsid w:val="00077684"/>
    <w:rsid w:val="00077B2E"/>
    <w:rsid w:val="00081DF8"/>
    <w:rsid w:val="00085E48"/>
    <w:rsid w:val="00087793"/>
    <w:rsid w:val="00087C5D"/>
    <w:rsid w:val="00090AF3"/>
    <w:rsid w:val="0009347D"/>
    <w:rsid w:val="000935E1"/>
    <w:rsid w:val="000A0879"/>
    <w:rsid w:val="000A114D"/>
    <w:rsid w:val="000A1FB1"/>
    <w:rsid w:val="000A506B"/>
    <w:rsid w:val="000A5CA2"/>
    <w:rsid w:val="000B24CA"/>
    <w:rsid w:val="000B2D4C"/>
    <w:rsid w:val="000B70A2"/>
    <w:rsid w:val="000C11E7"/>
    <w:rsid w:val="000C538A"/>
    <w:rsid w:val="000C56F7"/>
    <w:rsid w:val="000C5EF7"/>
    <w:rsid w:val="000C7E9D"/>
    <w:rsid w:val="000D4599"/>
    <w:rsid w:val="000D4C7F"/>
    <w:rsid w:val="000D4F1E"/>
    <w:rsid w:val="000E085B"/>
    <w:rsid w:val="000E0B12"/>
    <w:rsid w:val="000E38DC"/>
    <w:rsid w:val="000E4954"/>
    <w:rsid w:val="000E5111"/>
    <w:rsid w:val="000E7A89"/>
    <w:rsid w:val="000E7DA4"/>
    <w:rsid w:val="000F0747"/>
    <w:rsid w:val="000F081D"/>
    <w:rsid w:val="000F1792"/>
    <w:rsid w:val="000F1D0B"/>
    <w:rsid w:val="000F1EB8"/>
    <w:rsid w:val="000F26BA"/>
    <w:rsid w:val="000F2D52"/>
    <w:rsid w:val="000F30ED"/>
    <w:rsid w:val="000F3851"/>
    <w:rsid w:val="000F3BF4"/>
    <w:rsid w:val="000F47F5"/>
    <w:rsid w:val="000F67DE"/>
    <w:rsid w:val="000F6F41"/>
    <w:rsid w:val="000F726C"/>
    <w:rsid w:val="000F7BEC"/>
    <w:rsid w:val="000F7FBF"/>
    <w:rsid w:val="00101228"/>
    <w:rsid w:val="00101CD2"/>
    <w:rsid w:val="001029FF"/>
    <w:rsid w:val="001044B2"/>
    <w:rsid w:val="001045F7"/>
    <w:rsid w:val="0010466E"/>
    <w:rsid w:val="0010615C"/>
    <w:rsid w:val="00110F7E"/>
    <w:rsid w:val="00111059"/>
    <w:rsid w:val="001111CF"/>
    <w:rsid w:val="00111A84"/>
    <w:rsid w:val="0011391D"/>
    <w:rsid w:val="00114800"/>
    <w:rsid w:val="001213C6"/>
    <w:rsid w:val="00123980"/>
    <w:rsid w:val="00123C12"/>
    <w:rsid w:val="00124539"/>
    <w:rsid w:val="001304C2"/>
    <w:rsid w:val="00130FC9"/>
    <w:rsid w:val="0013165A"/>
    <w:rsid w:val="001320DC"/>
    <w:rsid w:val="00136304"/>
    <w:rsid w:val="00136D41"/>
    <w:rsid w:val="00136DF9"/>
    <w:rsid w:val="00137FE9"/>
    <w:rsid w:val="001405E4"/>
    <w:rsid w:val="00142547"/>
    <w:rsid w:val="00144F8D"/>
    <w:rsid w:val="001509D8"/>
    <w:rsid w:val="001521AD"/>
    <w:rsid w:val="0015554D"/>
    <w:rsid w:val="00156A36"/>
    <w:rsid w:val="00156CEE"/>
    <w:rsid w:val="001618E0"/>
    <w:rsid w:val="00162131"/>
    <w:rsid w:val="001621B8"/>
    <w:rsid w:val="00162DC7"/>
    <w:rsid w:val="00163467"/>
    <w:rsid w:val="0016447F"/>
    <w:rsid w:val="00165AC2"/>
    <w:rsid w:val="00167504"/>
    <w:rsid w:val="00167A77"/>
    <w:rsid w:val="001701C8"/>
    <w:rsid w:val="00171142"/>
    <w:rsid w:val="00171C24"/>
    <w:rsid w:val="0017246B"/>
    <w:rsid w:val="00173139"/>
    <w:rsid w:val="00175AF3"/>
    <w:rsid w:val="00176527"/>
    <w:rsid w:val="0018009A"/>
    <w:rsid w:val="00181020"/>
    <w:rsid w:val="00182D43"/>
    <w:rsid w:val="00184DB0"/>
    <w:rsid w:val="00184F80"/>
    <w:rsid w:val="0018657C"/>
    <w:rsid w:val="00187871"/>
    <w:rsid w:val="00193E50"/>
    <w:rsid w:val="00195052"/>
    <w:rsid w:val="001976D1"/>
    <w:rsid w:val="00197BC4"/>
    <w:rsid w:val="001A0256"/>
    <w:rsid w:val="001A0DC1"/>
    <w:rsid w:val="001A1053"/>
    <w:rsid w:val="001B0364"/>
    <w:rsid w:val="001B10A6"/>
    <w:rsid w:val="001B151C"/>
    <w:rsid w:val="001B2AE6"/>
    <w:rsid w:val="001B2C49"/>
    <w:rsid w:val="001B3286"/>
    <w:rsid w:val="001B5F02"/>
    <w:rsid w:val="001B7081"/>
    <w:rsid w:val="001B7303"/>
    <w:rsid w:val="001B775E"/>
    <w:rsid w:val="001C648C"/>
    <w:rsid w:val="001C6EA7"/>
    <w:rsid w:val="001D1881"/>
    <w:rsid w:val="001D262E"/>
    <w:rsid w:val="001D321F"/>
    <w:rsid w:val="001D4A59"/>
    <w:rsid w:val="001D52A6"/>
    <w:rsid w:val="001E071E"/>
    <w:rsid w:val="001E51E7"/>
    <w:rsid w:val="001E66EF"/>
    <w:rsid w:val="001E7ABD"/>
    <w:rsid w:val="001F3D68"/>
    <w:rsid w:val="001F6BCC"/>
    <w:rsid w:val="00202749"/>
    <w:rsid w:val="0020309C"/>
    <w:rsid w:val="002056C9"/>
    <w:rsid w:val="002077FD"/>
    <w:rsid w:val="00210C5D"/>
    <w:rsid w:val="002124BB"/>
    <w:rsid w:val="00213FF3"/>
    <w:rsid w:val="00215195"/>
    <w:rsid w:val="002204AD"/>
    <w:rsid w:val="00220910"/>
    <w:rsid w:val="00220F7E"/>
    <w:rsid w:val="002223BC"/>
    <w:rsid w:val="00225B94"/>
    <w:rsid w:val="0023042B"/>
    <w:rsid w:val="00230A46"/>
    <w:rsid w:val="00231C0D"/>
    <w:rsid w:val="00232687"/>
    <w:rsid w:val="0023518C"/>
    <w:rsid w:val="00235401"/>
    <w:rsid w:val="00235673"/>
    <w:rsid w:val="002358BB"/>
    <w:rsid w:val="0023622E"/>
    <w:rsid w:val="00242636"/>
    <w:rsid w:val="00242EBC"/>
    <w:rsid w:val="0024600E"/>
    <w:rsid w:val="00251C7F"/>
    <w:rsid w:val="00251CAE"/>
    <w:rsid w:val="0025233F"/>
    <w:rsid w:val="0025403B"/>
    <w:rsid w:val="00255BCF"/>
    <w:rsid w:val="00257B7F"/>
    <w:rsid w:val="00263349"/>
    <w:rsid w:val="0026515C"/>
    <w:rsid w:val="00265C46"/>
    <w:rsid w:val="00267244"/>
    <w:rsid w:val="00270330"/>
    <w:rsid w:val="00272242"/>
    <w:rsid w:val="002824BC"/>
    <w:rsid w:val="00283021"/>
    <w:rsid w:val="00283C0D"/>
    <w:rsid w:val="00286349"/>
    <w:rsid w:val="00290797"/>
    <w:rsid w:val="00293241"/>
    <w:rsid w:val="00294454"/>
    <w:rsid w:val="002951BE"/>
    <w:rsid w:val="00295723"/>
    <w:rsid w:val="0029621E"/>
    <w:rsid w:val="0029646C"/>
    <w:rsid w:val="002A081C"/>
    <w:rsid w:val="002A0B53"/>
    <w:rsid w:val="002A16A4"/>
    <w:rsid w:val="002A291A"/>
    <w:rsid w:val="002A604D"/>
    <w:rsid w:val="002B027B"/>
    <w:rsid w:val="002B1917"/>
    <w:rsid w:val="002B28D7"/>
    <w:rsid w:val="002B366F"/>
    <w:rsid w:val="002C5CE3"/>
    <w:rsid w:val="002C7D31"/>
    <w:rsid w:val="002D029C"/>
    <w:rsid w:val="002D0EBC"/>
    <w:rsid w:val="002D278B"/>
    <w:rsid w:val="002D2819"/>
    <w:rsid w:val="002D3C12"/>
    <w:rsid w:val="002D56A1"/>
    <w:rsid w:val="002E0EF8"/>
    <w:rsid w:val="002E1762"/>
    <w:rsid w:val="002E23FC"/>
    <w:rsid w:val="002E4573"/>
    <w:rsid w:val="002F0A27"/>
    <w:rsid w:val="002F0F21"/>
    <w:rsid w:val="002F129B"/>
    <w:rsid w:val="002F4082"/>
    <w:rsid w:val="002F4594"/>
    <w:rsid w:val="002F764E"/>
    <w:rsid w:val="0030033E"/>
    <w:rsid w:val="00305A16"/>
    <w:rsid w:val="00307045"/>
    <w:rsid w:val="003147FA"/>
    <w:rsid w:val="003204E7"/>
    <w:rsid w:val="003216F8"/>
    <w:rsid w:val="00325CFD"/>
    <w:rsid w:val="0033336D"/>
    <w:rsid w:val="003374E7"/>
    <w:rsid w:val="00337B15"/>
    <w:rsid w:val="00340421"/>
    <w:rsid w:val="003408FC"/>
    <w:rsid w:val="003440A0"/>
    <w:rsid w:val="003467EE"/>
    <w:rsid w:val="00347E4F"/>
    <w:rsid w:val="00350199"/>
    <w:rsid w:val="00352955"/>
    <w:rsid w:val="00353539"/>
    <w:rsid w:val="00353B39"/>
    <w:rsid w:val="00353C31"/>
    <w:rsid w:val="0035653F"/>
    <w:rsid w:val="0035774F"/>
    <w:rsid w:val="00365295"/>
    <w:rsid w:val="00365735"/>
    <w:rsid w:val="00366F97"/>
    <w:rsid w:val="00371203"/>
    <w:rsid w:val="00371C2D"/>
    <w:rsid w:val="00374F1A"/>
    <w:rsid w:val="00375A94"/>
    <w:rsid w:val="00375EB3"/>
    <w:rsid w:val="00377B8B"/>
    <w:rsid w:val="003804BD"/>
    <w:rsid w:val="00381002"/>
    <w:rsid w:val="00381523"/>
    <w:rsid w:val="00381765"/>
    <w:rsid w:val="00382B48"/>
    <w:rsid w:val="00384437"/>
    <w:rsid w:val="00390430"/>
    <w:rsid w:val="00390492"/>
    <w:rsid w:val="003937D7"/>
    <w:rsid w:val="00394E0E"/>
    <w:rsid w:val="00397E6C"/>
    <w:rsid w:val="00397FBC"/>
    <w:rsid w:val="003A2791"/>
    <w:rsid w:val="003A4500"/>
    <w:rsid w:val="003A472B"/>
    <w:rsid w:val="003A7E29"/>
    <w:rsid w:val="003B041D"/>
    <w:rsid w:val="003B07E3"/>
    <w:rsid w:val="003B117A"/>
    <w:rsid w:val="003B1B81"/>
    <w:rsid w:val="003B3E13"/>
    <w:rsid w:val="003B6430"/>
    <w:rsid w:val="003B7AD5"/>
    <w:rsid w:val="003C0B9A"/>
    <w:rsid w:val="003C0C9F"/>
    <w:rsid w:val="003C11BA"/>
    <w:rsid w:val="003C2B2A"/>
    <w:rsid w:val="003C67EB"/>
    <w:rsid w:val="003D0711"/>
    <w:rsid w:val="003D09BD"/>
    <w:rsid w:val="003D0C11"/>
    <w:rsid w:val="003D0F9B"/>
    <w:rsid w:val="003D1478"/>
    <w:rsid w:val="003D40DB"/>
    <w:rsid w:val="003D48F7"/>
    <w:rsid w:val="003D71E1"/>
    <w:rsid w:val="003D7758"/>
    <w:rsid w:val="003E2A3B"/>
    <w:rsid w:val="003E4C78"/>
    <w:rsid w:val="003E5349"/>
    <w:rsid w:val="003E5490"/>
    <w:rsid w:val="003E7A6D"/>
    <w:rsid w:val="003F19B0"/>
    <w:rsid w:val="003F23E2"/>
    <w:rsid w:val="003F3876"/>
    <w:rsid w:val="003F4787"/>
    <w:rsid w:val="003F4A24"/>
    <w:rsid w:val="003F4B70"/>
    <w:rsid w:val="003F5DB5"/>
    <w:rsid w:val="00401B46"/>
    <w:rsid w:val="00401F6F"/>
    <w:rsid w:val="0040335E"/>
    <w:rsid w:val="00403608"/>
    <w:rsid w:val="00404EDE"/>
    <w:rsid w:val="00405E50"/>
    <w:rsid w:val="00406302"/>
    <w:rsid w:val="004074B9"/>
    <w:rsid w:val="0041004C"/>
    <w:rsid w:val="00411FC7"/>
    <w:rsid w:val="00414728"/>
    <w:rsid w:val="004163CF"/>
    <w:rsid w:val="004201E2"/>
    <w:rsid w:val="0042140D"/>
    <w:rsid w:val="004214E2"/>
    <w:rsid w:val="0042437B"/>
    <w:rsid w:val="00424938"/>
    <w:rsid w:val="00424B79"/>
    <w:rsid w:val="0042677D"/>
    <w:rsid w:val="004317A4"/>
    <w:rsid w:val="0043232A"/>
    <w:rsid w:val="0044062D"/>
    <w:rsid w:val="00440A5D"/>
    <w:rsid w:val="004414B5"/>
    <w:rsid w:val="00445AA5"/>
    <w:rsid w:val="00445F14"/>
    <w:rsid w:val="00446176"/>
    <w:rsid w:val="00450CA6"/>
    <w:rsid w:val="00451859"/>
    <w:rsid w:val="00451B2E"/>
    <w:rsid w:val="00451C21"/>
    <w:rsid w:val="0045210C"/>
    <w:rsid w:val="00452596"/>
    <w:rsid w:val="00454EB1"/>
    <w:rsid w:val="004556A5"/>
    <w:rsid w:val="00460DFD"/>
    <w:rsid w:val="00462510"/>
    <w:rsid w:val="0046759A"/>
    <w:rsid w:val="00470480"/>
    <w:rsid w:val="004768F6"/>
    <w:rsid w:val="0048080E"/>
    <w:rsid w:val="004840F8"/>
    <w:rsid w:val="0048454A"/>
    <w:rsid w:val="004847DB"/>
    <w:rsid w:val="0049050C"/>
    <w:rsid w:val="004923EC"/>
    <w:rsid w:val="0049303D"/>
    <w:rsid w:val="0049327F"/>
    <w:rsid w:val="00495040"/>
    <w:rsid w:val="0049582C"/>
    <w:rsid w:val="00497094"/>
    <w:rsid w:val="004A199A"/>
    <w:rsid w:val="004A1D66"/>
    <w:rsid w:val="004A4D28"/>
    <w:rsid w:val="004A7521"/>
    <w:rsid w:val="004B0C77"/>
    <w:rsid w:val="004B1776"/>
    <w:rsid w:val="004B27DC"/>
    <w:rsid w:val="004B3FA7"/>
    <w:rsid w:val="004B4430"/>
    <w:rsid w:val="004C0068"/>
    <w:rsid w:val="004C1B72"/>
    <w:rsid w:val="004C2BCE"/>
    <w:rsid w:val="004C4154"/>
    <w:rsid w:val="004C5DE8"/>
    <w:rsid w:val="004C61E2"/>
    <w:rsid w:val="004C735B"/>
    <w:rsid w:val="004C744A"/>
    <w:rsid w:val="004D0003"/>
    <w:rsid w:val="004D3327"/>
    <w:rsid w:val="004D3A63"/>
    <w:rsid w:val="004D3F93"/>
    <w:rsid w:val="004D405F"/>
    <w:rsid w:val="004D4599"/>
    <w:rsid w:val="004D7494"/>
    <w:rsid w:val="004E11EF"/>
    <w:rsid w:val="004E1BB9"/>
    <w:rsid w:val="004E2A72"/>
    <w:rsid w:val="004E2BC2"/>
    <w:rsid w:val="004E48AB"/>
    <w:rsid w:val="004E4952"/>
    <w:rsid w:val="004E66DE"/>
    <w:rsid w:val="004E7159"/>
    <w:rsid w:val="004F4CF1"/>
    <w:rsid w:val="004F6ADC"/>
    <w:rsid w:val="005002FC"/>
    <w:rsid w:val="00500AEC"/>
    <w:rsid w:val="00501C43"/>
    <w:rsid w:val="0050358B"/>
    <w:rsid w:val="005047BA"/>
    <w:rsid w:val="00505AFE"/>
    <w:rsid w:val="0050613C"/>
    <w:rsid w:val="0051025E"/>
    <w:rsid w:val="0051289C"/>
    <w:rsid w:val="00513BA2"/>
    <w:rsid w:val="00513FBD"/>
    <w:rsid w:val="00525878"/>
    <w:rsid w:val="00526510"/>
    <w:rsid w:val="005325CB"/>
    <w:rsid w:val="00534633"/>
    <w:rsid w:val="00534EDA"/>
    <w:rsid w:val="00535CBE"/>
    <w:rsid w:val="00537076"/>
    <w:rsid w:val="0053721B"/>
    <w:rsid w:val="00541BB4"/>
    <w:rsid w:val="005437BA"/>
    <w:rsid w:val="00544BD1"/>
    <w:rsid w:val="00544FDC"/>
    <w:rsid w:val="00545451"/>
    <w:rsid w:val="00545B60"/>
    <w:rsid w:val="00552B5F"/>
    <w:rsid w:val="00555A74"/>
    <w:rsid w:val="005564FD"/>
    <w:rsid w:val="005638CA"/>
    <w:rsid w:val="005659B4"/>
    <w:rsid w:val="00566CBB"/>
    <w:rsid w:val="00570415"/>
    <w:rsid w:val="00580276"/>
    <w:rsid w:val="00580431"/>
    <w:rsid w:val="00582DAE"/>
    <w:rsid w:val="00583434"/>
    <w:rsid w:val="00590360"/>
    <w:rsid w:val="005934CA"/>
    <w:rsid w:val="005944C3"/>
    <w:rsid w:val="005950B2"/>
    <w:rsid w:val="005971A2"/>
    <w:rsid w:val="00597E1E"/>
    <w:rsid w:val="005A4CED"/>
    <w:rsid w:val="005A68ED"/>
    <w:rsid w:val="005A6931"/>
    <w:rsid w:val="005A73CC"/>
    <w:rsid w:val="005B1888"/>
    <w:rsid w:val="005B26D0"/>
    <w:rsid w:val="005B315B"/>
    <w:rsid w:val="005B32A0"/>
    <w:rsid w:val="005B3662"/>
    <w:rsid w:val="005B3B08"/>
    <w:rsid w:val="005B483E"/>
    <w:rsid w:val="005B61CC"/>
    <w:rsid w:val="005B61ED"/>
    <w:rsid w:val="005B6F13"/>
    <w:rsid w:val="005C0913"/>
    <w:rsid w:val="005C0AAB"/>
    <w:rsid w:val="005C17BD"/>
    <w:rsid w:val="005C2838"/>
    <w:rsid w:val="005C33DF"/>
    <w:rsid w:val="005C4AE3"/>
    <w:rsid w:val="005D053F"/>
    <w:rsid w:val="005D0F57"/>
    <w:rsid w:val="005D393D"/>
    <w:rsid w:val="005D5BC6"/>
    <w:rsid w:val="005E04A3"/>
    <w:rsid w:val="005E4006"/>
    <w:rsid w:val="005F09F6"/>
    <w:rsid w:val="005F1990"/>
    <w:rsid w:val="005F340C"/>
    <w:rsid w:val="005F6939"/>
    <w:rsid w:val="00601D08"/>
    <w:rsid w:val="00602004"/>
    <w:rsid w:val="00605DBA"/>
    <w:rsid w:val="00617304"/>
    <w:rsid w:val="006201A2"/>
    <w:rsid w:val="00620FD4"/>
    <w:rsid w:val="00621A89"/>
    <w:rsid w:val="00622B1B"/>
    <w:rsid w:val="00625F8D"/>
    <w:rsid w:val="00625FBF"/>
    <w:rsid w:val="006278AC"/>
    <w:rsid w:val="00631972"/>
    <w:rsid w:val="00632325"/>
    <w:rsid w:val="006323F3"/>
    <w:rsid w:val="006329DF"/>
    <w:rsid w:val="006338E3"/>
    <w:rsid w:val="00636429"/>
    <w:rsid w:val="00637042"/>
    <w:rsid w:val="0064023E"/>
    <w:rsid w:val="00641401"/>
    <w:rsid w:val="006457E6"/>
    <w:rsid w:val="00646646"/>
    <w:rsid w:val="00653449"/>
    <w:rsid w:val="00653FA4"/>
    <w:rsid w:val="00656F23"/>
    <w:rsid w:val="00661BBB"/>
    <w:rsid w:val="00662617"/>
    <w:rsid w:val="00663A1D"/>
    <w:rsid w:val="00665C56"/>
    <w:rsid w:val="00666AD7"/>
    <w:rsid w:val="006674F2"/>
    <w:rsid w:val="00670380"/>
    <w:rsid w:val="00674E3A"/>
    <w:rsid w:val="00675C89"/>
    <w:rsid w:val="00676DD2"/>
    <w:rsid w:val="00677ED0"/>
    <w:rsid w:val="0068734F"/>
    <w:rsid w:val="00687573"/>
    <w:rsid w:val="00687CED"/>
    <w:rsid w:val="00690CD3"/>
    <w:rsid w:val="00690E91"/>
    <w:rsid w:val="0069109F"/>
    <w:rsid w:val="00695336"/>
    <w:rsid w:val="00697348"/>
    <w:rsid w:val="006A1147"/>
    <w:rsid w:val="006A2E19"/>
    <w:rsid w:val="006A4127"/>
    <w:rsid w:val="006A6DEA"/>
    <w:rsid w:val="006B0FD7"/>
    <w:rsid w:val="006B4952"/>
    <w:rsid w:val="006B5139"/>
    <w:rsid w:val="006B54C1"/>
    <w:rsid w:val="006C0C26"/>
    <w:rsid w:val="006C0D5E"/>
    <w:rsid w:val="006C1588"/>
    <w:rsid w:val="006C2CD1"/>
    <w:rsid w:val="006C2D0E"/>
    <w:rsid w:val="006C5B3C"/>
    <w:rsid w:val="006C5F84"/>
    <w:rsid w:val="006C6CFB"/>
    <w:rsid w:val="006C6EB8"/>
    <w:rsid w:val="006C6EF7"/>
    <w:rsid w:val="006D22DF"/>
    <w:rsid w:val="006D3595"/>
    <w:rsid w:val="006D4A98"/>
    <w:rsid w:val="006D5784"/>
    <w:rsid w:val="006D640C"/>
    <w:rsid w:val="006D663B"/>
    <w:rsid w:val="006D6A8C"/>
    <w:rsid w:val="006D6BA0"/>
    <w:rsid w:val="006D7D7E"/>
    <w:rsid w:val="006E18B3"/>
    <w:rsid w:val="006E509E"/>
    <w:rsid w:val="006E6B0C"/>
    <w:rsid w:val="006F0262"/>
    <w:rsid w:val="006F0BA5"/>
    <w:rsid w:val="006F0E2A"/>
    <w:rsid w:val="006F18D4"/>
    <w:rsid w:val="006F25B9"/>
    <w:rsid w:val="006F4255"/>
    <w:rsid w:val="006F46A1"/>
    <w:rsid w:val="006F567A"/>
    <w:rsid w:val="006F5E7D"/>
    <w:rsid w:val="00701213"/>
    <w:rsid w:val="007014AD"/>
    <w:rsid w:val="00704319"/>
    <w:rsid w:val="007048AA"/>
    <w:rsid w:val="007067BC"/>
    <w:rsid w:val="00707EF4"/>
    <w:rsid w:val="007109FA"/>
    <w:rsid w:val="00715C91"/>
    <w:rsid w:val="00725183"/>
    <w:rsid w:val="0072668B"/>
    <w:rsid w:val="00734C82"/>
    <w:rsid w:val="00735FAA"/>
    <w:rsid w:val="00740D7B"/>
    <w:rsid w:val="00742CCC"/>
    <w:rsid w:val="00745592"/>
    <w:rsid w:val="00745BD1"/>
    <w:rsid w:val="00745FED"/>
    <w:rsid w:val="0074675D"/>
    <w:rsid w:val="0074781A"/>
    <w:rsid w:val="00750463"/>
    <w:rsid w:val="00752F89"/>
    <w:rsid w:val="00754F28"/>
    <w:rsid w:val="007557AC"/>
    <w:rsid w:val="00756A6F"/>
    <w:rsid w:val="00760294"/>
    <w:rsid w:val="007648B2"/>
    <w:rsid w:val="00767404"/>
    <w:rsid w:val="00767F1E"/>
    <w:rsid w:val="00770D99"/>
    <w:rsid w:val="007716D3"/>
    <w:rsid w:val="007718AB"/>
    <w:rsid w:val="00774520"/>
    <w:rsid w:val="00782C04"/>
    <w:rsid w:val="00782DD5"/>
    <w:rsid w:val="00783DA4"/>
    <w:rsid w:val="00791A3C"/>
    <w:rsid w:val="007920C5"/>
    <w:rsid w:val="00792E07"/>
    <w:rsid w:val="0079531C"/>
    <w:rsid w:val="00795B12"/>
    <w:rsid w:val="007A01C2"/>
    <w:rsid w:val="007A0314"/>
    <w:rsid w:val="007A2C74"/>
    <w:rsid w:val="007A37B6"/>
    <w:rsid w:val="007A3996"/>
    <w:rsid w:val="007A43C2"/>
    <w:rsid w:val="007A599D"/>
    <w:rsid w:val="007A5BCC"/>
    <w:rsid w:val="007B240B"/>
    <w:rsid w:val="007B33C0"/>
    <w:rsid w:val="007B5B46"/>
    <w:rsid w:val="007B6747"/>
    <w:rsid w:val="007C264E"/>
    <w:rsid w:val="007C2718"/>
    <w:rsid w:val="007C4CA2"/>
    <w:rsid w:val="007C57C2"/>
    <w:rsid w:val="007C59B8"/>
    <w:rsid w:val="007D4E2D"/>
    <w:rsid w:val="007D5760"/>
    <w:rsid w:val="007D75D1"/>
    <w:rsid w:val="007E0B43"/>
    <w:rsid w:val="007E114F"/>
    <w:rsid w:val="007E4FF6"/>
    <w:rsid w:val="007E59B5"/>
    <w:rsid w:val="007E719C"/>
    <w:rsid w:val="007F16AE"/>
    <w:rsid w:val="007F51D2"/>
    <w:rsid w:val="007F629A"/>
    <w:rsid w:val="007F7317"/>
    <w:rsid w:val="0080313E"/>
    <w:rsid w:val="008033B5"/>
    <w:rsid w:val="00804F90"/>
    <w:rsid w:val="00805B80"/>
    <w:rsid w:val="00807296"/>
    <w:rsid w:val="00807325"/>
    <w:rsid w:val="00807334"/>
    <w:rsid w:val="00812E5E"/>
    <w:rsid w:val="00812ED2"/>
    <w:rsid w:val="008156AD"/>
    <w:rsid w:val="00820C48"/>
    <w:rsid w:val="00821709"/>
    <w:rsid w:val="00824127"/>
    <w:rsid w:val="00824455"/>
    <w:rsid w:val="00824663"/>
    <w:rsid w:val="008267CF"/>
    <w:rsid w:val="00827DC0"/>
    <w:rsid w:val="00827DCF"/>
    <w:rsid w:val="008311AE"/>
    <w:rsid w:val="008333D1"/>
    <w:rsid w:val="00833A63"/>
    <w:rsid w:val="0083527F"/>
    <w:rsid w:val="008369DE"/>
    <w:rsid w:val="00836A62"/>
    <w:rsid w:val="00837A5F"/>
    <w:rsid w:val="00837DEA"/>
    <w:rsid w:val="00845CD6"/>
    <w:rsid w:val="00846ED7"/>
    <w:rsid w:val="00855854"/>
    <w:rsid w:val="0085588C"/>
    <w:rsid w:val="00855BA5"/>
    <w:rsid w:val="0086239C"/>
    <w:rsid w:val="00862573"/>
    <w:rsid w:val="00862DED"/>
    <w:rsid w:val="008649FA"/>
    <w:rsid w:val="00870BAF"/>
    <w:rsid w:val="008734E2"/>
    <w:rsid w:val="00873C39"/>
    <w:rsid w:val="00873E9F"/>
    <w:rsid w:val="008754E0"/>
    <w:rsid w:val="00876A45"/>
    <w:rsid w:val="008804A7"/>
    <w:rsid w:val="00881F80"/>
    <w:rsid w:val="00884071"/>
    <w:rsid w:val="008856EF"/>
    <w:rsid w:val="00886521"/>
    <w:rsid w:val="00887A02"/>
    <w:rsid w:val="00887AFD"/>
    <w:rsid w:val="0089017E"/>
    <w:rsid w:val="00890189"/>
    <w:rsid w:val="008909DF"/>
    <w:rsid w:val="00892345"/>
    <w:rsid w:val="00895452"/>
    <w:rsid w:val="0089644A"/>
    <w:rsid w:val="008974D6"/>
    <w:rsid w:val="008978A6"/>
    <w:rsid w:val="008A0AE7"/>
    <w:rsid w:val="008A2E54"/>
    <w:rsid w:val="008A34A6"/>
    <w:rsid w:val="008A3BDB"/>
    <w:rsid w:val="008A437E"/>
    <w:rsid w:val="008A4F71"/>
    <w:rsid w:val="008A56B9"/>
    <w:rsid w:val="008A6413"/>
    <w:rsid w:val="008A793C"/>
    <w:rsid w:val="008B00AC"/>
    <w:rsid w:val="008B1DE6"/>
    <w:rsid w:val="008B3257"/>
    <w:rsid w:val="008B3BF9"/>
    <w:rsid w:val="008B4865"/>
    <w:rsid w:val="008C1A89"/>
    <w:rsid w:val="008C2760"/>
    <w:rsid w:val="008C27C3"/>
    <w:rsid w:val="008C4A36"/>
    <w:rsid w:val="008C4CF3"/>
    <w:rsid w:val="008C4FE3"/>
    <w:rsid w:val="008C55CC"/>
    <w:rsid w:val="008C5E87"/>
    <w:rsid w:val="008C79B7"/>
    <w:rsid w:val="008D05A1"/>
    <w:rsid w:val="008D2C53"/>
    <w:rsid w:val="008D5684"/>
    <w:rsid w:val="008D56B3"/>
    <w:rsid w:val="008D6630"/>
    <w:rsid w:val="008D7286"/>
    <w:rsid w:val="008E34CC"/>
    <w:rsid w:val="008E42BA"/>
    <w:rsid w:val="008E498F"/>
    <w:rsid w:val="008F0042"/>
    <w:rsid w:val="008F036C"/>
    <w:rsid w:val="008F09E9"/>
    <w:rsid w:val="008F33DF"/>
    <w:rsid w:val="008F3F70"/>
    <w:rsid w:val="008F6A09"/>
    <w:rsid w:val="008F77CA"/>
    <w:rsid w:val="00900E4D"/>
    <w:rsid w:val="009011A1"/>
    <w:rsid w:val="0090768A"/>
    <w:rsid w:val="009138D8"/>
    <w:rsid w:val="00913C16"/>
    <w:rsid w:val="00914695"/>
    <w:rsid w:val="009152DC"/>
    <w:rsid w:val="0092225A"/>
    <w:rsid w:val="0092267F"/>
    <w:rsid w:val="00924D8B"/>
    <w:rsid w:val="009263F4"/>
    <w:rsid w:val="00927D60"/>
    <w:rsid w:val="009315B4"/>
    <w:rsid w:val="00932CE2"/>
    <w:rsid w:val="00933562"/>
    <w:rsid w:val="00933FCA"/>
    <w:rsid w:val="00940E06"/>
    <w:rsid w:val="00943503"/>
    <w:rsid w:val="00943CCB"/>
    <w:rsid w:val="009454B6"/>
    <w:rsid w:val="00951404"/>
    <w:rsid w:val="00952149"/>
    <w:rsid w:val="00952A38"/>
    <w:rsid w:val="0095471A"/>
    <w:rsid w:val="00956C55"/>
    <w:rsid w:val="00960274"/>
    <w:rsid w:val="00960460"/>
    <w:rsid w:val="00962506"/>
    <w:rsid w:val="00964EA4"/>
    <w:rsid w:val="00964F69"/>
    <w:rsid w:val="0097470F"/>
    <w:rsid w:val="0097681D"/>
    <w:rsid w:val="00981A8F"/>
    <w:rsid w:val="00982C1A"/>
    <w:rsid w:val="00983BA5"/>
    <w:rsid w:val="00984192"/>
    <w:rsid w:val="00986DF3"/>
    <w:rsid w:val="00987D22"/>
    <w:rsid w:val="0099441E"/>
    <w:rsid w:val="0099497A"/>
    <w:rsid w:val="00996EA6"/>
    <w:rsid w:val="009970AB"/>
    <w:rsid w:val="00997D24"/>
    <w:rsid w:val="009A0A5D"/>
    <w:rsid w:val="009A0CD8"/>
    <w:rsid w:val="009A1392"/>
    <w:rsid w:val="009A18F9"/>
    <w:rsid w:val="009A223A"/>
    <w:rsid w:val="009A2DF9"/>
    <w:rsid w:val="009A4566"/>
    <w:rsid w:val="009A4E89"/>
    <w:rsid w:val="009A59EC"/>
    <w:rsid w:val="009B3D0C"/>
    <w:rsid w:val="009B3F85"/>
    <w:rsid w:val="009B41DD"/>
    <w:rsid w:val="009B44C1"/>
    <w:rsid w:val="009B472B"/>
    <w:rsid w:val="009B67B3"/>
    <w:rsid w:val="009C0F30"/>
    <w:rsid w:val="009C434A"/>
    <w:rsid w:val="009C5C44"/>
    <w:rsid w:val="009C64D0"/>
    <w:rsid w:val="009C680F"/>
    <w:rsid w:val="009D0335"/>
    <w:rsid w:val="009D3637"/>
    <w:rsid w:val="009D51AA"/>
    <w:rsid w:val="009D69B0"/>
    <w:rsid w:val="009D6C34"/>
    <w:rsid w:val="009E0C08"/>
    <w:rsid w:val="009F0203"/>
    <w:rsid w:val="009F2C68"/>
    <w:rsid w:val="009F3751"/>
    <w:rsid w:val="009F3835"/>
    <w:rsid w:val="009F3EC8"/>
    <w:rsid w:val="009F51B2"/>
    <w:rsid w:val="009F6465"/>
    <w:rsid w:val="009F6B71"/>
    <w:rsid w:val="00A009C3"/>
    <w:rsid w:val="00A00C8E"/>
    <w:rsid w:val="00A01A49"/>
    <w:rsid w:val="00A05310"/>
    <w:rsid w:val="00A064FE"/>
    <w:rsid w:val="00A070D5"/>
    <w:rsid w:val="00A07A35"/>
    <w:rsid w:val="00A07A55"/>
    <w:rsid w:val="00A10256"/>
    <w:rsid w:val="00A11AF8"/>
    <w:rsid w:val="00A129B2"/>
    <w:rsid w:val="00A14CFA"/>
    <w:rsid w:val="00A155DF"/>
    <w:rsid w:val="00A15EA2"/>
    <w:rsid w:val="00A15FA6"/>
    <w:rsid w:val="00A2243E"/>
    <w:rsid w:val="00A26A29"/>
    <w:rsid w:val="00A3221A"/>
    <w:rsid w:val="00A3426E"/>
    <w:rsid w:val="00A35D46"/>
    <w:rsid w:val="00A37E38"/>
    <w:rsid w:val="00A40D9D"/>
    <w:rsid w:val="00A424C4"/>
    <w:rsid w:val="00A440C5"/>
    <w:rsid w:val="00A51869"/>
    <w:rsid w:val="00A57142"/>
    <w:rsid w:val="00A64036"/>
    <w:rsid w:val="00A6423E"/>
    <w:rsid w:val="00A66248"/>
    <w:rsid w:val="00A71A80"/>
    <w:rsid w:val="00A73668"/>
    <w:rsid w:val="00A74DCF"/>
    <w:rsid w:val="00A74E7E"/>
    <w:rsid w:val="00A74F4B"/>
    <w:rsid w:val="00A77171"/>
    <w:rsid w:val="00A773BC"/>
    <w:rsid w:val="00A7787B"/>
    <w:rsid w:val="00A80443"/>
    <w:rsid w:val="00A853AA"/>
    <w:rsid w:val="00A86071"/>
    <w:rsid w:val="00A9356C"/>
    <w:rsid w:val="00A9393A"/>
    <w:rsid w:val="00A94C6E"/>
    <w:rsid w:val="00A95179"/>
    <w:rsid w:val="00A95F1A"/>
    <w:rsid w:val="00A970B1"/>
    <w:rsid w:val="00A971AB"/>
    <w:rsid w:val="00AA1058"/>
    <w:rsid w:val="00AA1DAB"/>
    <w:rsid w:val="00AA2569"/>
    <w:rsid w:val="00AA2E74"/>
    <w:rsid w:val="00AA56E2"/>
    <w:rsid w:val="00AB01D2"/>
    <w:rsid w:val="00AB461B"/>
    <w:rsid w:val="00AC30CC"/>
    <w:rsid w:val="00AC35B7"/>
    <w:rsid w:val="00AC44A4"/>
    <w:rsid w:val="00AC5183"/>
    <w:rsid w:val="00AC7A94"/>
    <w:rsid w:val="00AD0AF2"/>
    <w:rsid w:val="00AD14BE"/>
    <w:rsid w:val="00AD2E9F"/>
    <w:rsid w:val="00AD74B4"/>
    <w:rsid w:val="00AD7F37"/>
    <w:rsid w:val="00AE2167"/>
    <w:rsid w:val="00AE403B"/>
    <w:rsid w:val="00AE4861"/>
    <w:rsid w:val="00AE7C38"/>
    <w:rsid w:val="00AF0A41"/>
    <w:rsid w:val="00AF0C0F"/>
    <w:rsid w:val="00AF1EE8"/>
    <w:rsid w:val="00AF248A"/>
    <w:rsid w:val="00AF2D73"/>
    <w:rsid w:val="00B03290"/>
    <w:rsid w:val="00B03DC7"/>
    <w:rsid w:val="00B07FFE"/>
    <w:rsid w:val="00B137EE"/>
    <w:rsid w:val="00B14226"/>
    <w:rsid w:val="00B142D2"/>
    <w:rsid w:val="00B16254"/>
    <w:rsid w:val="00B20284"/>
    <w:rsid w:val="00B22325"/>
    <w:rsid w:val="00B22BD8"/>
    <w:rsid w:val="00B246E8"/>
    <w:rsid w:val="00B267CB"/>
    <w:rsid w:val="00B2716C"/>
    <w:rsid w:val="00B3041C"/>
    <w:rsid w:val="00B30FAD"/>
    <w:rsid w:val="00B31BB0"/>
    <w:rsid w:val="00B32277"/>
    <w:rsid w:val="00B40044"/>
    <w:rsid w:val="00B42305"/>
    <w:rsid w:val="00B429CC"/>
    <w:rsid w:val="00B44DE1"/>
    <w:rsid w:val="00B45B7E"/>
    <w:rsid w:val="00B4631D"/>
    <w:rsid w:val="00B4765A"/>
    <w:rsid w:val="00B47C0C"/>
    <w:rsid w:val="00B47DBF"/>
    <w:rsid w:val="00B47E21"/>
    <w:rsid w:val="00B50375"/>
    <w:rsid w:val="00B51ED2"/>
    <w:rsid w:val="00B525A6"/>
    <w:rsid w:val="00B556CB"/>
    <w:rsid w:val="00B60CCC"/>
    <w:rsid w:val="00B62922"/>
    <w:rsid w:val="00B64E38"/>
    <w:rsid w:val="00B657C4"/>
    <w:rsid w:val="00B65F5E"/>
    <w:rsid w:val="00B66DB8"/>
    <w:rsid w:val="00B66F28"/>
    <w:rsid w:val="00B735A5"/>
    <w:rsid w:val="00B73B0C"/>
    <w:rsid w:val="00B76693"/>
    <w:rsid w:val="00B80C45"/>
    <w:rsid w:val="00B8350F"/>
    <w:rsid w:val="00B85646"/>
    <w:rsid w:val="00B866A0"/>
    <w:rsid w:val="00B87090"/>
    <w:rsid w:val="00B955F2"/>
    <w:rsid w:val="00BA02E0"/>
    <w:rsid w:val="00BA1098"/>
    <w:rsid w:val="00BA227E"/>
    <w:rsid w:val="00BA52D4"/>
    <w:rsid w:val="00BA60A8"/>
    <w:rsid w:val="00BA64B1"/>
    <w:rsid w:val="00BA68A6"/>
    <w:rsid w:val="00BA6C66"/>
    <w:rsid w:val="00BA732F"/>
    <w:rsid w:val="00BA73A8"/>
    <w:rsid w:val="00BA7C52"/>
    <w:rsid w:val="00BA7DDE"/>
    <w:rsid w:val="00BA7E66"/>
    <w:rsid w:val="00BB0BC9"/>
    <w:rsid w:val="00BB3CE0"/>
    <w:rsid w:val="00BB48C7"/>
    <w:rsid w:val="00BB4FAC"/>
    <w:rsid w:val="00BB535B"/>
    <w:rsid w:val="00BB5627"/>
    <w:rsid w:val="00BB75B9"/>
    <w:rsid w:val="00BC3C4A"/>
    <w:rsid w:val="00BD06BA"/>
    <w:rsid w:val="00BD5E3E"/>
    <w:rsid w:val="00BD5F83"/>
    <w:rsid w:val="00BE07BB"/>
    <w:rsid w:val="00BE0E7A"/>
    <w:rsid w:val="00BE1528"/>
    <w:rsid w:val="00BE26F8"/>
    <w:rsid w:val="00BE483D"/>
    <w:rsid w:val="00BE794C"/>
    <w:rsid w:val="00BF008F"/>
    <w:rsid w:val="00BF18AB"/>
    <w:rsid w:val="00BF3293"/>
    <w:rsid w:val="00BF3D47"/>
    <w:rsid w:val="00C01640"/>
    <w:rsid w:val="00C036FC"/>
    <w:rsid w:val="00C04BE0"/>
    <w:rsid w:val="00C05E92"/>
    <w:rsid w:val="00C06E82"/>
    <w:rsid w:val="00C06EED"/>
    <w:rsid w:val="00C10C2B"/>
    <w:rsid w:val="00C10E19"/>
    <w:rsid w:val="00C1788B"/>
    <w:rsid w:val="00C17947"/>
    <w:rsid w:val="00C2327C"/>
    <w:rsid w:val="00C23B40"/>
    <w:rsid w:val="00C2541B"/>
    <w:rsid w:val="00C318E6"/>
    <w:rsid w:val="00C33311"/>
    <w:rsid w:val="00C3412D"/>
    <w:rsid w:val="00C353B1"/>
    <w:rsid w:val="00C35C4F"/>
    <w:rsid w:val="00C36EDB"/>
    <w:rsid w:val="00C37FF0"/>
    <w:rsid w:val="00C41F8A"/>
    <w:rsid w:val="00C42D8B"/>
    <w:rsid w:val="00C43498"/>
    <w:rsid w:val="00C45D7C"/>
    <w:rsid w:val="00C52293"/>
    <w:rsid w:val="00C552DE"/>
    <w:rsid w:val="00C55E71"/>
    <w:rsid w:val="00C6087F"/>
    <w:rsid w:val="00C60B9C"/>
    <w:rsid w:val="00C611A8"/>
    <w:rsid w:val="00C627A4"/>
    <w:rsid w:val="00C62C6E"/>
    <w:rsid w:val="00C63C9E"/>
    <w:rsid w:val="00C67244"/>
    <w:rsid w:val="00C730D4"/>
    <w:rsid w:val="00C73ABF"/>
    <w:rsid w:val="00C74ABD"/>
    <w:rsid w:val="00C77FAC"/>
    <w:rsid w:val="00C8081D"/>
    <w:rsid w:val="00C80CAA"/>
    <w:rsid w:val="00C829FE"/>
    <w:rsid w:val="00C839E1"/>
    <w:rsid w:val="00C83E0A"/>
    <w:rsid w:val="00C84B82"/>
    <w:rsid w:val="00C9102D"/>
    <w:rsid w:val="00C91BED"/>
    <w:rsid w:val="00C9317A"/>
    <w:rsid w:val="00C945A2"/>
    <w:rsid w:val="00C96F18"/>
    <w:rsid w:val="00CA12B6"/>
    <w:rsid w:val="00CA2B10"/>
    <w:rsid w:val="00CA2DE1"/>
    <w:rsid w:val="00CA3079"/>
    <w:rsid w:val="00CA674C"/>
    <w:rsid w:val="00CB040F"/>
    <w:rsid w:val="00CB1252"/>
    <w:rsid w:val="00CB3C25"/>
    <w:rsid w:val="00CB4442"/>
    <w:rsid w:val="00CB4567"/>
    <w:rsid w:val="00CB6146"/>
    <w:rsid w:val="00CB6BC4"/>
    <w:rsid w:val="00CB7D2A"/>
    <w:rsid w:val="00CC1A8A"/>
    <w:rsid w:val="00CC37B3"/>
    <w:rsid w:val="00CC499C"/>
    <w:rsid w:val="00CD25A5"/>
    <w:rsid w:val="00CD2640"/>
    <w:rsid w:val="00CD2DC9"/>
    <w:rsid w:val="00CD452A"/>
    <w:rsid w:val="00CD48BF"/>
    <w:rsid w:val="00CD551A"/>
    <w:rsid w:val="00CD7278"/>
    <w:rsid w:val="00CD75ED"/>
    <w:rsid w:val="00CE0F5C"/>
    <w:rsid w:val="00CE16C3"/>
    <w:rsid w:val="00CE7CD8"/>
    <w:rsid w:val="00CF0FB2"/>
    <w:rsid w:val="00CF2E6E"/>
    <w:rsid w:val="00CF2F67"/>
    <w:rsid w:val="00CF5372"/>
    <w:rsid w:val="00CF53F6"/>
    <w:rsid w:val="00CF6AEC"/>
    <w:rsid w:val="00CF7FEA"/>
    <w:rsid w:val="00D02A3F"/>
    <w:rsid w:val="00D056F2"/>
    <w:rsid w:val="00D05E92"/>
    <w:rsid w:val="00D07138"/>
    <w:rsid w:val="00D075E0"/>
    <w:rsid w:val="00D11EF3"/>
    <w:rsid w:val="00D13893"/>
    <w:rsid w:val="00D13D8B"/>
    <w:rsid w:val="00D16630"/>
    <w:rsid w:val="00D23744"/>
    <w:rsid w:val="00D23CEA"/>
    <w:rsid w:val="00D30A38"/>
    <w:rsid w:val="00D36B5D"/>
    <w:rsid w:val="00D36FE3"/>
    <w:rsid w:val="00D37637"/>
    <w:rsid w:val="00D37FEF"/>
    <w:rsid w:val="00D43E8E"/>
    <w:rsid w:val="00D449F7"/>
    <w:rsid w:val="00D46626"/>
    <w:rsid w:val="00D528F0"/>
    <w:rsid w:val="00D53F0E"/>
    <w:rsid w:val="00D56F58"/>
    <w:rsid w:val="00D57343"/>
    <w:rsid w:val="00D60FB2"/>
    <w:rsid w:val="00D6227D"/>
    <w:rsid w:val="00D63DDA"/>
    <w:rsid w:val="00D667ED"/>
    <w:rsid w:val="00D6691A"/>
    <w:rsid w:val="00D71CF7"/>
    <w:rsid w:val="00D72186"/>
    <w:rsid w:val="00D749A3"/>
    <w:rsid w:val="00D84001"/>
    <w:rsid w:val="00D84198"/>
    <w:rsid w:val="00D85329"/>
    <w:rsid w:val="00D9089F"/>
    <w:rsid w:val="00D91D1E"/>
    <w:rsid w:val="00D92492"/>
    <w:rsid w:val="00D937C2"/>
    <w:rsid w:val="00D94D84"/>
    <w:rsid w:val="00D95705"/>
    <w:rsid w:val="00D9760E"/>
    <w:rsid w:val="00D976F1"/>
    <w:rsid w:val="00DA05D9"/>
    <w:rsid w:val="00DA1027"/>
    <w:rsid w:val="00DA1198"/>
    <w:rsid w:val="00DA2B10"/>
    <w:rsid w:val="00DB10CE"/>
    <w:rsid w:val="00DB1354"/>
    <w:rsid w:val="00DB3536"/>
    <w:rsid w:val="00DB3649"/>
    <w:rsid w:val="00DB3C06"/>
    <w:rsid w:val="00DB3D6F"/>
    <w:rsid w:val="00DB499C"/>
    <w:rsid w:val="00DB593E"/>
    <w:rsid w:val="00DC0C0E"/>
    <w:rsid w:val="00DC1B02"/>
    <w:rsid w:val="00DC2F0B"/>
    <w:rsid w:val="00DC755D"/>
    <w:rsid w:val="00DC7F8B"/>
    <w:rsid w:val="00DD44D3"/>
    <w:rsid w:val="00DD4C96"/>
    <w:rsid w:val="00DE17C3"/>
    <w:rsid w:val="00DE282E"/>
    <w:rsid w:val="00DE3615"/>
    <w:rsid w:val="00DE4901"/>
    <w:rsid w:val="00DE4B39"/>
    <w:rsid w:val="00DE6F87"/>
    <w:rsid w:val="00DF0413"/>
    <w:rsid w:val="00DF05B8"/>
    <w:rsid w:val="00DF0E08"/>
    <w:rsid w:val="00DF144E"/>
    <w:rsid w:val="00DF14FC"/>
    <w:rsid w:val="00DF1F8D"/>
    <w:rsid w:val="00DF203C"/>
    <w:rsid w:val="00DF453D"/>
    <w:rsid w:val="00DF7A7C"/>
    <w:rsid w:val="00E005AC"/>
    <w:rsid w:val="00E03C34"/>
    <w:rsid w:val="00E051C2"/>
    <w:rsid w:val="00E06888"/>
    <w:rsid w:val="00E107F4"/>
    <w:rsid w:val="00E12A22"/>
    <w:rsid w:val="00E1419A"/>
    <w:rsid w:val="00E17067"/>
    <w:rsid w:val="00E200B1"/>
    <w:rsid w:val="00E20BCE"/>
    <w:rsid w:val="00E2297A"/>
    <w:rsid w:val="00E24DF9"/>
    <w:rsid w:val="00E26A79"/>
    <w:rsid w:val="00E27D5F"/>
    <w:rsid w:val="00E27EFA"/>
    <w:rsid w:val="00E31A09"/>
    <w:rsid w:val="00E31A99"/>
    <w:rsid w:val="00E3270F"/>
    <w:rsid w:val="00E3691D"/>
    <w:rsid w:val="00E370BE"/>
    <w:rsid w:val="00E37F62"/>
    <w:rsid w:val="00E41E2E"/>
    <w:rsid w:val="00E424E4"/>
    <w:rsid w:val="00E554C7"/>
    <w:rsid w:val="00E60E1D"/>
    <w:rsid w:val="00E615C9"/>
    <w:rsid w:val="00E62A0D"/>
    <w:rsid w:val="00E6460B"/>
    <w:rsid w:val="00E647B3"/>
    <w:rsid w:val="00E64E4F"/>
    <w:rsid w:val="00E67593"/>
    <w:rsid w:val="00E67796"/>
    <w:rsid w:val="00E67887"/>
    <w:rsid w:val="00E70360"/>
    <w:rsid w:val="00E70827"/>
    <w:rsid w:val="00E719C5"/>
    <w:rsid w:val="00E72C4B"/>
    <w:rsid w:val="00E74C68"/>
    <w:rsid w:val="00E75383"/>
    <w:rsid w:val="00E754A4"/>
    <w:rsid w:val="00E76B87"/>
    <w:rsid w:val="00E8120A"/>
    <w:rsid w:val="00E8235B"/>
    <w:rsid w:val="00E83D80"/>
    <w:rsid w:val="00E86EC7"/>
    <w:rsid w:val="00E9059E"/>
    <w:rsid w:val="00E9071E"/>
    <w:rsid w:val="00E90880"/>
    <w:rsid w:val="00E90F3F"/>
    <w:rsid w:val="00E91A86"/>
    <w:rsid w:val="00E91A9C"/>
    <w:rsid w:val="00E92249"/>
    <w:rsid w:val="00E92983"/>
    <w:rsid w:val="00E929DE"/>
    <w:rsid w:val="00E9587E"/>
    <w:rsid w:val="00E9735B"/>
    <w:rsid w:val="00EA2DC8"/>
    <w:rsid w:val="00EB0253"/>
    <w:rsid w:val="00EB0989"/>
    <w:rsid w:val="00EB3382"/>
    <w:rsid w:val="00EB4FEF"/>
    <w:rsid w:val="00EB6028"/>
    <w:rsid w:val="00EB618B"/>
    <w:rsid w:val="00EB73AA"/>
    <w:rsid w:val="00EC0CCB"/>
    <w:rsid w:val="00EC1134"/>
    <w:rsid w:val="00EC6C88"/>
    <w:rsid w:val="00EC7D06"/>
    <w:rsid w:val="00ED0E5E"/>
    <w:rsid w:val="00ED17BE"/>
    <w:rsid w:val="00ED1872"/>
    <w:rsid w:val="00ED2FE5"/>
    <w:rsid w:val="00ED3A9B"/>
    <w:rsid w:val="00ED40FF"/>
    <w:rsid w:val="00ED6007"/>
    <w:rsid w:val="00ED70A4"/>
    <w:rsid w:val="00ED7486"/>
    <w:rsid w:val="00ED7594"/>
    <w:rsid w:val="00EE13B2"/>
    <w:rsid w:val="00EE1898"/>
    <w:rsid w:val="00EE1D54"/>
    <w:rsid w:val="00EE375F"/>
    <w:rsid w:val="00EE4016"/>
    <w:rsid w:val="00EE5A0D"/>
    <w:rsid w:val="00EE7892"/>
    <w:rsid w:val="00EF0E21"/>
    <w:rsid w:val="00EF3F37"/>
    <w:rsid w:val="00EF507A"/>
    <w:rsid w:val="00EF6EC8"/>
    <w:rsid w:val="00EF6FCB"/>
    <w:rsid w:val="00EF7782"/>
    <w:rsid w:val="00EF78A1"/>
    <w:rsid w:val="00EF79C9"/>
    <w:rsid w:val="00F002BA"/>
    <w:rsid w:val="00F01706"/>
    <w:rsid w:val="00F070B2"/>
    <w:rsid w:val="00F10275"/>
    <w:rsid w:val="00F11189"/>
    <w:rsid w:val="00F1183F"/>
    <w:rsid w:val="00F11AEC"/>
    <w:rsid w:val="00F176C5"/>
    <w:rsid w:val="00F20D8F"/>
    <w:rsid w:val="00F20E88"/>
    <w:rsid w:val="00F231F6"/>
    <w:rsid w:val="00F2327F"/>
    <w:rsid w:val="00F24069"/>
    <w:rsid w:val="00F24EEE"/>
    <w:rsid w:val="00F27D7B"/>
    <w:rsid w:val="00F31364"/>
    <w:rsid w:val="00F31898"/>
    <w:rsid w:val="00F31F12"/>
    <w:rsid w:val="00F3409E"/>
    <w:rsid w:val="00F34E5F"/>
    <w:rsid w:val="00F370CA"/>
    <w:rsid w:val="00F41624"/>
    <w:rsid w:val="00F42491"/>
    <w:rsid w:val="00F43CB5"/>
    <w:rsid w:val="00F43CC1"/>
    <w:rsid w:val="00F44BD1"/>
    <w:rsid w:val="00F44C01"/>
    <w:rsid w:val="00F45156"/>
    <w:rsid w:val="00F45BF3"/>
    <w:rsid w:val="00F47F5F"/>
    <w:rsid w:val="00F50596"/>
    <w:rsid w:val="00F559FC"/>
    <w:rsid w:val="00F56C2A"/>
    <w:rsid w:val="00F57D6B"/>
    <w:rsid w:val="00F60FB3"/>
    <w:rsid w:val="00F62959"/>
    <w:rsid w:val="00F638F8"/>
    <w:rsid w:val="00F65245"/>
    <w:rsid w:val="00F66B70"/>
    <w:rsid w:val="00F66E06"/>
    <w:rsid w:val="00F7036A"/>
    <w:rsid w:val="00F74509"/>
    <w:rsid w:val="00F804C5"/>
    <w:rsid w:val="00F8302B"/>
    <w:rsid w:val="00F83CFE"/>
    <w:rsid w:val="00F8632C"/>
    <w:rsid w:val="00F86903"/>
    <w:rsid w:val="00F95A3B"/>
    <w:rsid w:val="00FA05DA"/>
    <w:rsid w:val="00FA17FC"/>
    <w:rsid w:val="00FA7672"/>
    <w:rsid w:val="00FA7D1A"/>
    <w:rsid w:val="00FB03E6"/>
    <w:rsid w:val="00FB0CC4"/>
    <w:rsid w:val="00FB378A"/>
    <w:rsid w:val="00FB4A47"/>
    <w:rsid w:val="00FB4EB0"/>
    <w:rsid w:val="00FB56E1"/>
    <w:rsid w:val="00FB5FBB"/>
    <w:rsid w:val="00FB7A25"/>
    <w:rsid w:val="00FC05A3"/>
    <w:rsid w:val="00FC1354"/>
    <w:rsid w:val="00FC26EE"/>
    <w:rsid w:val="00FC4CA4"/>
    <w:rsid w:val="00FC5AEB"/>
    <w:rsid w:val="00FC668C"/>
    <w:rsid w:val="00FD0AC7"/>
    <w:rsid w:val="00FD27E9"/>
    <w:rsid w:val="00FD2A36"/>
    <w:rsid w:val="00FD3E44"/>
    <w:rsid w:val="00FD5D94"/>
    <w:rsid w:val="00FD762E"/>
    <w:rsid w:val="00FE28FD"/>
    <w:rsid w:val="00FE2E83"/>
    <w:rsid w:val="00FE2F25"/>
    <w:rsid w:val="00FE307A"/>
    <w:rsid w:val="00FE44F6"/>
    <w:rsid w:val="00FE4EC4"/>
    <w:rsid w:val="00FE4FFE"/>
    <w:rsid w:val="00FF2836"/>
    <w:rsid w:val="00FF46FC"/>
    <w:rsid w:val="00FF4B9B"/>
    <w:rsid w:val="00FF5027"/>
    <w:rsid w:val="00FF6C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7DFB"/>
  <w15:docId w15:val="{AB542A80-F6AE-49BB-AB32-6598141B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4D3"/>
    <w:pPr>
      <w:spacing w:after="200" w:line="276" w:lineRule="auto"/>
    </w:pPr>
  </w:style>
  <w:style w:type="paragraph" w:styleId="Naslov1">
    <w:name w:val="heading 1"/>
    <w:basedOn w:val="Normal"/>
    <w:next w:val="Normal"/>
    <w:link w:val="Naslov1Char"/>
    <w:rsid w:val="007716D3"/>
    <w:pPr>
      <w:keepNext/>
      <w:keepLines/>
      <w:spacing w:before="400" w:after="120"/>
      <w:outlineLvl w:val="0"/>
    </w:pPr>
    <w:rPr>
      <w:rFonts w:ascii="Arial" w:eastAsia="Arial" w:hAnsi="Arial" w:cs="Arial"/>
      <w:sz w:val="40"/>
      <w:szCs w:val="40"/>
      <w:lang w:eastAsia="hr-HR"/>
    </w:rPr>
  </w:style>
  <w:style w:type="paragraph" w:styleId="Naslov3">
    <w:name w:val="heading 3"/>
    <w:basedOn w:val="Normal"/>
    <w:next w:val="Normal"/>
    <w:link w:val="Naslov3Char"/>
    <w:uiPriority w:val="9"/>
    <w:semiHidden/>
    <w:unhideWhenUsed/>
    <w:qFormat/>
    <w:rsid w:val="00DF203C"/>
    <w:pPr>
      <w:keepNext/>
      <w:keepLines/>
      <w:spacing w:before="200" w:after="0"/>
      <w:outlineLvl w:val="2"/>
    </w:pPr>
    <w:rPr>
      <w:rFonts w:asciiTheme="majorHAnsi" w:eastAsiaTheme="majorEastAsia" w:hAnsiTheme="majorHAnsi" w:cstheme="majorBidi"/>
      <w:b/>
      <w:bCs/>
      <w:color w:val="5B9BD5" w:themeColor="accent1"/>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A07A35"/>
    <w:rPr>
      <w:color w:val="0563C1" w:themeColor="hyperlink"/>
      <w:u w:val="single"/>
    </w:rPr>
  </w:style>
  <w:style w:type="character" w:customStyle="1" w:styleId="OdlomakpopisaChar">
    <w:name w:val="Odlomak popisa Char"/>
    <w:aliases w:val="F5 List Paragraph Char,Dot pt Char,List Paragraph1 Char,No Spacing1 Char,List Paragraph Char Char Char Char,Indicator Text Char,Colorful List - Accent 11 Char,Numbered Para 1 Char,Bullet Points Char,MAIN CONTENT Char,OBC Bullet Char"/>
    <w:link w:val="Odlomakpopisa"/>
    <w:uiPriority w:val="34"/>
    <w:qFormat/>
    <w:locked/>
    <w:rsid w:val="00A07A35"/>
    <w:rPr>
      <w:rFonts w:ascii="Calibri" w:eastAsia="Calibri" w:hAnsi="Calibri" w:cs="Times New Roman"/>
    </w:rPr>
  </w:style>
  <w:style w:type="paragraph" w:styleId="Odlomakpopisa">
    <w:name w:val="List Paragraph"/>
    <w:aliases w:val="F5 List Paragraph,Dot pt,List Paragraph1,No Spacing1,List Paragraph Char Char Char,Indicator Text,Colorful List - Accent 11,Numbered Para 1,Bullet Points,MAIN CONTENT,List Paragraph2,Normal numbered,List Paragraph11,OBC Bullet,Bullet 1,L"/>
    <w:basedOn w:val="Normal"/>
    <w:link w:val="OdlomakpopisaChar"/>
    <w:uiPriority w:val="34"/>
    <w:qFormat/>
    <w:rsid w:val="00A07A35"/>
    <w:pPr>
      <w:ind w:left="720"/>
      <w:contextualSpacing/>
    </w:pPr>
    <w:rPr>
      <w:rFonts w:ascii="Calibri" w:eastAsia="Calibri" w:hAnsi="Calibri" w:cs="Times New Roman"/>
    </w:rPr>
  </w:style>
  <w:style w:type="character" w:customStyle="1" w:styleId="BezproredaChar">
    <w:name w:val="Bez proreda Char"/>
    <w:link w:val="Bezproreda"/>
    <w:uiPriority w:val="1"/>
    <w:locked/>
    <w:rsid w:val="00A07A35"/>
  </w:style>
  <w:style w:type="paragraph" w:styleId="Bezproreda">
    <w:name w:val="No Spacing"/>
    <w:link w:val="BezproredaChar"/>
    <w:uiPriority w:val="1"/>
    <w:qFormat/>
    <w:rsid w:val="00A07A35"/>
    <w:pPr>
      <w:spacing w:after="0" w:line="240" w:lineRule="auto"/>
      <w:ind w:firstLine="431"/>
      <w:jc w:val="center"/>
    </w:pPr>
  </w:style>
  <w:style w:type="paragraph" w:styleId="Tekstbalonia">
    <w:name w:val="Balloon Text"/>
    <w:basedOn w:val="Normal"/>
    <w:link w:val="TekstbaloniaChar"/>
    <w:uiPriority w:val="99"/>
    <w:semiHidden/>
    <w:unhideWhenUsed/>
    <w:rsid w:val="00AF0A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0A41"/>
    <w:rPr>
      <w:rFonts w:ascii="Segoe UI" w:hAnsi="Segoe UI" w:cs="Segoe UI"/>
      <w:sz w:val="18"/>
      <w:szCs w:val="18"/>
    </w:rPr>
  </w:style>
  <w:style w:type="paragraph" w:customStyle="1" w:styleId="CMSubTitle">
    <w:name w:val="CM_SubTitle"/>
    <w:basedOn w:val="Normal"/>
    <w:rsid w:val="009F0203"/>
    <w:pPr>
      <w:suppressAutoHyphens/>
      <w:spacing w:after="0" w:line="240" w:lineRule="auto"/>
    </w:pPr>
    <w:rPr>
      <w:rFonts w:ascii="Arial" w:eastAsia="Times New Roman" w:hAnsi="Arial" w:cs="Times New Roman"/>
      <w:lang w:val="en-GB" w:eastAsia="ar-SA"/>
    </w:rPr>
  </w:style>
  <w:style w:type="table" w:styleId="Reetkatablice">
    <w:name w:val="Table Grid"/>
    <w:basedOn w:val="Obinatablica"/>
    <w:uiPriority w:val="59"/>
    <w:rsid w:val="00665C56"/>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665C56"/>
    <w:rPr>
      <w:sz w:val="16"/>
      <w:szCs w:val="16"/>
    </w:rPr>
  </w:style>
  <w:style w:type="paragraph" w:styleId="Tekstkomentara">
    <w:name w:val="annotation text"/>
    <w:basedOn w:val="Normal"/>
    <w:link w:val="TekstkomentaraChar"/>
    <w:uiPriority w:val="99"/>
    <w:semiHidden/>
    <w:unhideWhenUsed/>
    <w:rsid w:val="00665C56"/>
    <w:pPr>
      <w:spacing w:after="120" w:line="240" w:lineRule="auto"/>
    </w:pPr>
    <w:rPr>
      <w:rFonts w:eastAsiaTheme="minorEastAsia"/>
      <w:sz w:val="20"/>
      <w:szCs w:val="20"/>
    </w:rPr>
  </w:style>
  <w:style w:type="character" w:customStyle="1" w:styleId="TekstkomentaraChar">
    <w:name w:val="Tekst komentara Char"/>
    <w:basedOn w:val="Zadanifontodlomka"/>
    <w:link w:val="Tekstkomentara"/>
    <w:uiPriority w:val="99"/>
    <w:semiHidden/>
    <w:rsid w:val="00665C56"/>
    <w:rPr>
      <w:rFonts w:eastAsiaTheme="minorEastAsia"/>
      <w:sz w:val="20"/>
      <w:szCs w:val="20"/>
    </w:rPr>
  </w:style>
  <w:style w:type="character" w:customStyle="1" w:styleId="Naslov1Char">
    <w:name w:val="Naslov 1 Char"/>
    <w:basedOn w:val="Zadanifontodlomka"/>
    <w:link w:val="Naslov1"/>
    <w:rsid w:val="007716D3"/>
    <w:rPr>
      <w:rFonts w:ascii="Arial" w:eastAsia="Arial" w:hAnsi="Arial" w:cs="Arial"/>
      <w:sz w:val="40"/>
      <w:szCs w:val="40"/>
      <w:lang w:eastAsia="hr-HR"/>
    </w:rPr>
  </w:style>
  <w:style w:type="paragraph" w:styleId="Zaglavlje">
    <w:name w:val="header"/>
    <w:basedOn w:val="Normal"/>
    <w:link w:val="ZaglavljeChar"/>
    <w:uiPriority w:val="99"/>
    <w:unhideWhenUsed/>
    <w:rsid w:val="00CD75E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D75ED"/>
  </w:style>
  <w:style w:type="paragraph" w:styleId="Podnoje">
    <w:name w:val="footer"/>
    <w:basedOn w:val="Normal"/>
    <w:link w:val="PodnojeChar"/>
    <w:uiPriority w:val="99"/>
    <w:unhideWhenUsed/>
    <w:rsid w:val="00CD75E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D75ED"/>
  </w:style>
  <w:style w:type="character" w:customStyle="1" w:styleId="Naslov3Char">
    <w:name w:val="Naslov 3 Char"/>
    <w:basedOn w:val="Zadanifontodlomka"/>
    <w:link w:val="Naslov3"/>
    <w:uiPriority w:val="9"/>
    <w:semiHidden/>
    <w:rsid w:val="00DF203C"/>
    <w:rPr>
      <w:rFonts w:asciiTheme="majorHAnsi" w:eastAsiaTheme="majorEastAsia" w:hAnsiTheme="majorHAnsi" w:cstheme="majorBidi"/>
      <w:b/>
      <w:bCs/>
      <w:color w:val="5B9BD5" w:themeColor="accent1"/>
    </w:rPr>
  </w:style>
  <w:style w:type="table" w:customStyle="1" w:styleId="1">
    <w:name w:val="1"/>
    <w:basedOn w:val="Obinatablica"/>
    <w:rsid w:val="004768F6"/>
    <w:pPr>
      <w:spacing w:after="0" w:line="276" w:lineRule="auto"/>
    </w:pPr>
    <w:rPr>
      <w:rFonts w:ascii="Arial" w:eastAsia="Arial" w:hAnsi="Arial" w:cs="Arial"/>
      <w:lang w:eastAsia="hr-HR"/>
    </w:rPr>
    <w:tblPr>
      <w:tblStyleRowBandSize w:val="1"/>
      <w:tblStyleColBandSize w:val="1"/>
      <w:tblCellMar>
        <w:top w:w="100" w:type="dxa"/>
        <w:left w:w="100" w:type="dxa"/>
        <w:bottom w:w="100" w:type="dxa"/>
        <w:right w:w="100" w:type="dxa"/>
      </w:tblCellMar>
    </w:tblPr>
  </w:style>
  <w:style w:type="character" w:styleId="SlijeenaHiperveza">
    <w:name w:val="FollowedHyperlink"/>
    <w:basedOn w:val="Zadanifontodlomka"/>
    <w:uiPriority w:val="99"/>
    <w:semiHidden/>
    <w:unhideWhenUsed/>
    <w:rsid w:val="00ED3A9B"/>
    <w:rPr>
      <w:color w:val="954F72" w:themeColor="followedHyperlink"/>
      <w:u w:val="single"/>
    </w:rPr>
  </w:style>
  <w:style w:type="character" w:customStyle="1" w:styleId="object">
    <w:name w:val="object"/>
    <w:basedOn w:val="Zadanifontodlomka"/>
    <w:rsid w:val="00BB4FAC"/>
  </w:style>
  <w:style w:type="character" w:styleId="Istaknuto">
    <w:name w:val="Emphasis"/>
    <w:basedOn w:val="Zadanifontodlomka"/>
    <w:uiPriority w:val="20"/>
    <w:qFormat/>
    <w:rsid w:val="00A440C5"/>
    <w:rPr>
      <w:i/>
      <w:iCs/>
    </w:rPr>
  </w:style>
  <w:style w:type="paragraph" w:styleId="StandardWeb">
    <w:name w:val="Normal (Web)"/>
    <w:basedOn w:val="Normal"/>
    <w:uiPriority w:val="99"/>
    <w:unhideWhenUsed/>
    <w:rsid w:val="00566CB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566CBB"/>
    <w:rPr>
      <w:b/>
      <w:bCs/>
    </w:rPr>
  </w:style>
  <w:style w:type="paragraph" w:customStyle="1" w:styleId="box456861">
    <w:name w:val="box_456861"/>
    <w:basedOn w:val="Normal"/>
    <w:rsid w:val="00DC7F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redmetkomentara">
    <w:name w:val="annotation subject"/>
    <w:basedOn w:val="Tekstkomentara"/>
    <w:next w:val="Tekstkomentara"/>
    <w:link w:val="PredmetkomentaraChar"/>
    <w:uiPriority w:val="99"/>
    <w:semiHidden/>
    <w:unhideWhenUsed/>
    <w:rsid w:val="001701C8"/>
    <w:pPr>
      <w:spacing w:after="200"/>
    </w:pPr>
    <w:rPr>
      <w:rFonts w:eastAsiaTheme="minorHAnsi"/>
      <w:b/>
      <w:bCs/>
    </w:rPr>
  </w:style>
  <w:style w:type="character" w:customStyle="1" w:styleId="PredmetkomentaraChar">
    <w:name w:val="Predmet komentara Char"/>
    <w:basedOn w:val="TekstkomentaraChar"/>
    <w:link w:val="Predmetkomentara"/>
    <w:uiPriority w:val="99"/>
    <w:semiHidden/>
    <w:rsid w:val="001701C8"/>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59473">
      <w:bodyDiv w:val="1"/>
      <w:marLeft w:val="0"/>
      <w:marRight w:val="0"/>
      <w:marTop w:val="0"/>
      <w:marBottom w:val="0"/>
      <w:divBdr>
        <w:top w:val="none" w:sz="0" w:space="0" w:color="auto"/>
        <w:left w:val="none" w:sz="0" w:space="0" w:color="auto"/>
        <w:bottom w:val="none" w:sz="0" w:space="0" w:color="auto"/>
        <w:right w:val="none" w:sz="0" w:space="0" w:color="auto"/>
      </w:divBdr>
    </w:div>
    <w:div w:id="104349437">
      <w:bodyDiv w:val="1"/>
      <w:marLeft w:val="0"/>
      <w:marRight w:val="0"/>
      <w:marTop w:val="0"/>
      <w:marBottom w:val="0"/>
      <w:divBdr>
        <w:top w:val="none" w:sz="0" w:space="0" w:color="auto"/>
        <w:left w:val="none" w:sz="0" w:space="0" w:color="auto"/>
        <w:bottom w:val="none" w:sz="0" w:space="0" w:color="auto"/>
        <w:right w:val="none" w:sz="0" w:space="0" w:color="auto"/>
      </w:divBdr>
    </w:div>
    <w:div w:id="228930319">
      <w:bodyDiv w:val="1"/>
      <w:marLeft w:val="0"/>
      <w:marRight w:val="0"/>
      <w:marTop w:val="0"/>
      <w:marBottom w:val="0"/>
      <w:divBdr>
        <w:top w:val="none" w:sz="0" w:space="0" w:color="auto"/>
        <w:left w:val="none" w:sz="0" w:space="0" w:color="auto"/>
        <w:bottom w:val="none" w:sz="0" w:space="0" w:color="auto"/>
        <w:right w:val="none" w:sz="0" w:space="0" w:color="auto"/>
      </w:divBdr>
    </w:div>
    <w:div w:id="379480909">
      <w:bodyDiv w:val="1"/>
      <w:marLeft w:val="0"/>
      <w:marRight w:val="0"/>
      <w:marTop w:val="0"/>
      <w:marBottom w:val="0"/>
      <w:divBdr>
        <w:top w:val="none" w:sz="0" w:space="0" w:color="auto"/>
        <w:left w:val="none" w:sz="0" w:space="0" w:color="auto"/>
        <w:bottom w:val="none" w:sz="0" w:space="0" w:color="auto"/>
        <w:right w:val="none" w:sz="0" w:space="0" w:color="auto"/>
      </w:divBdr>
      <w:divsChild>
        <w:div w:id="401100541">
          <w:marLeft w:val="0"/>
          <w:marRight w:val="0"/>
          <w:marTop w:val="0"/>
          <w:marBottom w:val="0"/>
          <w:divBdr>
            <w:top w:val="none" w:sz="0" w:space="0" w:color="auto"/>
            <w:left w:val="none" w:sz="0" w:space="0" w:color="auto"/>
            <w:bottom w:val="none" w:sz="0" w:space="0" w:color="auto"/>
            <w:right w:val="none" w:sz="0" w:space="0" w:color="auto"/>
          </w:divBdr>
        </w:div>
        <w:div w:id="1619608326">
          <w:marLeft w:val="0"/>
          <w:marRight w:val="0"/>
          <w:marTop w:val="0"/>
          <w:marBottom w:val="0"/>
          <w:divBdr>
            <w:top w:val="none" w:sz="0" w:space="0" w:color="auto"/>
            <w:left w:val="none" w:sz="0" w:space="0" w:color="auto"/>
            <w:bottom w:val="none" w:sz="0" w:space="0" w:color="auto"/>
            <w:right w:val="none" w:sz="0" w:space="0" w:color="auto"/>
          </w:divBdr>
        </w:div>
        <w:div w:id="1627614474">
          <w:marLeft w:val="0"/>
          <w:marRight w:val="0"/>
          <w:marTop w:val="0"/>
          <w:marBottom w:val="0"/>
          <w:divBdr>
            <w:top w:val="none" w:sz="0" w:space="0" w:color="auto"/>
            <w:left w:val="none" w:sz="0" w:space="0" w:color="auto"/>
            <w:bottom w:val="none" w:sz="0" w:space="0" w:color="auto"/>
            <w:right w:val="none" w:sz="0" w:space="0" w:color="auto"/>
          </w:divBdr>
        </w:div>
        <w:div w:id="1060323479">
          <w:marLeft w:val="0"/>
          <w:marRight w:val="0"/>
          <w:marTop w:val="0"/>
          <w:marBottom w:val="0"/>
          <w:divBdr>
            <w:top w:val="none" w:sz="0" w:space="0" w:color="auto"/>
            <w:left w:val="none" w:sz="0" w:space="0" w:color="auto"/>
            <w:bottom w:val="none" w:sz="0" w:space="0" w:color="auto"/>
            <w:right w:val="none" w:sz="0" w:space="0" w:color="auto"/>
          </w:divBdr>
        </w:div>
        <w:div w:id="2097240584">
          <w:marLeft w:val="0"/>
          <w:marRight w:val="0"/>
          <w:marTop w:val="0"/>
          <w:marBottom w:val="0"/>
          <w:divBdr>
            <w:top w:val="none" w:sz="0" w:space="0" w:color="auto"/>
            <w:left w:val="none" w:sz="0" w:space="0" w:color="auto"/>
            <w:bottom w:val="none" w:sz="0" w:space="0" w:color="auto"/>
            <w:right w:val="none" w:sz="0" w:space="0" w:color="auto"/>
          </w:divBdr>
        </w:div>
      </w:divsChild>
    </w:div>
    <w:div w:id="474953264">
      <w:bodyDiv w:val="1"/>
      <w:marLeft w:val="0"/>
      <w:marRight w:val="0"/>
      <w:marTop w:val="0"/>
      <w:marBottom w:val="0"/>
      <w:divBdr>
        <w:top w:val="none" w:sz="0" w:space="0" w:color="auto"/>
        <w:left w:val="none" w:sz="0" w:space="0" w:color="auto"/>
        <w:bottom w:val="none" w:sz="0" w:space="0" w:color="auto"/>
        <w:right w:val="none" w:sz="0" w:space="0" w:color="auto"/>
      </w:divBdr>
    </w:div>
    <w:div w:id="520974748">
      <w:bodyDiv w:val="1"/>
      <w:marLeft w:val="0"/>
      <w:marRight w:val="0"/>
      <w:marTop w:val="0"/>
      <w:marBottom w:val="0"/>
      <w:divBdr>
        <w:top w:val="none" w:sz="0" w:space="0" w:color="auto"/>
        <w:left w:val="none" w:sz="0" w:space="0" w:color="auto"/>
        <w:bottom w:val="none" w:sz="0" w:space="0" w:color="auto"/>
        <w:right w:val="none" w:sz="0" w:space="0" w:color="auto"/>
      </w:divBdr>
    </w:div>
    <w:div w:id="757675484">
      <w:bodyDiv w:val="1"/>
      <w:marLeft w:val="0"/>
      <w:marRight w:val="0"/>
      <w:marTop w:val="0"/>
      <w:marBottom w:val="0"/>
      <w:divBdr>
        <w:top w:val="none" w:sz="0" w:space="0" w:color="auto"/>
        <w:left w:val="none" w:sz="0" w:space="0" w:color="auto"/>
        <w:bottom w:val="none" w:sz="0" w:space="0" w:color="auto"/>
        <w:right w:val="none" w:sz="0" w:space="0" w:color="auto"/>
      </w:divBdr>
      <w:divsChild>
        <w:div w:id="907307965">
          <w:marLeft w:val="0"/>
          <w:marRight w:val="0"/>
          <w:marTop w:val="0"/>
          <w:marBottom w:val="0"/>
          <w:divBdr>
            <w:top w:val="none" w:sz="0" w:space="0" w:color="auto"/>
            <w:left w:val="none" w:sz="0" w:space="0" w:color="auto"/>
            <w:bottom w:val="none" w:sz="0" w:space="0" w:color="auto"/>
            <w:right w:val="none" w:sz="0" w:space="0" w:color="auto"/>
          </w:divBdr>
          <w:divsChild>
            <w:div w:id="153956307">
              <w:marLeft w:val="0"/>
              <w:marRight w:val="0"/>
              <w:marTop w:val="0"/>
              <w:marBottom w:val="0"/>
              <w:divBdr>
                <w:top w:val="none" w:sz="0" w:space="0" w:color="auto"/>
                <w:left w:val="none" w:sz="0" w:space="0" w:color="auto"/>
                <w:bottom w:val="none" w:sz="0" w:space="0" w:color="auto"/>
                <w:right w:val="none" w:sz="0" w:space="0" w:color="auto"/>
              </w:divBdr>
              <w:divsChild>
                <w:div w:id="1853521875">
                  <w:marLeft w:val="0"/>
                  <w:marRight w:val="0"/>
                  <w:marTop w:val="0"/>
                  <w:marBottom w:val="0"/>
                  <w:divBdr>
                    <w:top w:val="none" w:sz="0" w:space="0" w:color="auto"/>
                    <w:left w:val="none" w:sz="0" w:space="0" w:color="auto"/>
                    <w:bottom w:val="none" w:sz="0" w:space="0" w:color="auto"/>
                    <w:right w:val="none" w:sz="0" w:space="0" w:color="auto"/>
                  </w:divBdr>
                  <w:divsChild>
                    <w:div w:id="1881822313">
                      <w:marLeft w:val="0"/>
                      <w:marRight w:val="0"/>
                      <w:marTop w:val="0"/>
                      <w:marBottom w:val="0"/>
                      <w:divBdr>
                        <w:top w:val="none" w:sz="0" w:space="0" w:color="auto"/>
                        <w:left w:val="none" w:sz="0" w:space="0" w:color="auto"/>
                        <w:bottom w:val="none" w:sz="0" w:space="0" w:color="auto"/>
                        <w:right w:val="none" w:sz="0" w:space="0" w:color="auto"/>
                      </w:divBdr>
                    </w:div>
                    <w:div w:id="1940290848">
                      <w:marLeft w:val="0"/>
                      <w:marRight w:val="0"/>
                      <w:marTop w:val="0"/>
                      <w:marBottom w:val="0"/>
                      <w:divBdr>
                        <w:top w:val="single" w:sz="6" w:space="4" w:color="D71920"/>
                        <w:left w:val="none" w:sz="0" w:space="0" w:color="D71920"/>
                        <w:bottom w:val="none" w:sz="0" w:space="0" w:color="D71920"/>
                        <w:right w:val="none" w:sz="0" w:space="0" w:color="D71920"/>
                      </w:divBdr>
                      <w:divsChild>
                        <w:div w:id="16004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4064">
                  <w:marLeft w:val="0"/>
                  <w:marRight w:val="0"/>
                  <w:marTop w:val="0"/>
                  <w:marBottom w:val="0"/>
                  <w:divBdr>
                    <w:top w:val="none" w:sz="0" w:space="0" w:color="auto"/>
                    <w:left w:val="none" w:sz="0" w:space="0" w:color="auto"/>
                    <w:bottom w:val="none" w:sz="0" w:space="0" w:color="auto"/>
                    <w:right w:val="none" w:sz="0" w:space="0" w:color="auto"/>
                  </w:divBdr>
                  <w:divsChild>
                    <w:div w:id="8901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126890">
      <w:bodyDiv w:val="1"/>
      <w:marLeft w:val="0"/>
      <w:marRight w:val="0"/>
      <w:marTop w:val="0"/>
      <w:marBottom w:val="0"/>
      <w:divBdr>
        <w:top w:val="none" w:sz="0" w:space="0" w:color="auto"/>
        <w:left w:val="none" w:sz="0" w:space="0" w:color="auto"/>
        <w:bottom w:val="none" w:sz="0" w:space="0" w:color="auto"/>
        <w:right w:val="none" w:sz="0" w:space="0" w:color="auto"/>
      </w:divBdr>
    </w:div>
    <w:div w:id="898397358">
      <w:bodyDiv w:val="1"/>
      <w:marLeft w:val="0"/>
      <w:marRight w:val="0"/>
      <w:marTop w:val="0"/>
      <w:marBottom w:val="0"/>
      <w:divBdr>
        <w:top w:val="none" w:sz="0" w:space="0" w:color="auto"/>
        <w:left w:val="none" w:sz="0" w:space="0" w:color="auto"/>
        <w:bottom w:val="none" w:sz="0" w:space="0" w:color="auto"/>
        <w:right w:val="none" w:sz="0" w:space="0" w:color="auto"/>
      </w:divBdr>
    </w:div>
    <w:div w:id="1006979857">
      <w:bodyDiv w:val="1"/>
      <w:marLeft w:val="0"/>
      <w:marRight w:val="0"/>
      <w:marTop w:val="0"/>
      <w:marBottom w:val="0"/>
      <w:divBdr>
        <w:top w:val="none" w:sz="0" w:space="0" w:color="auto"/>
        <w:left w:val="none" w:sz="0" w:space="0" w:color="auto"/>
        <w:bottom w:val="none" w:sz="0" w:space="0" w:color="auto"/>
        <w:right w:val="none" w:sz="0" w:space="0" w:color="auto"/>
      </w:divBdr>
    </w:div>
    <w:div w:id="1042241941">
      <w:bodyDiv w:val="1"/>
      <w:marLeft w:val="0"/>
      <w:marRight w:val="0"/>
      <w:marTop w:val="0"/>
      <w:marBottom w:val="0"/>
      <w:divBdr>
        <w:top w:val="none" w:sz="0" w:space="0" w:color="auto"/>
        <w:left w:val="none" w:sz="0" w:space="0" w:color="auto"/>
        <w:bottom w:val="none" w:sz="0" w:space="0" w:color="auto"/>
        <w:right w:val="none" w:sz="0" w:space="0" w:color="auto"/>
      </w:divBdr>
    </w:div>
    <w:div w:id="1193033203">
      <w:bodyDiv w:val="1"/>
      <w:marLeft w:val="0"/>
      <w:marRight w:val="0"/>
      <w:marTop w:val="0"/>
      <w:marBottom w:val="0"/>
      <w:divBdr>
        <w:top w:val="none" w:sz="0" w:space="0" w:color="auto"/>
        <w:left w:val="none" w:sz="0" w:space="0" w:color="auto"/>
        <w:bottom w:val="none" w:sz="0" w:space="0" w:color="auto"/>
        <w:right w:val="none" w:sz="0" w:space="0" w:color="auto"/>
      </w:divBdr>
      <w:divsChild>
        <w:div w:id="865142783">
          <w:marLeft w:val="0"/>
          <w:marRight w:val="0"/>
          <w:marTop w:val="0"/>
          <w:marBottom w:val="0"/>
          <w:divBdr>
            <w:top w:val="none" w:sz="0" w:space="0" w:color="auto"/>
            <w:left w:val="none" w:sz="0" w:space="0" w:color="auto"/>
            <w:bottom w:val="none" w:sz="0" w:space="0" w:color="auto"/>
            <w:right w:val="none" w:sz="0" w:space="0" w:color="auto"/>
          </w:divBdr>
          <w:divsChild>
            <w:div w:id="381902999">
              <w:marLeft w:val="0"/>
              <w:marRight w:val="0"/>
              <w:marTop w:val="0"/>
              <w:marBottom w:val="0"/>
              <w:divBdr>
                <w:top w:val="none" w:sz="0" w:space="0" w:color="auto"/>
                <w:left w:val="none" w:sz="0" w:space="0" w:color="auto"/>
                <w:bottom w:val="none" w:sz="0" w:space="0" w:color="auto"/>
                <w:right w:val="none" w:sz="0" w:space="0" w:color="auto"/>
              </w:divBdr>
              <w:divsChild>
                <w:div w:id="601112611">
                  <w:marLeft w:val="0"/>
                  <w:marRight w:val="0"/>
                  <w:marTop w:val="0"/>
                  <w:marBottom w:val="0"/>
                  <w:divBdr>
                    <w:top w:val="none" w:sz="0" w:space="0" w:color="auto"/>
                    <w:left w:val="none" w:sz="0" w:space="0" w:color="auto"/>
                    <w:bottom w:val="none" w:sz="0" w:space="0" w:color="auto"/>
                    <w:right w:val="none" w:sz="0" w:space="0" w:color="auto"/>
                  </w:divBdr>
                  <w:divsChild>
                    <w:div w:id="37381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11903">
      <w:bodyDiv w:val="1"/>
      <w:marLeft w:val="0"/>
      <w:marRight w:val="0"/>
      <w:marTop w:val="0"/>
      <w:marBottom w:val="0"/>
      <w:divBdr>
        <w:top w:val="none" w:sz="0" w:space="0" w:color="auto"/>
        <w:left w:val="none" w:sz="0" w:space="0" w:color="auto"/>
        <w:bottom w:val="none" w:sz="0" w:space="0" w:color="auto"/>
        <w:right w:val="none" w:sz="0" w:space="0" w:color="auto"/>
      </w:divBdr>
    </w:div>
    <w:div w:id="1290353211">
      <w:bodyDiv w:val="1"/>
      <w:marLeft w:val="0"/>
      <w:marRight w:val="0"/>
      <w:marTop w:val="0"/>
      <w:marBottom w:val="0"/>
      <w:divBdr>
        <w:top w:val="none" w:sz="0" w:space="0" w:color="auto"/>
        <w:left w:val="none" w:sz="0" w:space="0" w:color="auto"/>
        <w:bottom w:val="none" w:sz="0" w:space="0" w:color="auto"/>
        <w:right w:val="none" w:sz="0" w:space="0" w:color="auto"/>
      </w:divBdr>
    </w:div>
    <w:div w:id="1372998640">
      <w:bodyDiv w:val="1"/>
      <w:marLeft w:val="0"/>
      <w:marRight w:val="0"/>
      <w:marTop w:val="0"/>
      <w:marBottom w:val="0"/>
      <w:divBdr>
        <w:top w:val="none" w:sz="0" w:space="0" w:color="auto"/>
        <w:left w:val="none" w:sz="0" w:space="0" w:color="auto"/>
        <w:bottom w:val="none" w:sz="0" w:space="0" w:color="auto"/>
        <w:right w:val="none" w:sz="0" w:space="0" w:color="auto"/>
      </w:divBdr>
    </w:div>
    <w:div w:id="1809318078">
      <w:bodyDiv w:val="1"/>
      <w:marLeft w:val="0"/>
      <w:marRight w:val="0"/>
      <w:marTop w:val="0"/>
      <w:marBottom w:val="0"/>
      <w:divBdr>
        <w:top w:val="none" w:sz="0" w:space="0" w:color="auto"/>
        <w:left w:val="none" w:sz="0" w:space="0" w:color="auto"/>
        <w:bottom w:val="none" w:sz="0" w:space="0" w:color="auto"/>
        <w:right w:val="none" w:sz="0" w:space="0" w:color="auto"/>
      </w:divBdr>
    </w:div>
    <w:div w:id="1832987779">
      <w:bodyDiv w:val="1"/>
      <w:marLeft w:val="0"/>
      <w:marRight w:val="0"/>
      <w:marTop w:val="0"/>
      <w:marBottom w:val="0"/>
      <w:divBdr>
        <w:top w:val="none" w:sz="0" w:space="0" w:color="auto"/>
        <w:left w:val="none" w:sz="0" w:space="0" w:color="auto"/>
        <w:bottom w:val="none" w:sz="0" w:space="0" w:color="auto"/>
        <w:right w:val="none" w:sz="0" w:space="0" w:color="auto"/>
      </w:divBdr>
    </w:div>
    <w:div w:id="1880898166">
      <w:bodyDiv w:val="1"/>
      <w:marLeft w:val="0"/>
      <w:marRight w:val="0"/>
      <w:marTop w:val="0"/>
      <w:marBottom w:val="0"/>
      <w:divBdr>
        <w:top w:val="none" w:sz="0" w:space="0" w:color="auto"/>
        <w:left w:val="none" w:sz="0" w:space="0" w:color="auto"/>
        <w:bottom w:val="none" w:sz="0" w:space="0" w:color="auto"/>
        <w:right w:val="none" w:sz="0" w:space="0" w:color="auto"/>
      </w:divBdr>
    </w:div>
    <w:div w:id="2012950987">
      <w:bodyDiv w:val="1"/>
      <w:marLeft w:val="0"/>
      <w:marRight w:val="0"/>
      <w:marTop w:val="0"/>
      <w:marBottom w:val="0"/>
      <w:divBdr>
        <w:top w:val="none" w:sz="0" w:space="0" w:color="auto"/>
        <w:left w:val="none" w:sz="0" w:space="0" w:color="auto"/>
        <w:bottom w:val="none" w:sz="0" w:space="0" w:color="auto"/>
        <w:right w:val="none" w:sz="0" w:space="0" w:color="auto"/>
      </w:divBdr>
    </w:div>
    <w:div w:id="2020230494">
      <w:bodyDiv w:val="1"/>
      <w:marLeft w:val="0"/>
      <w:marRight w:val="0"/>
      <w:marTop w:val="0"/>
      <w:marBottom w:val="0"/>
      <w:divBdr>
        <w:top w:val="none" w:sz="0" w:space="0" w:color="auto"/>
        <w:left w:val="none" w:sz="0" w:space="0" w:color="auto"/>
        <w:bottom w:val="none" w:sz="0" w:space="0" w:color="auto"/>
        <w:right w:val="none" w:sz="0" w:space="0" w:color="auto"/>
      </w:divBdr>
    </w:div>
    <w:div w:id="2032803645">
      <w:bodyDiv w:val="1"/>
      <w:marLeft w:val="0"/>
      <w:marRight w:val="0"/>
      <w:marTop w:val="0"/>
      <w:marBottom w:val="0"/>
      <w:divBdr>
        <w:top w:val="none" w:sz="0" w:space="0" w:color="auto"/>
        <w:left w:val="none" w:sz="0" w:space="0" w:color="auto"/>
        <w:bottom w:val="none" w:sz="0" w:space="0" w:color="auto"/>
        <w:right w:val="none" w:sz="0" w:space="0" w:color="auto"/>
      </w:divBdr>
    </w:div>
    <w:div w:id="2110814035">
      <w:bodyDiv w:val="1"/>
      <w:marLeft w:val="0"/>
      <w:marRight w:val="0"/>
      <w:marTop w:val="0"/>
      <w:marBottom w:val="0"/>
      <w:divBdr>
        <w:top w:val="none" w:sz="0" w:space="0" w:color="auto"/>
        <w:left w:val="none" w:sz="0" w:space="0" w:color="auto"/>
        <w:bottom w:val="none" w:sz="0" w:space="0" w:color="auto"/>
        <w:right w:val="none" w:sz="0" w:space="0" w:color="auto"/>
      </w:divBdr>
    </w:div>
    <w:div w:id="2132043002">
      <w:bodyDiv w:val="1"/>
      <w:marLeft w:val="0"/>
      <w:marRight w:val="0"/>
      <w:marTop w:val="0"/>
      <w:marBottom w:val="0"/>
      <w:divBdr>
        <w:top w:val="none" w:sz="0" w:space="0" w:color="auto"/>
        <w:left w:val="none" w:sz="0" w:space="0" w:color="auto"/>
        <w:bottom w:val="none" w:sz="0" w:space="0" w:color="auto"/>
        <w:right w:val="none" w:sz="0" w:space="0" w:color="auto"/>
      </w:divBdr>
    </w:div>
    <w:div w:id="213459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Helena%20Stimac%20Radin/Downloads/Observatory%20of%20the%20European%20Charter%20(http:/www.charter-equality.eu/)" TargetMode="External"/><Relationship Id="rId18" Type="http://schemas.openxmlformats.org/officeDocument/2006/relationships/hyperlink" Target="https://belgian-presidency.consilium.europa.eu/en/news/lgbtqiplus-conference-pride-alliances-and-policy-towards-a-union-of-equality/" TargetMode="External"/><Relationship Id="rId26" Type="http://schemas.openxmlformats.org/officeDocument/2006/relationships/hyperlink" Target="https://ravnopravnost.gov.hr/UserDocsImages/dokumenti/GODI%C5%A0NJI%20PLAN%20RADA%202023..pdf" TargetMode="External"/><Relationship Id="rId3" Type="http://schemas.openxmlformats.org/officeDocument/2006/relationships/styles" Target="styles.xml"/><Relationship Id="rId21" Type="http://schemas.openxmlformats.org/officeDocument/2006/relationships/hyperlink" Target="https://ravnopravnost.gov.hr/UserDocsImages/dokumenti/Izvje%C5%A1%C4%87a%20URS/2021/02_Izvje%C5%A1%C4%87e%20o%20radu%20URS-a%20u%202020..pdf"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ravnopravnost.gov.hr/vijesti/izrada-nacionalnog-plana-za-ravnopravnost-spolova-za-razdoblje-od-2021-do-2027-godine/3429" TargetMode="External"/><Relationship Id="rId17" Type="http://schemas.openxmlformats.org/officeDocument/2006/relationships/hyperlink" Target="https://unece.org/info/events/event/392384" TargetMode="External"/><Relationship Id="rId25" Type="http://schemas.openxmlformats.org/officeDocument/2006/relationships/hyperlink" Target="https://ravnopravnost.gov.hr/UserDocsImages/dokumenti/GODI%C5%A0NJI%20PLAN%20RADA%202022..pdf"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unwomen.org/sites/default/files/2024-09/b30_report_croatia_en.pdf" TargetMode="External"/><Relationship Id="rId20" Type="http://schemas.openxmlformats.org/officeDocument/2006/relationships/hyperlink" Target="https://sredisnjikatalogrh.gov.hr/sredisnji-katalog/pravni-propisi"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vi.hr/dani-otvorenih-vrata-u-klinici-za-psihijatriju-sveti-ivan-bolnica-otvorena-jednakima/" TargetMode="External"/><Relationship Id="rId24" Type="http://schemas.openxmlformats.org/officeDocument/2006/relationships/hyperlink" Target="https://ravnopravnost.gov.hr/UserDocsImages/dokumenti/Godi%C5%A1nji%20plan%20rada%20URS%202021..pdf"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ravnopravnost.gov.hr/print.aspx?id=3684&amp;url=print" TargetMode="External"/><Relationship Id="rId23" Type="http://schemas.openxmlformats.org/officeDocument/2006/relationships/hyperlink" Target="https://ravnopravnost.gov.hr/UserDocsImages/dokumenti/Izvje%C5%A1%C4%87a%20URS/2020/Godi%C5%A1nji%20plan%20rada%20Ureda%20za%20ravnopravnost%20spolova%20za%202020..pdf" TargetMode="External"/><Relationship Id="rId28" Type="http://schemas.openxmlformats.org/officeDocument/2006/relationships/header" Target="header1.xml"/><Relationship Id="rId10" Type="http://schemas.openxmlformats.org/officeDocument/2006/relationships/hyperlink" Target="https://wayback.archive-it.org/12710/20241018233143/https:/belgian-presidency.consilium.europa.eu/en/news/lgbtqiplus-conference-pride-alliances-and-policy-towards-a-union-of-equality/" TargetMode="External"/><Relationship Id="rId19" Type="http://schemas.openxmlformats.org/officeDocument/2006/relationships/hyperlink" Target="https://eige.europa.eu/gender-equality-index/2024/country/H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avnopravnost.gov.hr/" TargetMode="External"/><Relationship Id="rId14" Type="http://schemas.openxmlformats.org/officeDocument/2006/relationships/hyperlink" Target="https://www.jednizadrugezajedno.hr/hr/80/%7Bzajedno%7D-za-bolje-sutra-2024./" TargetMode="External"/><Relationship Id="rId22" Type="http://schemas.openxmlformats.org/officeDocument/2006/relationships/hyperlink" Target="https://ravnopravnost.gov.hr/UserDocsImages/dokumenti/Godi%C5%A1nji%20plan%20rada%20URS%202021..pdf" TargetMode="External"/><Relationship Id="rId27" Type="http://schemas.openxmlformats.org/officeDocument/2006/relationships/hyperlink" Target="https://ravnopravnost.gov.hr/pristup-informacijama/financijski-dokumenti/proracun-2024/3669" TargetMode="External"/><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hyperlink" Target="https://ravnopravnost.gov.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AZJMDCZ6QSYZ-886166611-8225</_dlc_DocId>
    <_dlc_DocIdUrl xmlns="a494813a-d0d8-4dad-94cb-0d196f36ba15">
      <Url>https://ekoordinacije.vlada.hr/unutarnja-ljudska/_layouts/15/DocIdRedir.aspx?ID=AZJMDCZ6QSYZ-886166611-8225</Url>
      <Description>AZJMDCZ6QSYZ-886166611-8225</Description>
    </_dlc_DocIdUrl>
  </documentManagement>
</p:properties>
</file>

<file path=customXml/itemProps1.xml><?xml version="1.0" encoding="utf-8"?>
<ds:datastoreItem xmlns:ds="http://schemas.openxmlformats.org/officeDocument/2006/customXml" ds:itemID="{9F22EC78-57A6-4981-A691-06A1E7149ED9}">
  <ds:schemaRefs>
    <ds:schemaRef ds:uri="http://schemas.openxmlformats.org/officeDocument/2006/bibliography"/>
  </ds:schemaRefs>
</ds:datastoreItem>
</file>

<file path=customXml/itemProps2.xml><?xml version="1.0" encoding="utf-8"?>
<ds:datastoreItem xmlns:ds="http://schemas.openxmlformats.org/officeDocument/2006/customXml" ds:itemID="{5579CB8D-ED9B-4881-B4E2-78C4CF78D305}"/>
</file>

<file path=customXml/itemProps3.xml><?xml version="1.0" encoding="utf-8"?>
<ds:datastoreItem xmlns:ds="http://schemas.openxmlformats.org/officeDocument/2006/customXml" ds:itemID="{18AE342F-7B91-49B5-A077-BEB0A39E6715}"/>
</file>

<file path=customXml/itemProps4.xml><?xml version="1.0" encoding="utf-8"?>
<ds:datastoreItem xmlns:ds="http://schemas.openxmlformats.org/officeDocument/2006/customXml" ds:itemID="{EF7ED90E-8A50-47A4-8DA4-C8692C16EF23}"/>
</file>

<file path=customXml/itemProps5.xml><?xml version="1.0" encoding="utf-8"?>
<ds:datastoreItem xmlns:ds="http://schemas.openxmlformats.org/officeDocument/2006/customXml" ds:itemID="{DD5349D3-F3CF-46A3-AD17-36D4EB30B664}"/>
</file>

<file path=docProps/app.xml><?xml version="1.0" encoding="utf-8"?>
<Properties xmlns="http://schemas.openxmlformats.org/officeDocument/2006/extended-properties" xmlns:vt="http://schemas.openxmlformats.org/officeDocument/2006/docPropsVTypes">
  <Template>Normal.dotm</Template>
  <TotalTime>1</TotalTime>
  <Pages>33</Pages>
  <Words>10784</Words>
  <Characters>61473</Characters>
  <Application>Microsoft Office Word</Application>
  <DocSecurity>0</DocSecurity>
  <Lines>512</Lines>
  <Paragraphs>144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 radu URS za 2024.</dc:title>
  <dc:creator>URED ZA RAVNOPRAVNOST SPOLOVAGL</dc:creator>
  <cp:lastModifiedBy>URED ZA RAVNOPRAVNOST SPOLOVAGL</cp:lastModifiedBy>
  <cp:revision>2</cp:revision>
  <cp:lastPrinted>2025-05-05T10:22:00Z</cp:lastPrinted>
  <dcterms:created xsi:type="dcterms:W3CDTF">2025-05-05T10:54:00Z</dcterms:created>
  <dcterms:modified xsi:type="dcterms:W3CDTF">2025-05-05T10:54:00Z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c73be907-2ca7-4174-be89-fe310baf2bbb</vt:lpwstr>
  </property>
</Properties>
</file>